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DD" w:rsidRDefault="007C33DD" w:rsidP="007C33D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12337-84 Масла моторные для дизельных двигателей. Технические условия (с Изменениями N 1-7)</w:t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ГОСТ 12337-84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Б21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МЕЖГОСУДАРСТВЕННЫЙ СТАНДАРТ</w:t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МАСЛА МОТОРНЫЕ ДЛЯ ДИЗЕЛЬНЫХ ДВИГАТЕЛЕЙ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Технические условия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Motor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oils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for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diesel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engines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spellStart"/>
      <w:r>
        <w:rPr>
          <w:color w:val="3C3C3C"/>
          <w:sz w:val="41"/>
          <w:szCs w:val="41"/>
        </w:rPr>
        <w:t>Specifications</w:t>
      </w:r>
      <w:proofErr w:type="spellEnd"/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МКС 75.100 </w:t>
      </w:r>
      <w:r>
        <w:rPr>
          <w:color w:val="2D2D2D"/>
          <w:sz w:val="15"/>
          <w:szCs w:val="15"/>
        </w:rPr>
        <w:br/>
        <w:t>ОКП 02 5313 0100</w:t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1985-01-01</w:t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ИНФОРМАЦИОННЫЕ ДАННЫЕ</w:t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 </w:t>
      </w:r>
      <w:proofErr w:type="gramStart"/>
      <w:r>
        <w:rPr>
          <w:color w:val="2D2D2D"/>
          <w:sz w:val="15"/>
          <w:szCs w:val="15"/>
        </w:rPr>
        <w:t>РАЗРАБОТАН</w:t>
      </w:r>
      <w:proofErr w:type="gramEnd"/>
      <w:r>
        <w:rPr>
          <w:color w:val="2D2D2D"/>
          <w:sz w:val="15"/>
          <w:szCs w:val="15"/>
        </w:rPr>
        <w:t xml:space="preserve"> И ВНЕСЕН Министерством нефтеперерабатывающей и нефтехимической промышленности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 УТВЕРЖДЕН И </w:t>
      </w:r>
      <w:proofErr w:type="gramStart"/>
      <w:r>
        <w:rPr>
          <w:color w:val="2D2D2D"/>
          <w:sz w:val="15"/>
          <w:szCs w:val="15"/>
        </w:rPr>
        <w:t>ВВЕДЕН В ДЕЙСТВИЕ Постановлением Государственного комитета СССР по стандартам от 19.12.84 N 4742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Изменение N 5 принято</w:t>
      </w:r>
      <w:proofErr w:type="gramEnd"/>
      <w:r>
        <w:rPr>
          <w:color w:val="2D2D2D"/>
          <w:sz w:val="15"/>
          <w:szCs w:val="15"/>
        </w:rPr>
        <w:t xml:space="preserve"> Межгосударственным советом по стандартизации, метрологии и сертификации (протокол N 7 от 26.04.95)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принятие изменения проголосовали: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1"/>
        <w:gridCol w:w="6283"/>
      </w:tblGrid>
      <w:tr w:rsidR="007C33DD" w:rsidTr="007C33DD">
        <w:trPr>
          <w:trHeight w:val="15"/>
        </w:trPr>
        <w:tc>
          <w:tcPr>
            <w:tcW w:w="3511" w:type="dxa"/>
            <w:hideMark/>
          </w:tcPr>
          <w:p w:rsidR="007C33DD" w:rsidRDefault="007C33DD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7C33DD" w:rsidRDefault="007C33DD">
            <w:pPr>
              <w:rPr>
                <w:sz w:val="2"/>
                <w:szCs w:val="24"/>
              </w:rPr>
            </w:pPr>
          </w:p>
        </w:tc>
      </w:tr>
      <w:tr w:rsidR="007C33DD" w:rsidTr="007C33DD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по стандартизации</w:t>
            </w:r>
          </w:p>
        </w:tc>
      </w:tr>
      <w:tr w:rsidR="007C33DD" w:rsidTr="007C33DD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Белоруссия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Белоруссии</w:t>
            </w:r>
          </w:p>
        </w:tc>
      </w:tr>
      <w:tr w:rsidR="007C33DD" w:rsidTr="007C33DD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7C33DD" w:rsidTr="007C33DD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Узбекистан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Узгосстандарт</w:t>
            </w:r>
            <w:proofErr w:type="spellEnd"/>
          </w:p>
        </w:tc>
      </w:tr>
      <w:tr w:rsidR="007C33DD" w:rsidTr="007C33DD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</w:p>
        </w:tc>
      </w:tr>
    </w:tbl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7C33DD">
        <w:rPr>
          <w:color w:val="2D2D2D"/>
          <w:sz w:val="15"/>
          <w:szCs w:val="15"/>
        </w:rPr>
        <w:t>Изменение N 6</w:t>
      </w:r>
      <w:r>
        <w:rPr>
          <w:color w:val="2D2D2D"/>
          <w:sz w:val="15"/>
          <w:szCs w:val="15"/>
        </w:rPr>
        <w:t> принято Межгосударственным советом по стандартизации, метрологии и сертификации (протокол N 18 от 18.10.2000)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принятие изменения проголосовали: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0"/>
        <w:gridCol w:w="5544"/>
      </w:tblGrid>
      <w:tr w:rsidR="007C33DD" w:rsidTr="007C33DD">
        <w:trPr>
          <w:trHeight w:val="15"/>
        </w:trPr>
        <w:tc>
          <w:tcPr>
            <w:tcW w:w="4250" w:type="dxa"/>
            <w:hideMark/>
          </w:tcPr>
          <w:p w:rsidR="007C33DD" w:rsidRDefault="007C33DD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7C33DD" w:rsidRDefault="007C33DD">
            <w:pPr>
              <w:rPr>
                <w:sz w:val="2"/>
                <w:szCs w:val="24"/>
              </w:rPr>
            </w:pPr>
          </w:p>
        </w:tc>
      </w:tr>
      <w:tr w:rsidR="007C33DD" w:rsidTr="007C33DD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по стандартизации</w:t>
            </w:r>
          </w:p>
        </w:tc>
      </w:tr>
      <w:tr w:rsidR="007C33DD" w:rsidTr="007C33DD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Азербайджанская Республика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Азгосстандарт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7C33DD" w:rsidTr="007C33DD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Армения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Армгосстандарт</w:t>
            </w:r>
            <w:proofErr w:type="spellEnd"/>
          </w:p>
        </w:tc>
      </w:tr>
      <w:tr w:rsidR="007C33DD" w:rsidTr="007C33DD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Беларусь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7C33DD" w:rsidTr="007C33DD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Грузия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Грузстандарт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7C33DD" w:rsidTr="007C33DD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Казахстан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7C33DD" w:rsidTr="007C33DD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lastRenderedPageBreak/>
              <w:t>Кыргызская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Республика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7C33DD" w:rsidTr="007C33DD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Молдова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Молдовастандарт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7C33DD" w:rsidTr="007C33DD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7C33DD" w:rsidTr="007C33DD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Таджикистан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Таджикгосстандарт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7C33DD" w:rsidTr="007C33DD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Главгосинспекция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"</w:t>
            </w:r>
            <w:proofErr w:type="spellStart"/>
            <w:r>
              <w:rPr>
                <w:color w:val="2D2D2D"/>
                <w:sz w:val="15"/>
                <w:szCs w:val="15"/>
              </w:rPr>
              <w:t>Туркменстандартлары</w:t>
            </w:r>
            <w:proofErr w:type="spellEnd"/>
            <w:r>
              <w:rPr>
                <w:color w:val="2D2D2D"/>
                <w:sz w:val="15"/>
                <w:szCs w:val="15"/>
              </w:rPr>
              <w:t>"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7C33DD" w:rsidTr="007C33DD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Узбекистан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Узгосстандарт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7C33DD" w:rsidTr="007C33DD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</w:tbl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ВЗАМЕН ГОСТ 12337-81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ССЫЛОЧНЫЕ НОРМАТИВНО-ТЕХНИЧЕСКИЕ ДОКУМЕНТЫ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4990"/>
      </w:tblGrid>
      <w:tr w:rsidR="007C33DD" w:rsidTr="007C33DD">
        <w:trPr>
          <w:trHeight w:val="15"/>
        </w:trPr>
        <w:tc>
          <w:tcPr>
            <w:tcW w:w="4805" w:type="dxa"/>
            <w:hideMark/>
          </w:tcPr>
          <w:p w:rsidR="007C33DD" w:rsidRDefault="007C33DD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7C33DD" w:rsidRDefault="007C33DD">
            <w:pPr>
              <w:rPr>
                <w:sz w:val="2"/>
                <w:szCs w:val="24"/>
              </w:rPr>
            </w:pPr>
          </w:p>
        </w:tc>
      </w:tr>
      <w:tr w:rsidR="007C33DD" w:rsidTr="007C33DD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раздела, пункта, подпункта</w:t>
            </w:r>
          </w:p>
        </w:tc>
      </w:tr>
      <w:tr w:rsidR="007C33DD" w:rsidTr="007C33DD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C33DD">
              <w:rPr>
                <w:color w:val="2D2D2D"/>
                <w:sz w:val="15"/>
                <w:szCs w:val="15"/>
              </w:rPr>
              <w:t>ГОСТ 12.1.007-76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</w:t>
            </w:r>
          </w:p>
        </w:tc>
      </w:tr>
      <w:tr w:rsidR="007C33DD" w:rsidTr="007C33DD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C33DD">
              <w:rPr>
                <w:color w:val="2D2D2D"/>
                <w:sz w:val="15"/>
                <w:szCs w:val="15"/>
              </w:rPr>
              <w:t>ГОСТ 33-2000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7C33DD" w:rsidTr="007C33DD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C33DD">
              <w:rPr>
                <w:color w:val="2D2D2D"/>
                <w:sz w:val="15"/>
                <w:szCs w:val="15"/>
              </w:rPr>
              <w:t>ГОСТ 1510-84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6.1</w:t>
            </w:r>
          </w:p>
        </w:tc>
      </w:tr>
      <w:tr w:rsidR="007C33DD" w:rsidTr="007C33DD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C33DD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5.4.1; 5.5.1</w:t>
            </w:r>
          </w:p>
        </w:tc>
      </w:tr>
      <w:tr w:rsidR="007C33DD" w:rsidTr="007C33DD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C33DD">
              <w:rPr>
                <w:color w:val="2D2D2D"/>
                <w:sz w:val="15"/>
                <w:szCs w:val="15"/>
              </w:rPr>
              <w:t>ГОСТ 2477-65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7C33DD" w:rsidTr="007C33DD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C33DD">
              <w:rPr>
                <w:color w:val="2D2D2D"/>
                <w:sz w:val="15"/>
                <w:szCs w:val="15"/>
              </w:rPr>
              <w:t>ГОСТ 2517-85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4.2; 5.1</w:t>
            </w:r>
          </w:p>
        </w:tc>
      </w:tr>
      <w:tr w:rsidR="007C33DD" w:rsidTr="007C33DD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C33DD">
              <w:rPr>
                <w:color w:val="2D2D2D"/>
                <w:sz w:val="15"/>
                <w:szCs w:val="15"/>
              </w:rPr>
              <w:t>ГОСТ 3900-85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7C33DD" w:rsidTr="007C33DD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C33DD">
              <w:rPr>
                <w:color w:val="2D2D2D"/>
                <w:sz w:val="15"/>
                <w:szCs w:val="15"/>
              </w:rPr>
              <w:t>ГОСТ 4333-87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7C33DD" w:rsidTr="007C33DD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C33DD">
              <w:rPr>
                <w:color w:val="2D2D2D"/>
                <w:sz w:val="15"/>
                <w:szCs w:val="15"/>
              </w:rPr>
              <w:t>ГОСТ 5009-82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5.8.1</w:t>
            </w:r>
          </w:p>
        </w:tc>
      </w:tr>
      <w:tr w:rsidR="007C33DD" w:rsidTr="007C33DD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C33DD">
              <w:rPr>
                <w:color w:val="2D2D2D"/>
                <w:sz w:val="15"/>
                <w:szCs w:val="15"/>
              </w:rPr>
              <w:t>ГОСТ 5726-53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7C33DD" w:rsidTr="007C33DD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C33DD">
              <w:rPr>
                <w:color w:val="2D2D2D"/>
                <w:sz w:val="15"/>
                <w:szCs w:val="15"/>
              </w:rPr>
              <w:t>ГОСТ 6370-83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7C33DD" w:rsidTr="007C33DD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C33DD">
              <w:rPr>
                <w:color w:val="2D2D2D"/>
                <w:sz w:val="15"/>
                <w:szCs w:val="15"/>
              </w:rPr>
              <w:t>ГОСТ 6456-82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5.8.1</w:t>
            </w:r>
          </w:p>
        </w:tc>
      </w:tr>
      <w:tr w:rsidR="007C33DD" w:rsidTr="007C33DD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C33DD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5.4.1; 5.5.1</w:t>
            </w:r>
          </w:p>
        </w:tc>
      </w:tr>
      <w:tr w:rsidR="007C33DD" w:rsidTr="007C33DD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C33DD">
              <w:rPr>
                <w:color w:val="2D2D2D"/>
                <w:sz w:val="15"/>
                <w:szCs w:val="15"/>
              </w:rPr>
              <w:t>ГОСТ 9490-75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7C33DD" w:rsidTr="007C33DD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C33DD">
              <w:rPr>
                <w:color w:val="2D2D2D"/>
                <w:sz w:val="15"/>
                <w:szCs w:val="15"/>
              </w:rPr>
              <w:t>ГОСТ 9827-75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7C33DD" w:rsidTr="007C33DD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C33DD">
              <w:rPr>
                <w:color w:val="2D2D2D"/>
                <w:sz w:val="15"/>
                <w:szCs w:val="15"/>
              </w:rPr>
              <w:t>ГОСТ 11063-77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7C33DD" w:rsidTr="007C33DD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C33DD">
              <w:rPr>
                <w:color w:val="2D2D2D"/>
                <w:sz w:val="15"/>
                <w:szCs w:val="15"/>
              </w:rPr>
              <w:t>ГОСТ 11362-96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7C33DD" w:rsidTr="007C33DD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C33DD">
              <w:rPr>
                <w:color w:val="2D2D2D"/>
                <w:sz w:val="15"/>
                <w:szCs w:val="15"/>
              </w:rPr>
              <w:t>ГОСТ 12275-66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7C33DD" w:rsidTr="007C33DD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C33DD">
              <w:rPr>
                <w:color w:val="2D2D2D"/>
                <w:sz w:val="15"/>
                <w:szCs w:val="15"/>
              </w:rPr>
              <w:t>ГОСТ 12417-94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7C33DD" w:rsidTr="007C33DD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C33DD">
              <w:rPr>
                <w:color w:val="2D2D2D"/>
                <w:sz w:val="15"/>
                <w:szCs w:val="15"/>
              </w:rPr>
              <w:t>ГОСТ 13538-68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7C33DD" w:rsidTr="007C33DD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C33DD">
              <w:rPr>
                <w:color w:val="2D2D2D"/>
                <w:sz w:val="15"/>
                <w:szCs w:val="15"/>
              </w:rPr>
              <w:t>ГОСТ 17479.1-85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Разд.1; 2.3</w:t>
            </w:r>
          </w:p>
        </w:tc>
      </w:tr>
      <w:tr w:rsidR="007C33DD" w:rsidTr="007C33DD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C33DD">
              <w:rPr>
                <w:color w:val="2D2D2D"/>
                <w:sz w:val="15"/>
                <w:szCs w:val="15"/>
              </w:rPr>
              <w:t>ГОСТ 20284-74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7C33DD" w:rsidTr="007C33DD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C33DD">
              <w:rPr>
                <w:color w:val="2D2D2D"/>
                <w:sz w:val="15"/>
                <w:szCs w:val="15"/>
              </w:rPr>
              <w:t>ГОСТ 20287-91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7C33DD" w:rsidTr="007C33DD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C33DD">
              <w:rPr>
                <w:color w:val="2D2D2D"/>
                <w:sz w:val="15"/>
                <w:szCs w:val="15"/>
              </w:rPr>
              <w:t>ГОСТ 20502-75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7C33DD" w:rsidTr="007C33DD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C33DD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5.4.1; 5.8.1</w:t>
            </w:r>
          </w:p>
        </w:tc>
      </w:tr>
      <w:tr w:rsidR="007C33DD" w:rsidTr="007C33DD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C33DD">
              <w:rPr>
                <w:color w:val="2D2D2D"/>
                <w:sz w:val="15"/>
                <w:szCs w:val="15"/>
              </w:rPr>
              <w:t>ГОСТ 25371-97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</w:tbl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Ограничение срока действия снято по протоколу N 3-93 Межгосударственного совета по стандартизации, метрологии и сертификации (ИУС 5-6-93)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 </w:t>
      </w:r>
      <w:proofErr w:type="gramStart"/>
      <w:r>
        <w:rPr>
          <w:color w:val="2D2D2D"/>
          <w:sz w:val="15"/>
          <w:szCs w:val="15"/>
        </w:rPr>
        <w:t>ИЗДАНИЕ (июнь 2011 г.) с Изменениями N 1, 2, 3, 4, 5, </w:t>
      </w:r>
      <w:r w:rsidRPr="007C33DD">
        <w:rPr>
          <w:color w:val="2D2D2D"/>
          <w:sz w:val="15"/>
          <w:szCs w:val="15"/>
        </w:rPr>
        <w:t>6</w:t>
      </w:r>
      <w:r>
        <w:rPr>
          <w:color w:val="2D2D2D"/>
          <w:sz w:val="15"/>
          <w:szCs w:val="15"/>
        </w:rPr>
        <w:t>, утвержденными в январе 1986 г., январе 1988 г., октябре 1989 г., августе 1991 г., августе 1995 г., январе 2001 г. (ИУС 2-86, 2-88, 1-90, 11-91, 10-95, 4-2001)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ВНЕСЕНО </w:t>
      </w:r>
      <w:r w:rsidRPr="007C33DD">
        <w:rPr>
          <w:color w:val="2D2D2D"/>
          <w:sz w:val="15"/>
          <w:szCs w:val="15"/>
        </w:rPr>
        <w:t>Изменение N 7</w:t>
      </w:r>
      <w:r>
        <w:rPr>
          <w:color w:val="2D2D2D"/>
          <w:sz w:val="15"/>
          <w:szCs w:val="15"/>
        </w:rPr>
        <w:t>, введенное в действие </w:t>
      </w:r>
      <w:r w:rsidRPr="007C33DD">
        <w:rPr>
          <w:color w:val="2D2D2D"/>
          <w:sz w:val="15"/>
          <w:szCs w:val="15"/>
        </w:rPr>
        <w:t xml:space="preserve">Приказом </w:t>
      </w:r>
      <w:proofErr w:type="spellStart"/>
      <w:r w:rsidRPr="007C33DD">
        <w:rPr>
          <w:color w:val="2D2D2D"/>
          <w:sz w:val="15"/>
          <w:szCs w:val="15"/>
        </w:rPr>
        <w:t>Росстандарта</w:t>
      </w:r>
      <w:proofErr w:type="spellEnd"/>
      <w:r w:rsidRPr="007C33DD">
        <w:rPr>
          <w:color w:val="2D2D2D"/>
          <w:sz w:val="15"/>
          <w:szCs w:val="15"/>
        </w:rPr>
        <w:t xml:space="preserve"> от 08.11.2013 N 1352-ст</w:t>
      </w:r>
      <w:r>
        <w:rPr>
          <w:color w:val="2D2D2D"/>
          <w:sz w:val="15"/>
          <w:szCs w:val="15"/>
        </w:rPr>
        <w:t> </w:t>
      </w:r>
      <w:proofErr w:type="spellStart"/>
      <w:r>
        <w:rPr>
          <w:color w:val="2D2D2D"/>
          <w:sz w:val="15"/>
          <w:szCs w:val="15"/>
        </w:rPr>
        <w:t>c</w:t>
      </w:r>
      <w:proofErr w:type="spellEnd"/>
      <w:r>
        <w:rPr>
          <w:color w:val="2D2D2D"/>
          <w:sz w:val="15"/>
          <w:szCs w:val="15"/>
        </w:rPr>
        <w:t xml:space="preserve"> 01.07.2014 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Изменение N 7 внесено изготовителем</w:t>
      </w:r>
      <w:proofErr w:type="gramEnd"/>
      <w:r>
        <w:rPr>
          <w:color w:val="2D2D2D"/>
          <w:sz w:val="15"/>
          <w:szCs w:val="15"/>
        </w:rPr>
        <w:t xml:space="preserve"> базы данных по тексту ИУС N 2, 2014 год </w:t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распространяется на моторные масла, предназначенные для судовых, тепловозных и других дизельных двигателей.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МАРКИ</w:t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Марки моторных масел приведены в табл.1.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53"/>
        <w:gridCol w:w="3857"/>
        <w:gridCol w:w="3479"/>
      </w:tblGrid>
      <w:tr w:rsidR="007C33DD" w:rsidTr="007C33DD">
        <w:trPr>
          <w:trHeight w:val="15"/>
        </w:trPr>
        <w:tc>
          <w:tcPr>
            <w:tcW w:w="3326" w:type="dxa"/>
            <w:hideMark/>
          </w:tcPr>
          <w:p w:rsidR="007C33DD" w:rsidRDefault="007C33DD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7C33DD" w:rsidRDefault="007C33DD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7C33DD" w:rsidRDefault="007C33DD">
            <w:pPr>
              <w:rPr>
                <w:sz w:val="2"/>
                <w:szCs w:val="24"/>
              </w:rPr>
            </w:pPr>
          </w:p>
        </w:tc>
      </w:tr>
      <w:tr w:rsidR="007C33DD" w:rsidTr="007C33DD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 масла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по </w:t>
            </w:r>
            <w:r w:rsidRPr="007C33DD">
              <w:rPr>
                <w:color w:val="2D2D2D"/>
                <w:sz w:val="15"/>
                <w:szCs w:val="15"/>
              </w:rPr>
              <w:t>ГОСТ 17479.1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ОКП</w:t>
            </w:r>
          </w:p>
        </w:tc>
      </w:tr>
      <w:tr w:rsidR="007C33DD" w:rsidTr="007C33DD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М-10Г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ГОСТ 12337-84 Масла моторные для дизельных двигателей. Технические условия (с Изменениями N 1-7)" style="width:8.05pt;height:17.2pt"/>
              </w:pict>
            </w:r>
            <w:r>
              <w:rPr>
                <w:color w:val="2D2D2D"/>
                <w:sz w:val="15"/>
                <w:szCs w:val="15"/>
              </w:rPr>
              <w:t>ЦС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М-10-Г</w:t>
            </w:r>
            <w:r>
              <w:rPr>
                <w:color w:val="2D2D2D"/>
                <w:sz w:val="15"/>
                <w:szCs w:val="15"/>
              </w:rPr>
              <w:pict>
                <v:shape id="_x0000_i1030" type="#_x0000_t75" alt="ГОСТ 12337-84 Масла моторные для дизельных двигателей. Технические условия (с Изменениями N 1-7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(</w:t>
            </w:r>
            <w:proofErr w:type="spellStart"/>
            <w:r>
              <w:rPr>
                <w:color w:val="2D2D2D"/>
                <w:sz w:val="15"/>
                <w:szCs w:val="15"/>
              </w:rPr>
              <w:t>цс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02 5313 0101</w:t>
            </w:r>
          </w:p>
        </w:tc>
      </w:tr>
      <w:tr w:rsidR="007C33DD" w:rsidTr="007C33D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М-14Г</w:t>
            </w:r>
            <w:r>
              <w:rPr>
                <w:color w:val="2D2D2D"/>
                <w:sz w:val="15"/>
                <w:szCs w:val="15"/>
              </w:rPr>
              <w:pict>
                <v:shape id="_x0000_i1031" type="#_x0000_t75" alt="ГОСТ 12337-84 Масла моторные для дизельных двигателей. Технические условия (с Изменениями N 1-7)" style="width:8.05pt;height:17.2pt"/>
              </w:pict>
            </w:r>
            <w:r>
              <w:rPr>
                <w:color w:val="2D2D2D"/>
                <w:sz w:val="15"/>
                <w:szCs w:val="15"/>
              </w:rPr>
              <w:t>ЦС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М-14-Г</w:t>
            </w:r>
            <w:r>
              <w:rPr>
                <w:color w:val="2D2D2D"/>
                <w:sz w:val="15"/>
                <w:szCs w:val="15"/>
              </w:rPr>
              <w:pict>
                <v:shape id="_x0000_i1032" type="#_x0000_t75" alt="ГОСТ 12337-84 Масла моторные для дизельных двигателей. Технические условия (с Изменениями N 1-7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(</w:t>
            </w:r>
            <w:proofErr w:type="spellStart"/>
            <w:r>
              <w:rPr>
                <w:color w:val="2D2D2D"/>
                <w:sz w:val="15"/>
                <w:szCs w:val="15"/>
              </w:rPr>
              <w:t>цс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02 5313 0102</w:t>
            </w:r>
          </w:p>
        </w:tc>
      </w:tr>
      <w:tr w:rsidR="007C33DD" w:rsidTr="007C33D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М-16Г</w:t>
            </w:r>
            <w:r>
              <w:rPr>
                <w:color w:val="2D2D2D"/>
                <w:sz w:val="15"/>
                <w:szCs w:val="15"/>
              </w:rPr>
              <w:pict>
                <v:shape id="_x0000_i1033" type="#_x0000_t75" alt="ГОСТ 12337-84 Масла моторные для дизельных двигателей. Технические условия (с Изменениями N 1-7)" style="width:8.05pt;height:17.2pt"/>
              </w:pict>
            </w:r>
            <w:r>
              <w:rPr>
                <w:color w:val="2D2D2D"/>
                <w:sz w:val="15"/>
                <w:szCs w:val="15"/>
              </w:rPr>
              <w:t>ЦС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М-16-Г</w:t>
            </w:r>
            <w:r>
              <w:rPr>
                <w:color w:val="2D2D2D"/>
                <w:sz w:val="15"/>
                <w:szCs w:val="15"/>
              </w:rPr>
              <w:pict>
                <v:shape id="_x0000_i1034" type="#_x0000_t75" alt="ГОСТ 12337-84 Масла моторные для дизельных двигателей. Технические условия (с Изменениями N 1-7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(</w:t>
            </w:r>
            <w:proofErr w:type="spellStart"/>
            <w:r>
              <w:rPr>
                <w:color w:val="2D2D2D"/>
                <w:sz w:val="15"/>
                <w:szCs w:val="15"/>
              </w:rPr>
              <w:t>цс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02 5313 0103</w:t>
            </w:r>
          </w:p>
        </w:tc>
      </w:tr>
      <w:tr w:rsidR="007C33DD" w:rsidTr="007C33D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М-10ДЦЛ20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М-10-Д (цл20)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02 5313 0107</w:t>
            </w:r>
          </w:p>
        </w:tc>
      </w:tr>
      <w:tr w:rsidR="007C33DD" w:rsidTr="007C33D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М-14ДЦЛ20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М-14-Д (цл20)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02 5313 0108</w:t>
            </w:r>
          </w:p>
        </w:tc>
      </w:tr>
      <w:tr w:rsidR="007C33DD" w:rsidTr="007C33D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М-14ДЦЛ30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М-14-Д (цл30)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02 5313 0109</w:t>
            </w:r>
          </w:p>
        </w:tc>
      </w:tr>
      <w:tr w:rsidR="007C33DD" w:rsidTr="007C33D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М-10В</w:t>
            </w:r>
            <w:r>
              <w:rPr>
                <w:color w:val="2D2D2D"/>
                <w:sz w:val="15"/>
                <w:szCs w:val="15"/>
              </w:rPr>
              <w:pict>
                <v:shape id="_x0000_i1035" type="#_x0000_t75" alt="ГОСТ 12337-84 Масла моторные для дизельных двигателей. Технические условия (с Изменениями N 1-7)" style="width:8.05pt;height:17.2pt"/>
              </w:pict>
            </w:r>
            <w:r>
              <w:rPr>
                <w:color w:val="2D2D2D"/>
                <w:sz w:val="15"/>
                <w:szCs w:val="15"/>
              </w:rPr>
              <w:t>С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М-10-В</w:t>
            </w:r>
            <w:r>
              <w:rPr>
                <w:color w:val="2D2D2D"/>
                <w:sz w:val="15"/>
                <w:szCs w:val="15"/>
              </w:rPr>
              <w:pict>
                <v:shape id="_x0000_i1036" type="#_x0000_t75" alt="ГОСТ 12337-84 Масла моторные для дизельных двигателей. Технические условия (с Изменениями N 1-7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(с)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02 5313 0111</w:t>
            </w:r>
          </w:p>
        </w:tc>
      </w:tr>
      <w:tr w:rsidR="007C33DD" w:rsidTr="007C33D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М-14В</w:t>
            </w:r>
            <w:r>
              <w:rPr>
                <w:color w:val="2D2D2D"/>
                <w:sz w:val="15"/>
                <w:szCs w:val="15"/>
              </w:rPr>
              <w:pict>
                <v:shape id="_x0000_i1037" type="#_x0000_t75" alt="ГОСТ 12337-84 Масла моторные для дизельных двигателей. Технические условия (с Изменениями N 1-7)" style="width:8.05pt;height:17.2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М-14-В</w:t>
            </w:r>
            <w:r>
              <w:rPr>
                <w:color w:val="2D2D2D"/>
                <w:sz w:val="15"/>
                <w:szCs w:val="15"/>
              </w:rPr>
              <w:pict>
                <v:shape id="_x0000_i1038" type="#_x0000_t75" alt="ГОСТ 12337-84 Масла моторные для дизельных двигателей. Технические условия (с Изменениями N 1-7)" style="width:8.05pt;height:17.2pt"/>
              </w:pic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02 5313 0112</w:t>
            </w:r>
          </w:p>
        </w:tc>
      </w:tr>
      <w:tr w:rsidR="007C33DD" w:rsidTr="007C33D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М-14Г</w:t>
            </w:r>
            <w:r>
              <w:rPr>
                <w:color w:val="2D2D2D"/>
                <w:sz w:val="15"/>
                <w:szCs w:val="15"/>
              </w:rPr>
              <w:pict>
                <v:shape id="_x0000_i1039" type="#_x0000_t75" alt="ГОСТ 12337-84 Масла моторные для дизельных двигателей. Технические условия (с Изменениями N 1-7)" style="width:8.05pt;height:17.2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М-14-Г</w:t>
            </w:r>
            <w:r>
              <w:rPr>
                <w:color w:val="2D2D2D"/>
                <w:sz w:val="15"/>
                <w:szCs w:val="15"/>
              </w:rPr>
              <w:pict>
                <v:shape id="_x0000_i1040" type="#_x0000_t75" alt="ГОСТ 12337-84 Масла моторные для дизельных двигателей. Технические условия (с Изменениями N 1-7)" style="width:8.05pt;height:17.2pt"/>
              </w:pic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02 5313 0104</w:t>
            </w:r>
          </w:p>
        </w:tc>
      </w:tr>
      <w:tr w:rsidR="007C33DD" w:rsidTr="007C33D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М-20Г</w:t>
            </w:r>
            <w:r>
              <w:rPr>
                <w:color w:val="2D2D2D"/>
                <w:sz w:val="15"/>
                <w:szCs w:val="15"/>
              </w:rPr>
              <w:pict>
                <v:shape id="_x0000_i1041" type="#_x0000_t75" alt="ГОСТ 12337-84 Масла моторные для дизельных двигателей. Технические условия (с Изменениями N 1-7)" style="width:8.05pt;height:17.2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М-20-Г</w:t>
            </w:r>
            <w:r>
              <w:rPr>
                <w:color w:val="2D2D2D"/>
                <w:sz w:val="15"/>
                <w:szCs w:val="15"/>
              </w:rPr>
              <w:pict>
                <v:shape id="_x0000_i1042" type="#_x0000_t75" alt="ГОСТ 12337-84 Масла моторные для дизельных двигателей. Технические условия (с Изменениями N 1-7)" style="width:8.05pt;height:17.2pt"/>
              </w:pic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02 5313 0105</w:t>
            </w:r>
          </w:p>
        </w:tc>
      </w:tr>
      <w:tr w:rsidR="007C33DD" w:rsidTr="007C33D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М-16Е30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М-16-Е(30)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02 5313 0113</w:t>
            </w:r>
          </w:p>
        </w:tc>
      </w:tr>
      <w:tr w:rsidR="007C33DD" w:rsidTr="007C33D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М-20В</w:t>
            </w:r>
            <w:r>
              <w:rPr>
                <w:color w:val="2D2D2D"/>
                <w:sz w:val="15"/>
                <w:szCs w:val="15"/>
              </w:rPr>
              <w:pict>
                <v:shape id="_x0000_i1043" type="#_x0000_t75" alt="ГОСТ 12337-84 Масла моторные для дизельных двигателей. Технические условия (с Изменениями N 1-7)" style="width:8.05pt;height:17.2pt"/>
              </w:pict>
            </w:r>
            <w:r>
              <w:rPr>
                <w:color w:val="2D2D2D"/>
                <w:sz w:val="15"/>
                <w:szCs w:val="15"/>
              </w:rPr>
              <w:t>Ф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М-20-В</w:t>
            </w:r>
            <w:r>
              <w:rPr>
                <w:color w:val="2D2D2D"/>
                <w:sz w:val="15"/>
                <w:szCs w:val="15"/>
              </w:rPr>
              <w:pict>
                <v:shape id="_x0000_i1044" type="#_x0000_t75" alt="ГОСТ 12337-84 Масла моторные для дизельных двигателей. Технические условия (с Изменениями N 1-7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(</w:t>
            </w:r>
            <w:proofErr w:type="spellStart"/>
            <w:r>
              <w:rPr>
                <w:color w:val="2D2D2D"/>
                <w:sz w:val="15"/>
                <w:szCs w:val="15"/>
              </w:rPr>
              <w:t>ф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02 5313 0116</w:t>
            </w:r>
          </w:p>
        </w:tc>
      </w:tr>
      <w:tr w:rsidR="007C33DD" w:rsidTr="007C33D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М-20Е70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М-20-Е(70)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02 5313 0115</w:t>
            </w:r>
          </w:p>
        </w:tc>
      </w:tr>
      <w:tr w:rsidR="007C33DD" w:rsidTr="007C33DD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М-16ДР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М-16-</w:t>
            </w:r>
            <w:proofErr w:type="gramStart"/>
            <w:r>
              <w:rPr>
                <w:color w:val="2D2D2D"/>
                <w:sz w:val="15"/>
                <w:szCs w:val="15"/>
              </w:rPr>
              <w:t>Д(</w:t>
            </w:r>
            <w:proofErr w:type="spellStart"/>
            <w:proofErr w:type="gramEnd"/>
            <w:r>
              <w:rPr>
                <w:color w:val="2D2D2D"/>
                <w:sz w:val="15"/>
                <w:szCs w:val="15"/>
              </w:rPr>
              <w:t>р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02 5313 0117 </w:t>
            </w:r>
          </w:p>
        </w:tc>
      </w:tr>
    </w:tbl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3, 4).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ТЕХНИЧЕСКИЕ ТРЕБОВАНИЯ</w:t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Моторные масла должны изготовляться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По физико-химическим показателям моторные масла должны соответствовать требованиям и нормам, указанным в табл.2.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0"/>
        <w:gridCol w:w="904"/>
        <w:gridCol w:w="441"/>
        <w:gridCol w:w="532"/>
        <w:gridCol w:w="487"/>
        <w:gridCol w:w="439"/>
        <w:gridCol w:w="441"/>
        <w:gridCol w:w="376"/>
        <w:gridCol w:w="419"/>
        <w:gridCol w:w="108"/>
        <w:gridCol w:w="351"/>
        <w:gridCol w:w="110"/>
        <w:gridCol w:w="382"/>
        <w:gridCol w:w="80"/>
        <w:gridCol w:w="624"/>
        <w:gridCol w:w="61"/>
        <w:gridCol w:w="638"/>
        <w:gridCol w:w="1654"/>
        <w:gridCol w:w="487"/>
        <w:gridCol w:w="745"/>
      </w:tblGrid>
      <w:tr w:rsidR="007C33DD" w:rsidTr="007C33DD">
        <w:trPr>
          <w:trHeight w:val="15"/>
        </w:trPr>
        <w:tc>
          <w:tcPr>
            <w:tcW w:w="2587" w:type="dxa"/>
            <w:hideMark/>
          </w:tcPr>
          <w:p w:rsidR="007C33DD" w:rsidRDefault="007C33D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C33DD" w:rsidRDefault="007C33D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C33DD" w:rsidRDefault="007C33D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C33DD" w:rsidRDefault="007C33D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C33DD" w:rsidRDefault="007C33D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C33DD" w:rsidRDefault="007C33D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C33DD" w:rsidRDefault="007C33D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C33DD" w:rsidRDefault="007C33D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C33DD" w:rsidRDefault="007C33DD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C33DD" w:rsidRDefault="007C33D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C33DD" w:rsidRDefault="007C33DD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C33DD" w:rsidRDefault="007C33D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C33DD" w:rsidRDefault="007C33DD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C33DD" w:rsidRDefault="007C33D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C33DD" w:rsidRDefault="007C33DD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C33DD" w:rsidRDefault="007C33D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C33DD" w:rsidRDefault="007C33D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C33DD" w:rsidRDefault="007C33D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C33DD" w:rsidRDefault="007C33D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C33DD" w:rsidRDefault="007C33DD">
            <w:pPr>
              <w:rPr>
                <w:sz w:val="2"/>
                <w:szCs w:val="24"/>
              </w:rPr>
            </w:pPr>
          </w:p>
        </w:tc>
      </w:tr>
      <w:tr w:rsidR="007C33DD" w:rsidTr="007C33DD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 </w:t>
            </w:r>
            <w:r>
              <w:rPr>
                <w:color w:val="2D2D2D"/>
                <w:sz w:val="15"/>
                <w:szCs w:val="15"/>
              </w:rPr>
              <w:br/>
              <w:t>показателя</w:t>
            </w:r>
          </w:p>
        </w:tc>
        <w:tc>
          <w:tcPr>
            <w:tcW w:w="175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 для марки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 испытания</w:t>
            </w:r>
          </w:p>
        </w:tc>
      </w:tr>
      <w:tr w:rsidR="007C33DD" w:rsidTr="007C33DD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М-10В</w:t>
            </w:r>
            <w:r>
              <w:rPr>
                <w:color w:val="2D2D2D"/>
                <w:sz w:val="15"/>
                <w:szCs w:val="15"/>
              </w:rPr>
              <w:pict>
                <v:shape id="_x0000_i1045" type="#_x0000_t75" alt="ГОСТ 12337-84 Масла моторные для дизельных двигателей. Технические условия (с Изменениями N 1-7)" style="width:8.05pt;height:17.2pt"/>
              </w:pict>
            </w:r>
            <w:r>
              <w:rPr>
                <w:color w:val="2D2D2D"/>
                <w:sz w:val="15"/>
                <w:szCs w:val="15"/>
              </w:rPr>
              <w:t>С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М-14В</w:t>
            </w:r>
            <w:r>
              <w:rPr>
                <w:color w:val="2D2D2D"/>
                <w:sz w:val="15"/>
                <w:szCs w:val="15"/>
              </w:rPr>
              <w:pict>
                <v:shape id="_x0000_i1046" type="#_x0000_t75" alt="ГОСТ 12337-84 Масла моторные для дизельных двигателей. Технические условия (с Изменениями N 1-7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М-20В2Ф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М-20Е70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М-16ДР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М-14Г</w:t>
            </w:r>
            <w:r>
              <w:rPr>
                <w:color w:val="2D2D2D"/>
                <w:sz w:val="15"/>
                <w:szCs w:val="15"/>
              </w:rPr>
              <w:pict>
                <v:shape id="_x0000_i1047" type="#_x0000_t75" alt="ГОСТ 12337-84 Масла моторные для дизельных двигателей. Технические условия (с Изменениями N 1-7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М-20Г</w:t>
            </w:r>
            <w:r>
              <w:rPr>
                <w:color w:val="2D2D2D"/>
                <w:sz w:val="15"/>
                <w:szCs w:val="15"/>
              </w:rPr>
              <w:pict>
                <v:shape id="_x0000_i1048" type="#_x0000_t75" alt="ГОСТ 12337-84 Масла моторные для дизельных двигателей. Технические условия (с Изменениями N 1-7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М-10Г</w:t>
            </w:r>
            <w:r>
              <w:rPr>
                <w:color w:val="2D2D2D"/>
                <w:sz w:val="15"/>
                <w:szCs w:val="15"/>
              </w:rPr>
              <w:pict>
                <v:shape id="_x0000_i1049" type="#_x0000_t75" alt="ГОСТ 12337-84 Масла моторные для дизельных двигателей. Технические условия (с Изменениями N 1-7)" style="width:8.05pt;height:17.2pt"/>
              </w:pict>
            </w:r>
            <w:r>
              <w:rPr>
                <w:color w:val="2D2D2D"/>
                <w:sz w:val="15"/>
                <w:szCs w:val="15"/>
              </w:rPr>
              <w:t>ЦС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М-14Г</w:t>
            </w:r>
            <w:r>
              <w:rPr>
                <w:color w:val="2D2D2D"/>
                <w:sz w:val="15"/>
                <w:szCs w:val="15"/>
              </w:rPr>
              <w:pict>
                <v:shape id="_x0000_i1050" type="#_x0000_t75" alt="ГОСТ 12337-84 Масла моторные для дизельных двигателей. Технические условия (с Изменениями N 1-7)" style="width:8.05pt;height:17.2pt"/>
              </w:pict>
            </w:r>
            <w:r>
              <w:rPr>
                <w:color w:val="2D2D2D"/>
                <w:sz w:val="15"/>
                <w:szCs w:val="15"/>
              </w:rPr>
              <w:t>ЦС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М-16Г</w:t>
            </w:r>
            <w:r>
              <w:rPr>
                <w:color w:val="2D2D2D"/>
                <w:sz w:val="15"/>
                <w:szCs w:val="15"/>
              </w:rPr>
              <w:pict>
                <v:shape id="_x0000_i1051" type="#_x0000_t75" alt="ГОСТ 12337-84 Масла моторные для дизельных двигателей. Технические условия (с Изменениями N 1-7)" style="width:8.05pt;height:17.2pt"/>
              </w:pict>
            </w:r>
            <w:r>
              <w:rPr>
                <w:color w:val="2D2D2D"/>
                <w:sz w:val="15"/>
                <w:szCs w:val="15"/>
              </w:rPr>
              <w:t>ЦС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М-10ДЦЛ20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М-14ДЦЛ20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М-14ДЦЛ30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М-16Е30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</w:tr>
      <w:tr w:rsidR="007C33DD" w:rsidTr="007C33DD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Вязкость кинематическая при 100</w:t>
            </w:r>
            <w:proofErr w:type="gramStart"/>
            <w:r>
              <w:rPr>
                <w:color w:val="2D2D2D"/>
                <w:sz w:val="15"/>
                <w:szCs w:val="15"/>
              </w:rPr>
              <w:t>°С</w:t>
            </w:r>
            <w:proofErr w:type="gramEnd"/>
            <w:r>
              <w:rPr>
                <w:color w:val="2D2D2D"/>
                <w:sz w:val="15"/>
                <w:szCs w:val="15"/>
              </w:rPr>
              <w:t>, мм</w:t>
            </w:r>
            <w:r>
              <w:rPr>
                <w:color w:val="2D2D2D"/>
                <w:sz w:val="15"/>
                <w:szCs w:val="15"/>
              </w:rPr>
              <w:pict>
                <v:shape id="_x0000_i1052" type="#_x0000_t75" alt="ГОСТ 12337-84 Масла моторные для дизельных двигателей. Технические условия (с Изменениями N 1-7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/с: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7C33DD">
              <w:rPr>
                <w:color w:val="2D2D2D"/>
                <w:sz w:val="15"/>
                <w:szCs w:val="15"/>
              </w:rPr>
              <w:t>ГОСТ 33</w:t>
            </w:r>
          </w:p>
        </w:tc>
      </w:tr>
      <w:tr w:rsidR="007C33DD" w:rsidTr="007C33DD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пределах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11,0-12,0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13,5-14,5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19,0-22,0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20,0-23,0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15,5-16,5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13,5-14,5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10,0-11,0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13,5-15,0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15,5-17,0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10,0-11,0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13,5-15,0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13,5-15,0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15,0-17,0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</w:tr>
      <w:tr w:rsidR="007C33DD" w:rsidTr="007C33DD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C33DD" w:rsidTr="007C33DD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Индекс вязкости, не менее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7C33DD">
              <w:rPr>
                <w:color w:val="2D2D2D"/>
                <w:sz w:val="15"/>
                <w:szCs w:val="15"/>
              </w:rPr>
              <w:t>ГОСТ 25371</w:t>
            </w:r>
          </w:p>
        </w:tc>
      </w:tr>
      <w:tr w:rsidR="007C33DD" w:rsidTr="007C33DD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Щелочное число, мг КОН на 1 г масла, не менее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7C33DD">
              <w:rPr>
                <w:color w:val="2D2D2D"/>
                <w:sz w:val="15"/>
                <w:szCs w:val="15"/>
              </w:rPr>
              <w:t>ГОСТ 11362</w:t>
            </w:r>
          </w:p>
        </w:tc>
      </w:tr>
      <w:tr w:rsidR="007C33DD" w:rsidTr="007C33DD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4. Зольность сульфатная,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7C33DD">
              <w:rPr>
                <w:color w:val="2D2D2D"/>
                <w:sz w:val="15"/>
                <w:szCs w:val="15"/>
              </w:rPr>
              <w:t>ГОСТ 12417</w:t>
            </w:r>
          </w:p>
        </w:tc>
      </w:tr>
      <w:tr w:rsidR="007C33DD" w:rsidTr="007C33DD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механических примесей,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7C33DD">
              <w:rPr>
                <w:color w:val="2D2D2D"/>
                <w:sz w:val="15"/>
                <w:szCs w:val="15"/>
              </w:rPr>
              <w:t>ГОСТ 6370</w:t>
            </w:r>
            <w:r>
              <w:rPr>
                <w:color w:val="2D2D2D"/>
                <w:sz w:val="15"/>
                <w:szCs w:val="15"/>
              </w:rPr>
              <w:t> и п.5.2</w:t>
            </w:r>
          </w:p>
        </w:tc>
      </w:tr>
      <w:tr w:rsidR="007C33DD" w:rsidTr="007C33DD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воды, %, не более</w:t>
            </w:r>
          </w:p>
        </w:tc>
        <w:tc>
          <w:tcPr>
            <w:tcW w:w="369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Следы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Следы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7C33DD">
              <w:rPr>
                <w:color w:val="2D2D2D"/>
                <w:sz w:val="15"/>
                <w:szCs w:val="15"/>
              </w:rPr>
              <w:t>ГОСТ 2477</w:t>
            </w:r>
          </w:p>
        </w:tc>
      </w:tr>
      <w:tr w:rsidR="007C33DD" w:rsidTr="007C33DD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Температура вспышки, определяемая в открытом тигле,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ниже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</w:t>
            </w:r>
          </w:p>
        </w:tc>
        <w:tc>
          <w:tcPr>
            <w:tcW w:w="147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215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215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7C33DD">
              <w:rPr>
                <w:color w:val="2D2D2D"/>
                <w:sz w:val="15"/>
                <w:szCs w:val="15"/>
              </w:rPr>
              <w:t>ГОСТ 4333</w:t>
            </w:r>
            <w:proofErr w:type="gramStart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</w:t>
            </w:r>
            <w:proofErr w:type="gramEnd"/>
            <w:r>
              <w:rPr>
                <w:color w:val="2D2D2D"/>
                <w:sz w:val="15"/>
                <w:szCs w:val="15"/>
              </w:rPr>
              <w:t>о </w:t>
            </w:r>
            <w:r w:rsidRPr="007C33DD">
              <w:rPr>
                <w:color w:val="2D2D2D"/>
                <w:sz w:val="15"/>
                <w:szCs w:val="15"/>
              </w:rPr>
              <w:t>ГОСТ 20287</w:t>
            </w:r>
          </w:p>
        </w:tc>
      </w:tr>
      <w:tr w:rsidR="007C33DD" w:rsidTr="007C33DD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Температура застывания,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выше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-10</w:t>
            </w:r>
          </w:p>
        </w:tc>
        <w:tc>
          <w:tcPr>
            <w:tcW w:w="147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7C33DD">
              <w:rPr>
                <w:color w:val="2D2D2D"/>
                <w:sz w:val="15"/>
                <w:szCs w:val="15"/>
              </w:rPr>
              <w:t>ГОСТ 20502</w:t>
            </w:r>
            <w:r>
              <w:rPr>
                <w:color w:val="2D2D2D"/>
                <w:sz w:val="15"/>
                <w:szCs w:val="15"/>
              </w:rPr>
              <w:t>, метод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color w:val="2D2D2D"/>
                <w:sz w:val="15"/>
                <w:szCs w:val="15"/>
              </w:rPr>
              <w:t>, вариант 2</w:t>
            </w:r>
          </w:p>
        </w:tc>
      </w:tr>
      <w:tr w:rsidR="007C33DD" w:rsidTr="007C33DD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9. </w:t>
            </w:r>
            <w:proofErr w:type="spellStart"/>
            <w:r>
              <w:rPr>
                <w:color w:val="2D2D2D"/>
                <w:sz w:val="15"/>
                <w:szCs w:val="15"/>
              </w:rPr>
              <w:t>Коррозионность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на пластинках из свинца,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/м</w:t>
            </w:r>
            <w:r>
              <w:rPr>
                <w:color w:val="2D2D2D"/>
                <w:sz w:val="15"/>
                <w:szCs w:val="15"/>
              </w:rPr>
              <w:pict>
                <v:shape id="_x0000_i1053" type="#_x0000_t75" alt="ГОСТ 12337-84 Масла моторные для дизельных двигателей. Технические условия (с Изменениями N 1-7)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3860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</w:tr>
      <w:tr w:rsidR="007C33DD" w:rsidTr="007C33DD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 Стабильность по индукционному периоду осадкообразования (ИПО) в течение: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7C33DD">
              <w:rPr>
                <w:color w:val="2D2D2D"/>
                <w:sz w:val="15"/>
                <w:szCs w:val="15"/>
              </w:rPr>
              <w:t>ГОСТ 11063</w:t>
            </w:r>
          </w:p>
        </w:tc>
      </w:tr>
      <w:tr w:rsidR="007C33DD" w:rsidTr="007C33DD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 ч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Выдерживает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</w:tr>
      <w:tr w:rsidR="007C33DD" w:rsidTr="007C33DD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 ч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078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Выдерживает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</w:tr>
      <w:tr w:rsidR="007C33DD" w:rsidTr="007C33DD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 Степень чистоты, мг, на 100 г масла,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нормируется.</w:t>
            </w:r>
            <w:r>
              <w:rPr>
                <w:color w:val="2D2D2D"/>
                <w:sz w:val="15"/>
                <w:szCs w:val="15"/>
              </w:rPr>
              <w:br/>
              <w:t>Определение обязательно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7C33DD">
              <w:rPr>
                <w:color w:val="2D2D2D"/>
                <w:sz w:val="15"/>
                <w:szCs w:val="15"/>
              </w:rPr>
              <w:t>ГОСТ 12275</w:t>
            </w:r>
            <w:r>
              <w:rPr>
                <w:color w:val="2D2D2D"/>
                <w:sz w:val="15"/>
                <w:szCs w:val="15"/>
              </w:rPr>
              <w:t> и п.5.3 </w:t>
            </w:r>
          </w:p>
        </w:tc>
      </w:tr>
      <w:tr w:rsidR="007C33DD" w:rsidTr="007C33DD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12. </w:t>
            </w:r>
            <w:proofErr w:type="spellStart"/>
            <w:r>
              <w:rPr>
                <w:color w:val="2D2D2D"/>
                <w:sz w:val="15"/>
                <w:szCs w:val="15"/>
              </w:rPr>
              <w:t>Вымываемость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присадок водой, %, не более: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п.5.4</w:t>
            </w:r>
          </w:p>
        </w:tc>
      </w:tr>
      <w:tr w:rsidR="007C33DD" w:rsidTr="007C33DD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снижение щелочного числа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</w:tr>
      <w:tr w:rsidR="007C33DD" w:rsidTr="007C33DD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снижение зольности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</w:tr>
      <w:tr w:rsidR="007C33DD" w:rsidTr="007C33DD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13. </w:t>
            </w:r>
            <w:proofErr w:type="spellStart"/>
            <w:r>
              <w:rPr>
                <w:color w:val="2D2D2D"/>
                <w:sz w:val="15"/>
                <w:szCs w:val="15"/>
              </w:rPr>
              <w:t>Эмульгируемость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 водой,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54" type="#_x0000_t75" alt="ГОСТ 12337-84 Масла моторные для дизельных двигателей. Технические условия (с Изменениями N 1-7)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п.5.5</w:t>
            </w:r>
          </w:p>
        </w:tc>
      </w:tr>
      <w:tr w:rsidR="007C33DD" w:rsidTr="007C33DD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14. </w:t>
            </w:r>
            <w:proofErr w:type="spellStart"/>
            <w:r>
              <w:rPr>
                <w:color w:val="2D2D2D"/>
                <w:sz w:val="15"/>
                <w:szCs w:val="15"/>
              </w:rPr>
              <w:t>Трибологические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характеристики при температуре (20±5)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: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7C33DD">
              <w:rPr>
                <w:color w:val="2D2D2D"/>
                <w:sz w:val="15"/>
                <w:szCs w:val="15"/>
              </w:rPr>
              <w:t>ГОСТ 9490</w:t>
            </w:r>
          </w:p>
        </w:tc>
      </w:tr>
      <w:tr w:rsidR="007C33DD" w:rsidTr="007C33DD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индекс задира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lastRenderedPageBreak/>
              <w:pict>
                <v:shape id="_x0000_i1055" type="#_x0000_t75" alt="ГОСТ 12337-84 Масла моторные для дизельных двигателей. Технические условия (с Изменениями N 1-7)" style="width:17.75pt;height:17.75pt"/>
              </w:pict>
            </w:r>
            <w:r>
              <w:rPr>
                <w:color w:val="2D2D2D"/>
                <w:sz w:val="15"/>
                <w:szCs w:val="15"/>
              </w:rPr>
              <w:t xml:space="preserve">), </w:t>
            </w:r>
            <w:proofErr w:type="gramEnd"/>
            <w:r>
              <w:rPr>
                <w:color w:val="2D2D2D"/>
                <w:sz w:val="15"/>
                <w:szCs w:val="15"/>
              </w:rPr>
              <w:t>Н (кгс), не менее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363 </w:t>
            </w:r>
            <w:r>
              <w:rPr>
                <w:color w:val="2D2D2D"/>
                <w:sz w:val="15"/>
                <w:szCs w:val="15"/>
              </w:rPr>
              <w:lastRenderedPageBreak/>
              <w:t>(37)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353 </w:t>
            </w:r>
            <w:r>
              <w:rPr>
                <w:color w:val="2D2D2D"/>
                <w:sz w:val="15"/>
                <w:szCs w:val="15"/>
              </w:rPr>
              <w:lastRenderedPageBreak/>
              <w:t>(36)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392 </w:t>
            </w:r>
            <w:r>
              <w:rPr>
                <w:color w:val="2D2D2D"/>
                <w:sz w:val="15"/>
                <w:szCs w:val="15"/>
              </w:rPr>
              <w:lastRenderedPageBreak/>
              <w:t>(40)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392 </w:t>
            </w:r>
            <w:r>
              <w:rPr>
                <w:color w:val="2D2D2D"/>
                <w:sz w:val="15"/>
                <w:szCs w:val="15"/>
              </w:rPr>
              <w:lastRenderedPageBreak/>
              <w:t>(40)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333 </w:t>
            </w:r>
            <w:r>
              <w:rPr>
                <w:color w:val="2D2D2D"/>
                <w:sz w:val="15"/>
                <w:szCs w:val="15"/>
              </w:rPr>
              <w:lastRenderedPageBreak/>
              <w:t>(34)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363 </w:t>
            </w:r>
            <w:r>
              <w:rPr>
                <w:color w:val="2D2D2D"/>
                <w:sz w:val="15"/>
                <w:szCs w:val="15"/>
              </w:rPr>
              <w:lastRenderedPageBreak/>
              <w:t>(37)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333 </w:t>
            </w:r>
            <w:r>
              <w:rPr>
                <w:color w:val="2D2D2D"/>
                <w:sz w:val="15"/>
                <w:szCs w:val="15"/>
              </w:rPr>
              <w:lastRenderedPageBreak/>
              <w:t>(34)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333 </w:t>
            </w:r>
            <w:r>
              <w:rPr>
                <w:color w:val="2D2D2D"/>
                <w:sz w:val="15"/>
                <w:szCs w:val="15"/>
              </w:rPr>
              <w:lastRenderedPageBreak/>
              <w:t>(34)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333 </w:t>
            </w:r>
            <w:r>
              <w:rPr>
                <w:color w:val="2D2D2D"/>
                <w:sz w:val="15"/>
                <w:szCs w:val="15"/>
              </w:rPr>
              <w:lastRenderedPageBreak/>
              <w:t>(34)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333 (34)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333 </w:t>
            </w:r>
            <w:r>
              <w:rPr>
                <w:color w:val="2D2D2D"/>
                <w:sz w:val="15"/>
                <w:szCs w:val="15"/>
              </w:rPr>
              <w:lastRenderedPageBreak/>
              <w:t>(34)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Не </w:t>
            </w:r>
            <w:r>
              <w:rPr>
                <w:color w:val="2D2D2D"/>
                <w:sz w:val="15"/>
                <w:szCs w:val="15"/>
              </w:rPr>
              <w:lastRenderedPageBreak/>
              <w:t>нормируется. Определение обязательно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392 </w:t>
            </w:r>
            <w:r>
              <w:rPr>
                <w:color w:val="2D2D2D"/>
                <w:sz w:val="15"/>
                <w:szCs w:val="15"/>
              </w:rPr>
              <w:lastRenderedPageBreak/>
              <w:t>(40)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</w:tr>
      <w:tr w:rsidR="007C33DD" w:rsidTr="007C33DD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критическая нагрузка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1056" type="#_x0000_t75" alt="ГОСТ 12337-84 Масла моторные для дизельных двигателей. Технические условия (с Изменениями N 1-7)" style="width:15.6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 ), </w:t>
            </w:r>
            <w:proofErr w:type="gramEnd"/>
            <w:r>
              <w:rPr>
                <w:color w:val="2D2D2D"/>
                <w:sz w:val="15"/>
                <w:szCs w:val="15"/>
              </w:rPr>
              <w:t>Н (кгс), не менее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784 (80)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823 (84)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980 (100)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823 (84)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823 (84)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823 (84)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823 (84)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823 (84)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823 (84)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823 (84)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872 (89)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</w:tr>
      <w:tr w:rsidR="007C33DD" w:rsidTr="007C33DD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Показатель износа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1057" type="#_x0000_t75" alt="ГОСТ 12337-84 Масла моторные для дизельных двигателей. Технические условия (с Изменениями N 1-7)" style="width:15.6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 ) </w:t>
            </w:r>
            <w:proofErr w:type="gramEnd"/>
            <w:r>
              <w:rPr>
                <w:color w:val="2D2D2D"/>
                <w:sz w:val="15"/>
                <w:szCs w:val="15"/>
              </w:rPr>
              <w:t>при постоянной нагрузке 196 Н,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</w:tr>
      <w:tr w:rsidR="007C33DD" w:rsidTr="007C33DD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15. 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(Исключен, </w:t>
            </w:r>
            <w:proofErr w:type="spellStart"/>
            <w:r>
              <w:rPr>
                <w:color w:val="2D2D2D"/>
                <w:sz w:val="15"/>
                <w:szCs w:val="15"/>
              </w:rPr>
              <w:t>Изм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N 6).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9034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</w:tr>
      <w:tr w:rsidR="007C33DD" w:rsidTr="007C33DD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16. Цвет на колориметре ЦНТ с разбавлением 15:85, единицы ЦНТ,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7C33DD">
              <w:rPr>
                <w:color w:val="2D2D2D"/>
                <w:sz w:val="15"/>
                <w:szCs w:val="15"/>
              </w:rPr>
              <w:t>ГОСТ 20284</w:t>
            </w:r>
          </w:p>
        </w:tc>
      </w:tr>
      <w:tr w:rsidR="007C33DD" w:rsidTr="007C33DD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17. Плотность при 20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>, кг/м</w:t>
            </w:r>
            <w:r>
              <w:rPr>
                <w:color w:val="2D2D2D"/>
                <w:sz w:val="15"/>
                <w:szCs w:val="15"/>
              </w:rPr>
              <w:pict>
                <v:shape id="_x0000_i1058" type="#_x0000_t75" alt="ГОСТ 12337-84 Масла моторные для дизельных двигателей. Технические условия (с Изменениями N 1-7)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7C33DD">
              <w:rPr>
                <w:color w:val="2D2D2D"/>
                <w:sz w:val="15"/>
                <w:szCs w:val="15"/>
              </w:rPr>
              <w:t>ГОСТ 3900</w:t>
            </w:r>
          </w:p>
        </w:tc>
      </w:tr>
      <w:tr w:rsidR="007C33DD" w:rsidTr="007C33DD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18. Массовая доля активных элементов, %, не менее: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7C33DD">
              <w:rPr>
                <w:color w:val="2D2D2D"/>
                <w:sz w:val="15"/>
                <w:szCs w:val="15"/>
              </w:rPr>
              <w:t>ГОСТ 13538</w:t>
            </w:r>
          </w:p>
        </w:tc>
      </w:tr>
      <w:tr w:rsidR="007C33DD" w:rsidTr="007C33DD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0,280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0,280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0,280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0,650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</w:tr>
      <w:tr w:rsidR="007C33DD" w:rsidTr="007C33DD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0,045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0,045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</w:tr>
      <w:tr w:rsidR="007C33DD" w:rsidTr="007C33DD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бария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</w:tr>
      <w:tr w:rsidR="007C33DD" w:rsidTr="007C33DD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фосфора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7C33DD">
              <w:rPr>
                <w:color w:val="2D2D2D"/>
                <w:sz w:val="15"/>
                <w:szCs w:val="15"/>
              </w:rPr>
              <w:t>ГОСТ 9827</w:t>
            </w:r>
          </w:p>
        </w:tc>
      </w:tr>
      <w:tr w:rsidR="007C33DD" w:rsidTr="007C33DD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19-20. 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(Исключены, </w:t>
            </w:r>
            <w:proofErr w:type="spellStart"/>
            <w:r>
              <w:rPr>
                <w:color w:val="2D2D2D"/>
                <w:sz w:val="15"/>
                <w:szCs w:val="15"/>
              </w:rPr>
              <w:t>Изм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N 4)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rPr>
                <w:sz w:val="24"/>
                <w:szCs w:val="24"/>
              </w:rPr>
            </w:pPr>
          </w:p>
        </w:tc>
      </w:tr>
      <w:tr w:rsidR="007C33DD" w:rsidTr="007C33DD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21. Коксуемость, баллы,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п.5.8</w:t>
            </w:r>
          </w:p>
        </w:tc>
      </w:tr>
      <w:tr w:rsidR="007C33DD" w:rsidTr="007C33DD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22. Моющие свойства по ПЗВ, баллы, не более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7C33DD">
              <w:rPr>
                <w:color w:val="2D2D2D"/>
                <w:sz w:val="15"/>
                <w:szCs w:val="15"/>
              </w:rPr>
              <w:t>ГОСТ 5726</w:t>
            </w:r>
          </w:p>
        </w:tc>
      </w:tr>
    </w:tbl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Примечания: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До 01.01.2003 устанавливаются факультативные нормы по следующим показателям: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11, 12 - для масла марки М-16ДР;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21 - для масел марок М-16Е30 и М-20Е70.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Определение обязательно.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До 01.01.2003 для масла марки М-14ДЦЛ30 не нормируются показатели 11, 14, 16, 17. Определение обязательно.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Для масла марки М-14В</w:t>
      </w:r>
      <w:r>
        <w:rPr>
          <w:color w:val="2D2D2D"/>
          <w:sz w:val="15"/>
          <w:szCs w:val="15"/>
        </w:rPr>
        <w:pict>
          <v:shape id="_x0000_i1059" type="#_x0000_t75" alt="ГОСТ 12337-84 Масла моторные для дизельных двигателей. Технические условия (с Изменениями N 1-7)" style="width:9.15pt;height:17.2pt"/>
        </w:pict>
      </w:r>
      <w:r>
        <w:rPr>
          <w:color w:val="2D2D2D"/>
          <w:sz w:val="15"/>
          <w:szCs w:val="15"/>
        </w:rPr>
        <w:t>, вырабатываемого с присадками ВНИИНП-714, Детерсол-140 или их импортными аналогами, массовая доля кальция устанавливается не менее 0,23%, массовая доля бария не нормируется.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3, 4, 5, 6).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 Масла должны выдерживать моторные испытания по </w:t>
      </w:r>
      <w:r w:rsidRPr="007C33DD">
        <w:rPr>
          <w:color w:val="2D2D2D"/>
          <w:sz w:val="15"/>
          <w:szCs w:val="15"/>
        </w:rPr>
        <w:t>ГОСТ 17479.1</w: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2.4. Обязательные требования к качеству продукции изложены в разд.2, 4 и 5.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5).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ТРЕБОВАНИЯ БЕЗОПАСНОСТИ</w:t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 По степени воздействия на организм человека моторные масла для судовых двигателей относятся к 4-му классу опасности по </w:t>
      </w:r>
      <w:r w:rsidRPr="007C33DD">
        <w:rPr>
          <w:color w:val="2D2D2D"/>
          <w:sz w:val="15"/>
          <w:szCs w:val="15"/>
        </w:rPr>
        <w:t>ГОСТ 12.1.007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 Моторные масла представляют собой горючую вязкую жидкость с температурой вспышки 200-235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и температурой самовоспламенения 300-350 °C.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 Предельно допустимая концентрация паров углеводородов в воздушной среде производственного помещения 300 мг/м</w:t>
      </w:r>
      <w:r>
        <w:rPr>
          <w:color w:val="2D2D2D"/>
          <w:sz w:val="15"/>
          <w:szCs w:val="15"/>
        </w:rPr>
        <w:pict>
          <v:shape id="_x0000_i1060" type="#_x0000_t75" alt="ГОСТ 12337-84 Масла моторные для дизельных двигателей. Технические условия (с Изменениями N 1-7)" style="width:8.05pt;height:17.2pt"/>
        </w:pict>
      </w:r>
      <w:r>
        <w:rPr>
          <w:color w:val="2D2D2D"/>
          <w:sz w:val="15"/>
          <w:szCs w:val="15"/>
        </w:rPr>
        <w:t>, масляного тумана - 5 мг/м</w:t>
      </w:r>
      <w:r>
        <w:rPr>
          <w:color w:val="2D2D2D"/>
          <w:sz w:val="15"/>
          <w:szCs w:val="15"/>
        </w:rPr>
        <w:pict>
          <v:shape id="_x0000_i1061" type="#_x0000_t75" alt="ГОСТ 12337-84 Масла моторные для дизельных двигателей. Технические условия (с Изменениями N 1-7)" style="width:8.05pt;height:17.2pt"/>
        </w:pict>
      </w:r>
      <w:r>
        <w:rPr>
          <w:color w:val="2D2D2D"/>
          <w:sz w:val="15"/>
          <w:szCs w:val="15"/>
        </w:rPr>
        <w:t>. Содержание углеводородов в воздухе определяют прибором УГ-2.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 Моторные масла не образуют токсичных соединений в воздушной среде и сточных водах в присутствии других веществ или факторов.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3.5. При разливе масла в производственном помещении необходимо собрать его в отдельную тару, место разлива протереть сухой тряпкой, при разливе масла на открытой площадке место разлива засыпать песком с последующим его удалением.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3.6. При загорании масел применяют следующие средства пожаротушения: распыленную воду, пену; при объемном тушении: углекислый газ, состав СЖБ, состав 3,5 и перегретый пар.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ПРАВИЛА ПРИЕМКИ</w:t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 Моторные масла принимают партиями. Партией считают любое количество масла, изготовленное за один технологический цикл, однородное по показателям качества и сопровождаемое одним документом о качестве.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 Объем выборки - по </w:t>
      </w:r>
      <w:r w:rsidRPr="007C33DD">
        <w:rPr>
          <w:color w:val="2D2D2D"/>
          <w:sz w:val="15"/>
          <w:szCs w:val="15"/>
        </w:rPr>
        <w:t>ГОСТ 2517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4.3. </w:t>
      </w:r>
      <w:proofErr w:type="gramStart"/>
      <w:r>
        <w:rPr>
          <w:color w:val="2D2D2D"/>
          <w:sz w:val="15"/>
          <w:szCs w:val="15"/>
        </w:rPr>
        <w:t>Изготовитель периодически определяет показатели: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показатель 10 "стабильность по индукционному периоду осадкообразования" - один раз в месяц;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показатель 11 "степень чистоты" - один раз в месяц;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показатель 14 "</w:t>
      </w:r>
      <w:proofErr w:type="spellStart"/>
      <w:r>
        <w:rPr>
          <w:color w:val="2D2D2D"/>
          <w:sz w:val="15"/>
          <w:szCs w:val="15"/>
        </w:rPr>
        <w:t>трибологические</w:t>
      </w:r>
      <w:proofErr w:type="spellEnd"/>
      <w:r>
        <w:rPr>
          <w:color w:val="2D2D2D"/>
          <w:sz w:val="15"/>
          <w:szCs w:val="15"/>
        </w:rPr>
        <w:t xml:space="preserve"> характеристики" - один раз в три месяца;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показатель 18 "массовая доля активных элементов" - один раз в 10 дней;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показатель 21 "коксуемость" - один раз в три месяца.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получении неудовлетворительных результатов периодических испытаний изготовитель переводит испытания по данному показателю в категорию приемосдаточных до получения положительных результатов не менее чем на трех партиях подряд.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4, 6, </w:t>
      </w:r>
      <w:r w:rsidRPr="007C33DD">
        <w:rPr>
          <w:color w:val="2D2D2D"/>
          <w:sz w:val="15"/>
          <w:szCs w:val="15"/>
        </w:rPr>
        <w:t>7</w:t>
      </w:r>
      <w:r>
        <w:rPr>
          <w:color w:val="2D2D2D"/>
          <w:sz w:val="15"/>
          <w:szCs w:val="15"/>
        </w:rPr>
        <w:t>). 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4.4. При получении неудовлетворительных результатов приемосдаточных испытаний хотя бы по одному из показателей по нему проводят повторные испытания вновь отобранной пробы, взятой из той же выборки.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Результаты повторных испытаний распространяются на всю партию. </w:t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4.5. При поставке моторных масел по государственному заказу, испытания партии производят по всем показателям, указанным в таблице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(Введен дополнительно, </w:t>
      </w:r>
      <w:proofErr w:type="spellStart"/>
      <w:r w:rsidRPr="007C33DD">
        <w:rPr>
          <w:color w:val="2D2D2D"/>
          <w:sz w:val="15"/>
          <w:szCs w:val="15"/>
        </w:rPr>
        <w:t>Изм</w:t>
      </w:r>
      <w:proofErr w:type="spellEnd"/>
      <w:r w:rsidRPr="007C33DD">
        <w:rPr>
          <w:color w:val="2D2D2D"/>
          <w:sz w:val="15"/>
          <w:szCs w:val="15"/>
        </w:rPr>
        <w:t>.</w:t>
      </w:r>
      <w:proofErr w:type="gramEnd"/>
      <w:r w:rsidRPr="007C33DD">
        <w:rPr>
          <w:color w:val="2D2D2D"/>
          <w:sz w:val="15"/>
          <w:szCs w:val="15"/>
        </w:rPr>
        <w:t xml:space="preserve"> N 7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5. МЕТОДЫ ИСПЫТАНИЙ</w:t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 Пробы масел отбирают по </w:t>
      </w:r>
      <w:r w:rsidRPr="007C33DD">
        <w:rPr>
          <w:color w:val="2D2D2D"/>
          <w:sz w:val="15"/>
          <w:szCs w:val="15"/>
        </w:rPr>
        <w:t>ГОСТ 2517</w:t>
      </w:r>
      <w:r>
        <w:rPr>
          <w:color w:val="2D2D2D"/>
          <w:sz w:val="15"/>
          <w:szCs w:val="15"/>
        </w:rPr>
        <w:t>. Объем объединенной пробы 3,0 дм</w:t>
      </w:r>
      <w:r>
        <w:rPr>
          <w:color w:val="2D2D2D"/>
          <w:sz w:val="15"/>
          <w:szCs w:val="15"/>
        </w:rPr>
        <w:pict>
          <v:shape id="_x0000_i1062" type="#_x0000_t75" alt="ГОСТ 12337-84 Масла моторные для дизельных двигателей. Технические условия (с Изменениями N 1-7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 При определении массовой доли механических примесей допускается промывка фильтра горячей водой. В механических примесях не допускаются песок и другие абразивные вещества.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 При определении степени чистоты допускается одноразовая промывка осадка на фильтре 10 см</w:t>
      </w:r>
      <w:r>
        <w:rPr>
          <w:color w:val="2D2D2D"/>
          <w:sz w:val="15"/>
          <w:szCs w:val="15"/>
        </w:rPr>
        <w:pict>
          <v:shape id="_x0000_i1063" type="#_x0000_t75" alt="ГОСТ 12337-84 Масла моторные для дизельных двигателей. Технические условия (с Изменениями N 1-7)" style="width:8.05pt;height:17.2pt"/>
        </w:pict>
      </w:r>
      <w:r>
        <w:rPr>
          <w:color w:val="2D2D2D"/>
          <w:sz w:val="15"/>
          <w:szCs w:val="15"/>
        </w:rPr>
        <w:t> бензина.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5.4. Определение </w:t>
      </w:r>
      <w:proofErr w:type="spellStart"/>
      <w:r>
        <w:rPr>
          <w:b/>
          <w:bCs/>
          <w:color w:val="2D2D2D"/>
          <w:sz w:val="15"/>
          <w:szCs w:val="15"/>
        </w:rPr>
        <w:t>вымываемости</w:t>
      </w:r>
      <w:proofErr w:type="spellEnd"/>
      <w:r>
        <w:rPr>
          <w:b/>
          <w:bCs/>
          <w:color w:val="2D2D2D"/>
          <w:sz w:val="15"/>
          <w:szCs w:val="15"/>
        </w:rPr>
        <w:t xml:space="preserve"> присадок 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5.4.1. Аппаратура и реактивы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Цилиндры 1-100 по </w:t>
      </w:r>
      <w:r w:rsidRPr="007C33DD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Колбы Кн-2-250-34 ТС и Кн-2-25-18 ТС по </w:t>
      </w:r>
      <w:r w:rsidRPr="007C33DD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Баня водяная с регулируемым подогревом.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Мешалка механическая с регулируемой частотой вращения.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Центрифуга лабораторная типа ЦЛС-3 или любого другого типа, имеющая фактор разделения 3000.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Кюветы пластмассовые или стаканчики центрифуги вместимостью 100 см</w:t>
      </w:r>
      <w:r>
        <w:rPr>
          <w:color w:val="2D2D2D"/>
          <w:sz w:val="15"/>
          <w:szCs w:val="15"/>
        </w:rPr>
        <w:pict>
          <v:shape id="_x0000_i1064" type="#_x0000_t75" alt="ГОСТ 12337-84 Масла моторные для дизельных двигателей. Технические условия (с Изменениями N 1-7)" style="width:8.05pt;height:17.2pt"/>
        </w:pic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Пипетки 2-1-20 по НТД.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Штатив для установки кювет.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по </w:t>
      </w:r>
      <w:r w:rsidRPr="007C33DD">
        <w:rPr>
          <w:color w:val="2D2D2D"/>
          <w:sz w:val="15"/>
          <w:szCs w:val="15"/>
        </w:rPr>
        <w:t>ГОСТ 6709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5.4.2. </w:t>
      </w:r>
      <w:proofErr w:type="gramStart"/>
      <w:r>
        <w:rPr>
          <w:color w:val="2D2D2D"/>
          <w:sz w:val="15"/>
          <w:szCs w:val="15"/>
        </w:rPr>
        <w:t>Проведение испытания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Пробу масла тщательно перемешивают, затем 50 см</w:t>
      </w:r>
      <w:r>
        <w:rPr>
          <w:color w:val="2D2D2D"/>
          <w:sz w:val="15"/>
          <w:szCs w:val="15"/>
        </w:rPr>
        <w:pict>
          <v:shape id="_x0000_i1065" type="#_x0000_t75" alt="ГОСТ 12337-84 Масла моторные для дизельных двигателей. Технические условия (с Изменениями N 1-7)" style="width:8.05pt;height:17.2pt"/>
        </w:pict>
      </w:r>
      <w:r>
        <w:rPr>
          <w:color w:val="2D2D2D"/>
          <w:sz w:val="15"/>
          <w:szCs w:val="15"/>
        </w:rPr>
        <w:t> испытуемого масла и 50 см</w:t>
      </w:r>
      <w:r>
        <w:rPr>
          <w:color w:val="2D2D2D"/>
          <w:sz w:val="15"/>
          <w:szCs w:val="15"/>
        </w:rPr>
        <w:pict>
          <v:shape id="_x0000_i1066" type="#_x0000_t75" alt="ГОСТ 12337-84 Масла моторные для дизельных двигателей. Технические условия (с Изменениями N 1-7)" style="width:8.05pt;height:17.2pt"/>
        </w:pict>
      </w:r>
      <w:r>
        <w:rPr>
          <w:color w:val="2D2D2D"/>
          <w:sz w:val="15"/>
          <w:szCs w:val="15"/>
        </w:rPr>
        <w:t>дистиллированной воды заливают в коническую колбу, ставят на водяную баню и перемешивают с частотой вращения (1000±50) мин</w:t>
      </w:r>
      <w:r>
        <w:rPr>
          <w:color w:val="2D2D2D"/>
          <w:sz w:val="15"/>
          <w:szCs w:val="15"/>
        </w:rPr>
        <w:pict>
          <v:shape id="_x0000_i1067" type="#_x0000_t75" alt="ГОСТ 12337-84 Масла моторные для дизельных двигателей. Технические условия (с Изменениями N 1-7)" style="width:12.9pt;height:17.2pt"/>
        </w:pict>
      </w:r>
      <w:r>
        <w:rPr>
          <w:color w:val="2D2D2D"/>
          <w:sz w:val="15"/>
          <w:szCs w:val="15"/>
        </w:rPr>
        <w:t> при температуре (60±5) °С в течение 2 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Полученную эмульсию заливают в пластмассовые кюветы и центрифугируют при факторе разделения 3000 в течение 1 ч. Если после 1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ч</w:t>
      </w:r>
      <w:proofErr w:type="gramEnd"/>
      <w:r>
        <w:rPr>
          <w:color w:val="2D2D2D"/>
          <w:sz w:val="15"/>
          <w:szCs w:val="15"/>
        </w:rPr>
        <w:t xml:space="preserve"> центрифугирования масло будет обводнено (капля масла не будет прозрачной), центрифугируют до получения масла, не содержащего влаги (капля масла прозрачна).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После центрифугирования из верхнего слоя масла каждой кюветы пипеткой осторожно отбирают пробу масла в колбу вместимостью 20-25 см</w:t>
      </w:r>
      <w:r>
        <w:rPr>
          <w:color w:val="2D2D2D"/>
          <w:sz w:val="15"/>
          <w:szCs w:val="15"/>
        </w:rPr>
        <w:pict>
          <v:shape id="_x0000_i1068" type="#_x0000_t75" alt="ГОСТ 12337-84 Масла моторные для дизельных двигателей. Технические условия (с Изменениями N 1-7)" style="width:8.05pt;height:17.2pt"/>
        </w:pict>
      </w:r>
      <w:r>
        <w:rPr>
          <w:color w:val="2D2D2D"/>
          <w:sz w:val="15"/>
          <w:szCs w:val="15"/>
        </w:rPr>
        <w:t>, следя за тем, чтобы в пробу не попала вода из нижних слоев. Отобранное масло перемешивают. В средней пробе определяют сульфатную зольность и щелочное число.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5.4.3. 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Вымываемость</w:t>
      </w:r>
      <w:proofErr w:type="spellEnd"/>
      <w:r>
        <w:rPr>
          <w:color w:val="2D2D2D"/>
          <w:sz w:val="15"/>
          <w:szCs w:val="15"/>
        </w:rPr>
        <w:t xml:space="preserve"> определяется по снижению щелочного числа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069" type="#_x0000_t75" alt="ГОСТ 12337-84 Масла моторные для дизельных двигателей. Технические условия (с Изменениями N 1-7)" style="width:17.75pt;height:18.8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и сульфатной зольности (</w:t>
      </w:r>
      <w:r>
        <w:rPr>
          <w:color w:val="2D2D2D"/>
          <w:sz w:val="15"/>
          <w:szCs w:val="15"/>
        </w:rPr>
        <w:pict>
          <v:shape id="_x0000_i1070" type="#_x0000_t75" alt="ГОСТ 12337-84 Масла моторные для дизельных двигателей. Технические условия (с Изменениями N 1-7)" style="width:15.05pt;height:17.75pt"/>
        </w:pict>
      </w:r>
      <w:r>
        <w:rPr>
          <w:color w:val="2D2D2D"/>
          <w:sz w:val="15"/>
          <w:szCs w:val="15"/>
        </w:rPr>
        <w:t>) по уравнениям: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515110" cy="457200"/>
            <wp:effectExtent l="19050" t="0" r="8890" b="0"/>
            <wp:docPr id="47" name="Рисунок 47" descr="ГОСТ 12337-84 Масла моторные для дизельных двигателей. Технические условия (с Изменениями N 1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ГОСТ 12337-84 Масла моторные для дизельных двигателей. Технические условия (с Изменениями N 1-7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где </w:t>
      </w:r>
      <w:r>
        <w:rPr>
          <w:color w:val="2D2D2D"/>
          <w:sz w:val="15"/>
          <w:szCs w:val="15"/>
        </w:rPr>
        <w:pict>
          <v:shape id="_x0000_i1072" type="#_x0000_t75" alt="ГОСТ 12337-84 Масла моторные для дизельных двигателей. Технические условия (с Изменениями N 1-7)" style="width:22.05pt;height:18.8pt"/>
        </w:pict>
      </w:r>
      <w:r>
        <w:rPr>
          <w:color w:val="2D2D2D"/>
          <w:sz w:val="15"/>
          <w:szCs w:val="15"/>
        </w:rPr>
        <w:t> - щелочное число центрифугированного масла, мг КОН на 1 г масла;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9255" cy="225425"/>
            <wp:effectExtent l="19050" t="0" r="0" b="0"/>
            <wp:docPr id="49" name="Рисунок 49" descr="ГОСТ 12337-84 Масла моторные для дизельных двигателей. Технические условия (с Изменениями N 1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ГОСТ 12337-84 Масла моторные для дизельных двигателей. Технические условия (с Изменениями N 1-7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щелочное число исходного масла до испытания, мг КОН на 1 г масла.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289685" cy="457200"/>
            <wp:effectExtent l="19050" t="0" r="5715" b="0"/>
            <wp:docPr id="50" name="Рисунок 50" descr="ГОСТ 12337-84 Масла моторные для дизельных двигателей. Технические условия (с Изменениями N 1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ГОСТ 12337-84 Масла моторные для дизельных двигателей. Технические условия (с Изменениями N 1-7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75" type="#_x0000_t75" alt="ГОСТ 12337-84 Масла моторные для дизельных двигателей. Технические условия (с Изменениями N 1-7)" style="width:15.05pt;height:18.8pt"/>
        </w:pict>
      </w:r>
      <w:r>
        <w:rPr>
          <w:color w:val="2D2D2D"/>
          <w:sz w:val="15"/>
          <w:szCs w:val="15"/>
        </w:rPr>
        <w:t> - зольность сульфатная центрифугированного масла, %;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76" type="#_x0000_t75" alt="ГОСТ 12337-84 Масла моторные для дизельных двигателей. Технические условия (с Изменениями N 1-7)" style="width:23.1pt;height:17.75pt"/>
        </w:pict>
      </w:r>
      <w:r>
        <w:rPr>
          <w:color w:val="2D2D2D"/>
          <w:sz w:val="15"/>
          <w:szCs w:val="15"/>
        </w:rPr>
        <w:t> - зольность сульфатная исходного масла, 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За результат испытания принимают </w:t>
      </w:r>
      <w:proofErr w:type="gramStart"/>
      <w:r>
        <w:rPr>
          <w:color w:val="2D2D2D"/>
          <w:sz w:val="15"/>
          <w:szCs w:val="15"/>
        </w:rPr>
        <w:t>среднеарифметическое</w:t>
      </w:r>
      <w:proofErr w:type="gramEnd"/>
      <w:r>
        <w:rPr>
          <w:color w:val="2D2D2D"/>
          <w:sz w:val="15"/>
          <w:szCs w:val="15"/>
        </w:rPr>
        <w:t xml:space="preserve"> результатов двух определений.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5.4.4. Показатели точности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5.4.4.1. Сходимость метода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</w:t>
      </w:r>
      <w:proofErr w:type="gramEnd"/>
      <w:r>
        <w:rPr>
          <w:color w:val="2D2D2D"/>
          <w:sz w:val="15"/>
          <w:szCs w:val="15"/>
        </w:rPr>
        <w:t>ва результата определений, полученные одним исполнителем, признаются достоверными (с 95%-ной доверительной вероятностью), если расхождения между ними для показателя "снижение щелочного числа" не превышают 2%, для показателя "снижение сульфатной зольности" - 4%.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5.4.4.2. </w:t>
      </w:r>
      <w:proofErr w:type="spellStart"/>
      <w:r>
        <w:rPr>
          <w:color w:val="2D2D2D"/>
          <w:sz w:val="15"/>
          <w:szCs w:val="15"/>
        </w:rPr>
        <w:t>Воспроизводимость</w:t>
      </w:r>
      <w:proofErr w:type="spellEnd"/>
      <w:r>
        <w:rPr>
          <w:color w:val="2D2D2D"/>
          <w:sz w:val="15"/>
          <w:szCs w:val="15"/>
        </w:rPr>
        <w:t xml:space="preserve"> метода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</w:t>
      </w:r>
      <w:proofErr w:type="gramEnd"/>
      <w:r>
        <w:rPr>
          <w:color w:val="2D2D2D"/>
          <w:sz w:val="15"/>
          <w:szCs w:val="15"/>
        </w:rPr>
        <w:t>ва результата испытаний, полученные в двух разных лабораториях, признаются достоверными (с 95%-ной доверительной вероятностью), если расхождения между ними для показателя "снижение щелочного числа" не превышают 5%, для показателя "снижение сульфатной зольности" - 6%.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5.4.4.-5.4.4.2. </w:t>
      </w:r>
      <w:proofErr w:type="gramStart"/>
      <w:r>
        <w:rPr>
          <w:color w:val="2D2D2D"/>
          <w:sz w:val="15"/>
          <w:szCs w:val="15"/>
        </w:rPr>
        <w:t xml:space="preserve">(Введены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5.5. Определение </w:t>
      </w:r>
      <w:proofErr w:type="spellStart"/>
      <w:r>
        <w:rPr>
          <w:b/>
          <w:bCs/>
          <w:color w:val="2D2D2D"/>
          <w:sz w:val="15"/>
          <w:szCs w:val="15"/>
        </w:rPr>
        <w:t>эмульгируемости</w:t>
      </w:r>
      <w:proofErr w:type="spellEnd"/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5.5.1. Аппаратура, реактивы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 2-25 по </w:t>
      </w:r>
      <w:r w:rsidRPr="007C33DD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Баня водяная.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по </w:t>
      </w:r>
      <w:r w:rsidRPr="007C33DD">
        <w:rPr>
          <w:color w:val="2D2D2D"/>
          <w:sz w:val="15"/>
          <w:szCs w:val="15"/>
        </w:rPr>
        <w:t>ГОСТ 6709</w: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5.5.2. Проведение испытания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Пробу масла тщательно перемешивают, затем 5 см</w:t>
      </w:r>
      <w:r>
        <w:rPr>
          <w:color w:val="2D2D2D"/>
          <w:sz w:val="15"/>
          <w:szCs w:val="15"/>
        </w:rPr>
        <w:pict>
          <v:shape id="_x0000_i1077" type="#_x0000_t75" alt="ГОСТ 12337-84 Масла моторные для дизельных двигателей. Технические условия (с Изменениями N 1-7)" style="width:8.05pt;height:17.2pt"/>
        </w:pict>
      </w:r>
      <w:r>
        <w:rPr>
          <w:color w:val="2D2D2D"/>
          <w:sz w:val="15"/>
          <w:szCs w:val="15"/>
        </w:rPr>
        <w:t> масла и 5 см</w:t>
      </w:r>
      <w:r>
        <w:rPr>
          <w:color w:val="2D2D2D"/>
          <w:sz w:val="15"/>
          <w:szCs w:val="15"/>
        </w:rPr>
        <w:pict>
          <v:shape id="_x0000_i1078" type="#_x0000_t75" alt="ГОСТ 12337-84 Масла моторные для дизельных двигателей. Технические условия (с Изменениями N 1-7)" style="width:8.05pt;height:17.2pt"/>
        </w:pict>
      </w:r>
      <w:r>
        <w:rPr>
          <w:color w:val="2D2D2D"/>
          <w:sz w:val="15"/>
          <w:szCs w:val="15"/>
        </w:rPr>
        <w:t> дистиллированной воды заливают в цилиндр и тщательно встряхивают вручную в течение 5 мин при комнатной температуре.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 с образовавшейся эмульсией полностью погружают в баню с кипящей водой и выдерживают в течение 1 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После обработки цилиндр вынимают из бани и охлаждают в течение 30 мин при комнатной температуре.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Охлажденную эмульсию подвергают повторной обработке в тех же условиях, только продолжительность отстоя в водяной бане 30 мин.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После повторной обработки эмульсию охлаждают при комнатной температуре в течение 30 мин.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охлажденной эмульсии визуально определяют наличие слоев масла, воды и неразделенной эмульсии.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наличии эмульсионного слоя отмечают его объем в 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pict>
          <v:shape id="_x0000_i1079" type="#_x0000_t75" alt="ГОСТ 12337-84 Масла моторные для дизельных двигателей. Технические условия (с Изменениями N 1-7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5.6-5.7.4.3. </w:t>
      </w:r>
      <w:proofErr w:type="gramStart"/>
      <w:r>
        <w:rPr>
          <w:color w:val="2D2D2D"/>
          <w:sz w:val="15"/>
          <w:szCs w:val="15"/>
        </w:rPr>
        <w:t xml:space="preserve">(Исключены,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4).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lastRenderedPageBreak/>
        <w:t>5.8. Определение коксуемости масел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Метод дает оценку склонности масел с присадками к образованию углеродистых отложений на горячих металлических поверхностях. Метод заключается в периодическом разбрызгивании масла (15 с в минуту) на наклонную алюминиевую пластинку, нагретую до 315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, и оценке образующихся на пластинке углеродистых отложений в баллах.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5.8.1. Аппаратура и материалы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Установка для определения коксуемости, описанная в приложении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Плита для полировки алюминиевых пластин.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Шкурка шлифовальная: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тип 1 с зернистостью 6 по </w:t>
      </w:r>
      <w:r w:rsidRPr="007C33DD">
        <w:rPr>
          <w:color w:val="2D2D2D"/>
          <w:sz w:val="15"/>
          <w:szCs w:val="15"/>
        </w:rPr>
        <w:t>ГОСТ 5009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тип 2 с зернистостью 8 по </w:t>
      </w:r>
      <w:r w:rsidRPr="007C33DD">
        <w:rPr>
          <w:color w:val="2D2D2D"/>
          <w:sz w:val="15"/>
          <w:szCs w:val="15"/>
        </w:rPr>
        <w:t>ГОСТ 6456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Фетр.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Паста ГОИ.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Тахометр СК типа 751.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Бензин марки БР-1 для мойки резервуаров прибора и алюминиевых пластин.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Колбы КН-1-250-45/40 ТС по </w:t>
      </w:r>
      <w:r w:rsidRPr="007C33DD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Стеклянная</w:t>
      </w:r>
      <w:proofErr w:type="gram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промывалка</w:t>
      </w:r>
      <w:proofErr w:type="spellEnd"/>
      <w:r>
        <w:rPr>
          <w:color w:val="2D2D2D"/>
          <w:sz w:val="15"/>
          <w:szCs w:val="15"/>
        </w:rPr>
        <w:t xml:space="preserve"> вместимостью 250 см</w:t>
      </w:r>
      <w:r>
        <w:rPr>
          <w:color w:val="2D2D2D"/>
          <w:sz w:val="15"/>
          <w:szCs w:val="15"/>
        </w:rPr>
        <w:pict>
          <v:shape id="_x0000_i1080" type="#_x0000_t75" alt="ГОСТ 12337-84 Масла моторные для дизельных двигателей. Технические условия (с Изменениями N 1-7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5.8.2. Подготовка к испытанию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5.8.2.1. Две алюминиевые пластины с одной стороны предварительно полируют шлифовальной шкуркой на плите для полировки пластин, а затем окончательно полируют пастой ГОИ, нанесенной на фетр, промывают в бензине и протирают досуха.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5.8.2.2. Резервуары прибора промывают бензином и просушивают.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Испытуемое масло заливают в резервуары до такого уровня, чтобы поверхность масла </w:t>
      </w:r>
      <w:proofErr w:type="gramStart"/>
      <w:r>
        <w:rPr>
          <w:color w:val="2D2D2D"/>
          <w:sz w:val="15"/>
          <w:szCs w:val="15"/>
        </w:rPr>
        <w:t>касалась конца шпинделя с иголками и конец трубки был</w:t>
      </w:r>
      <w:proofErr w:type="gramEnd"/>
      <w:r>
        <w:rPr>
          <w:color w:val="2D2D2D"/>
          <w:sz w:val="15"/>
          <w:szCs w:val="15"/>
        </w:rPr>
        <w:t xml:space="preserve"> закрыт (количество залитого масла должно быть 270-300 см</w:t>
      </w:r>
      <w:r>
        <w:rPr>
          <w:color w:val="2D2D2D"/>
          <w:sz w:val="15"/>
          <w:szCs w:val="15"/>
        </w:rPr>
        <w:pict>
          <v:shape id="_x0000_i1081" type="#_x0000_t75" alt="ГОСТ 12337-84 Масла моторные для дизельных двигателей. Технические условия (с Изменениями N 1-7)" style="width:8.05pt;height:17.2pt"/>
        </w:pic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5.8.2.3. В окна крышек резервуаров устанавливают подготовленные алюминиевые пластины полированной стороной вниз до упора.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отверстия алюминиевых пластин вводят термопары (не допускается касание проводов с пластиной).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Устанавливают нагревательные плитки на алюминиевые пластины и укрепляют винтами держателей.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5.8.2.4. В колбы заливают по 130-140 см</w:t>
      </w:r>
      <w:r>
        <w:rPr>
          <w:color w:val="2D2D2D"/>
          <w:sz w:val="15"/>
          <w:szCs w:val="15"/>
        </w:rPr>
        <w:pict>
          <v:shape id="_x0000_i1082" type="#_x0000_t75" alt="ГОСТ 12337-84 Масла моторные для дизельных двигателей. Технические условия (с Изменениями N 1-7)" style="width:8.05pt;height:17.2pt"/>
        </w:pict>
      </w:r>
      <w:r>
        <w:rPr>
          <w:color w:val="2D2D2D"/>
          <w:sz w:val="15"/>
          <w:szCs w:val="15"/>
        </w:rPr>
        <w:t> испытуемого масла, закрывают их пробками с вставленными в них каучуковыми трубками, на которые надеты винтовые зажимы. Колбы переворачивают и укрепляют на кожухе прибора. Свободные концы каучуковых трубок надевают на трубки, подающие масло в резервуар, и открывают винтовые зажимы на трубках.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5.8.3. Проведение испытания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5.8.3.1. Включают нагревательные плитки и через 10-15 мин устанавливают рабочий ток в потенциометрах.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температуре алюминиевых пластин 315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включают электромотор, вращающий шпиндели, устанавливают частоту вращения шпинделей (1000±50) мин</w:t>
      </w:r>
      <w:r>
        <w:rPr>
          <w:color w:val="2D2D2D"/>
          <w:sz w:val="15"/>
          <w:szCs w:val="15"/>
        </w:rPr>
        <w:pict>
          <v:shape id="_x0000_i1083" type="#_x0000_t75" alt="ГОСТ 12337-84 Масла моторные для дизельных двигателей. Технические условия (с Изменениями N 1-7)" style="width:12.9pt;height:17.2pt"/>
        </w:pict>
      </w:r>
      <w:r>
        <w:rPr>
          <w:color w:val="2D2D2D"/>
          <w:sz w:val="15"/>
          <w:szCs w:val="15"/>
        </w:rPr>
        <w:t> и отмечают время начала опыта; частоту вращения шпинделей контролируют дважды на протяжении опыта.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5.8.3.2. </w:t>
      </w:r>
      <w:proofErr w:type="gramStart"/>
      <w:r>
        <w:rPr>
          <w:color w:val="2D2D2D"/>
          <w:sz w:val="15"/>
          <w:szCs w:val="15"/>
        </w:rPr>
        <w:t>Через 24 ч включают нагревательные плитки и мотор, закрывают винтовые зажимы на трубках и дают прибору остыть в течение 1 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Отпустив винты держателей, снимают нагревательные плитки, вынимают термопары из отверстий алюминиевых пластин, а затем погружают пластины в ванну с </w:t>
      </w:r>
      <w:r>
        <w:rPr>
          <w:color w:val="2D2D2D"/>
          <w:sz w:val="15"/>
          <w:szCs w:val="15"/>
        </w:rPr>
        <w:lastRenderedPageBreak/>
        <w:t>бензином на 10-15 мин.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Промывают чистым бензином алюминиевые пластины и высушивают их на воздухе.</w:t>
      </w:r>
      <w:r>
        <w:rPr>
          <w:color w:val="2D2D2D"/>
          <w:sz w:val="15"/>
          <w:szCs w:val="15"/>
        </w:rPr>
        <w:br/>
      </w:r>
      <w:proofErr w:type="gramEnd"/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5.8.4. 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Углеродистые отложения на алюминиевых пластинах оценивают в баллах по специальной шкале, приведенной в табл.3.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3</w:t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Шкала для оценки в баллах углеродистых отложений на пластинах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87"/>
        <w:gridCol w:w="9402"/>
      </w:tblGrid>
      <w:tr w:rsidR="007C33DD" w:rsidTr="007C33DD">
        <w:trPr>
          <w:trHeight w:val="15"/>
        </w:trPr>
        <w:tc>
          <w:tcPr>
            <w:tcW w:w="1109" w:type="dxa"/>
            <w:hideMark/>
          </w:tcPr>
          <w:p w:rsidR="007C33DD" w:rsidRDefault="007C33DD">
            <w:pPr>
              <w:rPr>
                <w:sz w:val="2"/>
                <w:szCs w:val="24"/>
              </w:rPr>
            </w:pPr>
          </w:p>
        </w:tc>
        <w:tc>
          <w:tcPr>
            <w:tcW w:w="9979" w:type="dxa"/>
            <w:hideMark/>
          </w:tcPr>
          <w:p w:rsidR="007C33DD" w:rsidRDefault="007C33DD">
            <w:pPr>
              <w:rPr>
                <w:sz w:val="2"/>
                <w:szCs w:val="24"/>
              </w:rPr>
            </w:pPr>
          </w:p>
        </w:tc>
      </w:tr>
      <w:tr w:rsidR="007C33DD" w:rsidTr="007C33D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Оценка в баллах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углеродистых отложений на пластине</w:t>
            </w:r>
          </w:p>
        </w:tc>
      </w:tr>
      <w:tr w:rsidR="007C33DD" w:rsidTr="007C33D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Отложения отсутствуют</w:t>
            </w:r>
          </w:p>
        </w:tc>
      </w:tr>
      <w:tr w:rsidR="007C33DD" w:rsidTr="007C33DD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Желтый лак с коричневыми потеками, допускается участок, покрытый черным лаком или коксом не выше 1,5 см от нижнего края пластины</w:t>
            </w:r>
          </w:p>
        </w:tc>
      </w:tr>
      <w:tr w:rsidR="007C33DD" w:rsidTr="007C33DD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Темно-коричневый лак с черными потеками; допускается участок, покрытый черным коксом или коксом не выше 2 см от нижнего края пластины</w:t>
            </w:r>
          </w:p>
        </w:tc>
      </w:tr>
      <w:tr w:rsidR="007C33DD" w:rsidTr="007C33DD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9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Темно-коричневый или черный лак; 30% площади пластины покрыто коксом</w:t>
            </w:r>
          </w:p>
        </w:tc>
      </w:tr>
      <w:tr w:rsidR="007C33DD" w:rsidTr="007C33DD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9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33DD" w:rsidRDefault="007C33D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Темно-коричневый и черный лак; более 50% площади пластины покрыто коксом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</w:tbl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Примечание. Если отложения точно не соответствуют установленной шкале, допускается оценка с уточнением до 0,5 балла.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6. УПАКОВКА, МАРКИРОВКА, ТРАНСПОРТИРОВАНИЕ И ХРАНЕНИЕ</w:t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 Упаковка, маркировка, транспортирование и хранение масел - по </w:t>
      </w:r>
      <w:r w:rsidRPr="007C33DD">
        <w:rPr>
          <w:color w:val="2D2D2D"/>
          <w:sz w:val="15"/>
          <w:szCs w:val="15"/>
        </w:rPr>
        <w:t>ГОСТ 1510</w: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7. ГАРАНТИИ ИЗГОТОВИТЕЛЯ</w:t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 Изготовитель гарантирует соответствие качества масел требованиям настоящего стандарта при соблюдении условий транспортирования и хранения.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7.2. Гарантийный срок хранения масел - пять лет со дня изготовления.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ПРИЛОЖЕНИЕ 1. </w:t>
      </w:r>
      <w:proofErr w:type="gramStart"/>
      <w:r>
        <w:rPr>
          <w:color w:val="2D2D2D"/>
          <w:sz w:val="15"/>
          <w:szCs w:val="15"/>
        </w:rPr>
        <w:t xml:space="preserve">(Исключено,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2 (рекомендуемое). ОПИСАНИЕ УСТАНОВКИ ДЛЯ ОПРЕДЕЛЕНИЯ КОКСУЕМОСТИ МАСЕЛ</w:t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2</w:t>
      </w:r>
      <w:r>
        <w:rPr>
          <w:color w:val="2D2D2D"/>
          <w:sz w:val="15"/>
          <w:szCs w:val="15"/>
        </w:rPr>
        <w:br/>
        <w:t>Рекомендуемое</w:t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Схема установки приведена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черт.1.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3807460" cy="3514090"/>
            <wp:effectExtent l="19050" t="0" r="2540" b="0"/>
            <wp:docPr id="60" name="Рисунок 60" descr="ГОСТ 12337-84 Масла моторные для дизельных двигателей. Технические условия (с Изменениями N 1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ГОСТ 12337-84 Масла моторные для дизельных двигателей. Технические условия (с Изменениями N 1-7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351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</w:t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Установка состоит из двух резервуаров 9, смонтированных на общем основании 12.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Продольные оси резервуаров параллельны. Оба резервуара наклонены вперед по отношению к горизонтально установленному основанию под углом 25°. В резервуары через их задние стенки введены шпиндели 4 с иголками 10. Шпиндели приводятся во вращение от одного электромотора (на схеме не </w:t>
      </w:r>
      <w:proofErr w:type="gramStart"/>
      <w:r>
        <w:rPr>
          <w:color w:val="2D2D2D"/>
          <w:sz w:val="15"/>
          <w:szCs w:val="15"/>
        </w:rPr>
        <w:t>показан</w:t>
      </w:r>
      <w:proofErr w:type="gramEnd"/>
      <w:r>
        <w:rPr>
          <w:color w:val="2D2D2D"/>
          <w:sz w:val="15"/>
          <w:szCs w:val="15"/>
        </w:rPr>
        <w:t>) через зубчатую фрикционную передачу. Частота вращения мотора регулируется лабораторным автотрансформатором.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Через верхние съемные крышки 8 резервуаров внутрь введены трубки 2, соединенные с сосудами 1, где содержится резерв свежего масла, поступающего в резервуары по мере снижения уровня масла в них. В крышках 8 сделаны окна, куда устанавливаются рабочие пластины 7 и дыхательное отверстие 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Размеры алюминиевых рабочих пластин 7 показаны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черт.2. Рабочие пластины прижимаются к краям окон нагревательными плитками 6, плотное прилегание нагревательных плиток к рабочим пластинам и последних к краям окон обеспечивается винтом струбцины 5.</w:t>
      </w:r>
      <w:r>
        <w:rPr>
          <w:color w:val="2D2D2D"/>
          <w:sz w:val="15"/>
          <w:szCs w:val="15"/>
        </w:rPr>
        <w:br/>
      </w:r>
    </w:p>
    <w:p w:rsidR="007C33DD" w:rsidRDefault="007C33DD" w:rsidP="007C33DD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869440" cy="1657985"/>
            <wp:effectExtent l="19050" t="0" r="0" b="0"/>
            <wp:docPr id="61" name="Рисунок 61" descr="ГОСТ 12337-84 Масла моторные для дизельных двигателей. Технические условия (с Изменениями N 1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ОСТ 12337-84 Масла моторные для дизельных двигателей. Технические условия (с Изменениями N 1-7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Черт.2</w:t>
      </w:r>
    </w:p>
    <w:p w:rsidR="007C33DD" w:rsidRDefault="007C33DD" w:rsidP="007C33D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слива отработанного масла из резервуаров у их дна выполнены сливные пробки 11.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Контроль температуры рабочих пластин производится термопарами, вводимыми в отверстие </w:t>
      </w:r>
      <w:r>
        <w:rPr>
          <w:color w:val="2D2D2D"/>
          <w:sz w:val="15"/>
          <w:szCs w:val="15"/>
        </w:rPr>
        <w:pict>
          <v:shape id="_x0000_i1086" type="#_x0000_t75" alt="ГОСТ 12337-84 Масла моторные для дизельных двигателей. Технические условия (с Изменениями N 1-7)" style="width:12.35pt;height:12.9pt"/>
        </w:pict>
      </w:r>
      <w:r>
        <w:rPr>
          <w:color w:val="2D2D2D"/>
          <w:sz w:val="15"/>
          <w:szCs w:val="15"/>
        </w:rPr>
        <w:t> (черт.2). Регулирование температуры производится не показанными на схеме потенциометрами. Включение и выключение приводимого электромотора осуществляется реле времени.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Вся установка закрыта общим кожухом, охватывающим резервуары с трех сторон (передняя сторона открыта).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Установка должна находиться под зонтом вытяжной вентиляции. В верхней стенке кожуха выполнено отверстие для выхода паров масла.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</w:p>
    <w:p w:rsidR="00FC651B" w:rsidRPr="007C33DD" w:rsidRDefault="00FC651B" w:rsidP="007C33DD">
      <w:pPr>
        <w:rPr>
          <w:szCs w:val="15"/>
        </w:rPr>
      </w:pPr>
    </w:p>
    <w:sectPr w:rsidR="00FC651B" w:rsidRPr="007C33DD" w:rsidSect="0095551E">
      <w:footerReference w:type="default" r:id="rId12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E87790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00013"/>
    <w:multiLevelType w:val="multilevel"/>
    <w:tmpl w:val="21E8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B22E02"/>
    <w:multiLevelType w:val="multilevel"/>
    <w:tmpl w:val="98A4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6F7F04"/>
    <w:multiLevelType w:val="multilevel"/>
    <w:tmpl w:val="15FE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F7310B"/>
    <w:multiLevelType w:val="multilevel"/>
    <w:tmpl w:val="7ABA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6C5257"/>
    <w:multiLevelType w:val="multilevel"/>
    <w:tmpl w:val="18BE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C93349"/>
    <w:multiLevelType w:val="multilevel"/>
    <w:tmpl w:val="74F0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CC3F27"/>
    <w:multiLevelType w:val="multilevel"/>
    <w:tmpl w:val="FC70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8067CA"/>
    <w:multiLevelType w:val="multilevel"/>
    <w:tmpl w:val="EB48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4"/>
  </w:num>
  <w:num w:numId="3">
    <w:abstractNumId w:val="36"/>
  </w:num>
  <w:num w:numId="4">
    <w:abstractNumId w:val="6"/>
  </w:num>
  <w:num w:numId="5">
    <w:abstractNumId w:val="26"/>
  </w:num>
  <w:num w:numId="6">
    <w:abstractNumId w:val="22"/>
  </w:num>
  <w:num w:numId="7">
    <w:abstractNumId w:val="20"/>
  </w:num>
  <w:num w:numId="8">
    <w:abstractNumId w:val="7"/>
  </w:num>
  <w:num w:numId="9">
    <w:abstractNumId w:val="31"/>
  </w:num>
  <w:num w:numId="10">
    <w:abstractNumId w:val="15"/>
  </w:num>
  <w:num w:numId="11">
    <w:abstractNumId w:val="16"/>
  </w:num>
  <w:num w:numId="12">
    <w:abstractNumId w:val="18"/>
  </w:num>
  <w:num w:numId="13">
    <w:abstractNumId w:val="29"/>
  </w:num>
  <w:num w:numId="14">
    <w:abstractNumId w:val="17"/>
  </w:num>
  <w:num w:numId="15">
    <w:abstractNumId w:val="5"/>
  </w:num>
  <w:num w:numId="16">
    <w:abstractNumId w:val="32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9"/>
  </w:num>
  <w:num w:numId="22">
    <w:abstractNumId w:val="10"/>
  </w:num>
  <w:num w:numId="23">
    <w:abstractNumId w:val="12"/>
  </w:num>
  <w:num w:numId="24">
    <w:abstractNumId w:val="13"/>
  </w:num>
  <w:num w:numId="25">
    <w:abstractNumId w:val="33"/>
  </w:num>
  <w:num w:numId="26">
    <w:abstractNumId w:val="25"/>
  </w:num>
  <w:num w:numId="27">
    <w:abstractNumId w:val="28"/>
  </w:num>
  <w:num w:numId="28">
    <w:abstractNumId w:val="8"/>
  </w:num>
  <w:num w:numId="29">
    <w:abstractNumId w:val="24"/>
  </w:num>
  <w:num w:numId="30">
    <w:abstractNumId w:val="35"/>
  </w:num>
  <w:num w:numId="31">
    <w:abstractNumId w:val="11"/>
  </w:num>
  <w:num w:numId="32">
    <w:abstractNumId w:val="9"/>
  </w:num>
  <w:num w:numId="33">
    <w:abstractNumId w:val="39"/>
  </w:num>
  <w:num w:numId="34">
    <w:abstractNumId w:val="14"/>
  </w:num>
  <w:num w:numId="35">
    <w:abstractNumId w:val="27"/>
  </w:num>
  <w:num w:numId="36">
    <w:abstractNumId w:val="30"/>
  </w:num>
  <w:num w:numId="37">
    <w:abstractNumId w:val="37"/>
  </w:num>
  <w:num w:numId="38">
    <w:abstractNumId w:val="23"/>
  </w:num>
  <w:num w:numId="39">
    <w:abstractNumId w:val="21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C33DD"/>
    <w:rsid w:val="007E5D19"/>
    <w:rsid w:val="008B3347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87790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99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56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7797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83351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546424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7474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0835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10516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08402869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5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1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7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1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49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58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92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73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6731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993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8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6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95993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873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179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2017-10-10T12:46:00Z</dcterms:created>
  <dcterms:modified xsi:type="dcterms:W3CDTF">2017-10-10T12:46:00Z</dcterms:modified>
</cp:coreProperties>
</file>