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31" w:rsidRDefault="00841131" w:rsidP="0084113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13448-82 Решетки вентиляционные пластмассовые. Технические условия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13448-82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Ж24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</w:p>
    <w:p w:rsidR="00841131" w:rsidRDefault="00841131" w:rsidP="0084113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СОЮЗА ССР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841131" w:rsidRDefault="00841131" w:rsidP="008411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РЕШЕТКИ ВЕНТИЛЯЦИОННЫЕ ПЛАСТМАССОВЫЕ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условия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Plastic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ventilation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grills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ОКП 48 6363 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1983-01-01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Постановлением Государственного комитета СССР по делам строительства от 18 марта 1982 г. N 55 срок введения установлен с 01.01.83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ВЗАМЕН ГОСТ 13448-68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ПЕРЕИЗДАНИЕ. Июль 1986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пластмассовые вентиляционные решетки с монтажной регулировкой "живого сечения" и без регулировки, изготовляемые методом литья под давлением.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Решетки предназначены для установки на вытяжных вентиляционных каналах жилых и общественных зданий и вспомогательных зданий промышленных предприятий.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Применение решеток в условиях их возможного нагрева свыше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не допускается.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Материал решеток относится к группе горючих.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841131" w:rsidRDefault="00841131" w:rsidP="0084113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ТИПЫ, ОСНОВНЫЕ ПАРАМЕТРЫ И РАЗМЕРЫ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 Типы, основные параметры и размеры решеток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таблице и на черт.1-4.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3"/>
        <w:gridCol w:w="1595"/>
        <w:gridCol w:w="1418"/>
        <w:gridCol w:w="1778"/>
        <w:gridCol w:w="2130"/>
        <w:gridCol w:w="1785"/>
      </w:tblGrid>
      <w:tr w:rsidR="00841131" w:rsidTr="00841131">
        <w:trPr>
          <w:trHeight w:val="15"/>
        </w:trPr>
        <w:tc>
          <w:tcPr>
            <w:tcW w:w="1848" w:type="dxa"/>
            <w:hideMark/>
          </w:tcPr>
          <w:p w:rsidR="00841131" w:rsidRDefault="008411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41131" w:rsidRDefault="0084113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41131" w:rsidRDefault="008411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41131" w:rsidRDefault="0084113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41131" w:rsidRDefault="0084113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41131" w:rsidRDefault="00841131">
            <w:pPr>
              <w:rPr>
                <w:sz w:val="2"/>
                <w:szCs w:val="24"/>
              </w:rPr>
            </w:pPr>
          </w:p>
        </w:tc>
      </w:tr>
      <w:tr w:rsidR="00841131" w:rsidTr="0084113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</w:t>
            </w:r>
            <w:r>
              <w:rPr>
                <w:color w:val="2D2D2D"/>
                <w:sz w:val="15"/>
                <w:szCs w:val="15"/>
              </w:rPr>
              <w:br/>
              <w:t>типа решеток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</w:t>
            </w:r>
            <w:r>
              <w:rPr>
                <w:color w:val="2D2D2D"/>
                <w:sz w:val="15"/>
                <w:szCs w:val="15"/>
              </w:rPr>
              <w:br/>
              <w:t>"живого сечения"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решетки (справочная),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</w:tr>
      <w:tr w:rsidR="00841131" w:rsidTr="0084113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Длина, ширина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Внутренняя часть </w:t>
            </w:r>
            <w:r>
              <w:rPr>
                <w:color w:val="2D2D2D"/>
                <w:sz w:val="15"/>
                <w:szCs w:val="15"/>
              </w:rPr>
              <w:br/>
              <w:t>рамки (в свету)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rPr>
                <w:sz w:val="24"/>
                <w:szCs w:val="24"/>
              </w:rPr>
            </w:pPr>
          </w:p>
        </w:tc>
      </w:tr>
      <w:tr w:rsidR="00841131" w:rsidTr="0084113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РВП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48 63630401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315х300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296х250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0,420</w:t>
            </w:r>
          </w:p>
        </w:tc>
      </w:tr>
      <w:tr w:rsidR="00841131" w:rsidTr="0084113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РВП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48 63630404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250х250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200х200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0,210</w:t>
            </w:r>
          </w:p>
        </w:tc>
      </w:tr>
      <w:tr w:rsidR="00841131" w:rsidTr="0084113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РВП3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48 63630407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250х170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200х120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0,093</w:t>
            </w:r>
          </w:p>
        </w:tc>
      </w:tr>
      <w:tr w:rsidR="00841131" w:rsidTr="0084113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РВП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48 63630410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190х190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3D2BC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ГОСТ 13448-82 Решетки вентиляционные пластмассовые. Технические условия" style="width:12.9pt;height:14.5pt"/>
              </w:pict>
            </w:r>
            <w:r w:rsidR="00841131"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0,085</w:t>
            </w:r>
          </w:p>
        </w:tc>
      </w:tr>
    </w:tbl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Примечание. Коэффициент "живого сечения" - отношение свободной площади проема решетки для прохода воздуха к габаритной площади проема.</w:t>
      </w:r>
      <w:r>
        <w:rPr>
          <w:color w:val="2D2D2D"/>
          <w:sz w:val="15"/>
          <w:szCs w:val="15"/>
        </w:rPr>
        <w:br/>
      </w:r>
    </w:p>
    <w:p w:rsidR="00841131" w:rsidRDefault="00841131" w:rsidP="0084113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Черт.1. Решетка типа РВП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1</w:t>
      </w:r>
      <w:proofErr w:type="gramEnd"/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Решетка типа РВП</w:t>
      </w:r>
      <w:proofErr w:type="gramStart"/>
      <w:r>
        <w:rPr>
          <w:b/>
          <w:bCs/>
          <w:color w:val="2D2D2D"/>
          <w:sz w:val="15"/>
          <w:szCs w:val="15"/>
        </w:rPr>
        <w:t>1</w:t>
      </w:r>
      <w:proofErr w:type="gramEnd"/>
    </w:p>
    <w:p w:rsidR="00841131" w:rsidRDefault="00841131" w:rsidP="008411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241040" cy="3916680"/>
            <wp:effectExtent l="19050" t="0" r="0" b="0"/>
            <wp:docPr id="8" name="Рисунок 8" descr="ГОСТ 13448-82 Решетки вентиляционные пластмассов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3448-82 Решетки вентиляционные пластмассов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</w:t>
      </w:r>
    </w:p>
    <w:p w:rsidR="00841131" w:rsidRDefault="00841131" w:rsidP="0084113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Черт.2. Решетка типа РВП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2</w:t>
      </w:r>
      <w:proofErr w:type="gramEnd"/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Решетка типа РВП</w:t>
      </w:r>
      <w:proofErr w:type="gramStart"/>
      <w:r>
        <w:rPr>
          <w:b/>
          <w:bCs/>
          <w:color w:val="2D2D2D"/>
          <w:sz w:val="15"/>
          <w:szCs w:val="15"/>
        </w:rPr>
        <w:t>2</w:t>
      </w:r>
      <w:proofErr w:type="gramEnd"/>
    </w:p>
    <w:p w:rsidR="00841131" w:rsidRDefault="00841131" w:rsidP="008411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125470" cy="3637280"/>
            <wp:effectExtent l="19050" t="0" r="0" b="0"/>
            <wp:docPr id="9" name="Рисунок 9" descr="ГОСТ 13448-82 Решетки вентиляционные пластмассов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3448-82 Решетки вентиляционные пластмассов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63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841131" w:rsidRDefault="00841131" w:rsidP="0084113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Черт.3. Решетка типа РВП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2</w:t>
      </w:r>
      <w:proofErr w:type="gramEnd"/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Решетка типа РВП3</w:t>
      </w:r>
    </w:p>
    <w:p w:rsidR="00841131" w:rsidRDefault="00841131" w:rsidP="008411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275330" cy="2961640"/>
            <wp:effectExtent l="19050" t="0" r="1270" b="0"/>
            <wp:docPr id="10" name="Рисунок 10" descr="ГОСТ 13448-82 Решетки вентиляционные пластмассов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3448-82 Решетки вентиляционные пластмассов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 </w:t>
      </w:r>
      <w:r>
        <w:rPr>
          <w:color w:val="2D2D2D"/>
          <w:sz w:val="15"/>
          <w:szCs w:val="15"/>
        </w:rPr>
        <w:br/>
      </w:r>
    </w:p>
    <w:p w:rsidR="00841131" w:rsidRDefault="00841131" w:rsidP="0084113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Черт.4. Решетка типа РВП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4</w:t>
      </w:r>
      <w:proofErr w:type="gramEnd"/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Решетка типа РВП</w:t>
      </w:r>
      <w:proofErr w:type="gramStart"/>
      <w:r>
        <w:rPr>
          <w:b/>
          <w:bCs/>
          <w:color w:val="2D2D2D"/>
          <w:sz w:val="15"/>
          <w:szCs w:val="15"/>
        </w:rPr>
        <w:t>4</w:t>
      </w:r>
      <w:proofErr w:type="gramEnd"/>
    </w:p>
    <w:p w:rsidR="00841131" w:rsidRDefault="00841131" w:rsidP="0084113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25115" cy="3091180"/>
            <wp:effectExtent l="19050" t="0" r="0" b="0"/>
            <wp:docPr id="11" name="Рисунок 11" descr="ГОСТ 13448-82 Решетки вентиляционные пластмассов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3448-82 Решетки вентиляционные пластмассов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Черт.4</w:t>
      </w:r>
      <w:r>
        <w:rPr>
          <w:color w:val="2D2D2D"/>
          <w:sz w:val="15"/>
          <w:szCs w:val="15"/>
        </w:rPr>
        <w:br/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Решетка типа РВП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 xml:space="preserve"> предусматривает возможность монтажной регулировки "живого сечения".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Решетки типов РВП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, РВП3, РВП4 - с постоянным "живым сечением".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Допускается по соглашению изготовителя с потребителем выпускать решетки типов РВП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; РВП3; РВП4 с другим рисунком внутренней части решетки. При этом коэффициент "живого сечения" должен соответствовать значению, указанному в таблице.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 По соглашению изготовителя с потребителем решетки типов РВП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 xml:space="preserve">, РВП3 и РВП4 могут быть изготовлены без отверстий для крепления. При этом на поверхности решеток с </w:t>
      </w:r>
      <w:proofErr w:type="spellStart"/>
      <w:r>
        <w:rPr>
          <w:color w:val="2D2D2D"/>
          <w:sz w:val="15"/>
          <w:szCs w:val="15"/>
        </w:rPr>
        <w:t>нелицевой</w:t>
      </w:r>
      <w:proofErr w:type="spellEnd"/>
      <w:r>
        <w:rPr>
          <w:color w:val="2D2D2D"/>
          <w:sz w:val="15"/>
          <w:szCs w:val="15"/>
        </w:rPr>
        <w:t xml:space="preserve"> стороны по периметру должна быть рельефная сетка шириной 15 мм с высотой рельефа 0,12-0,15 мм.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1.5. Условное обозначение решетки должно состоять из обозначения типа, марки материала, цвета и обозначения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 решетки вентиляционной пластмассовой типа РВП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, изготовляемой из блочного полистирола марки ПСМ, белого цвета: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 xml:space="preserve">РВП1-ПСМ - </w:t>
      </w:r>
      <w:proofErr w:type="gramStart"/>
      <w:r>
        <w:rPr>
          <w:i/>
          <w:iCs/>
          <w:color w:val="2D2D2D"/>
          <w:sz w:val="15"/>
          <w:szCs w:val="15"/>
        </w:rPr>
        <w:t>белая</w:t>
      </w:r>
      <w:proofErr w:type="gramEnd"/>
      <w:r>
        <w:rPr>
          <w:i/>
          <w:iCs/>
          <w:color w:val="2D2D2D"/>
          <w:sz w:val="15"/>
          <w:szCs w:val="15"/>
        </w:rPr>
        <w:t xml:space="preserve"> ГОСТ 13448-82 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То же, типа РВП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 xml:space="preserve">, изготовляемой из </w:t>
      </w:r>
      <w:proofErr w:type="spellStart"/>
      <w:r>
        <w:rPr>
          <w:color w:val="2D2D2D"/>
          <w:sz w:val="15"/>
          <w:szCs w:val="15"/>
        </w:rPr>
        <w:t>ударопрочного</w:t>
      </w:r>
      <w:proofErr w:type="spellEnd"/>
      <w:r>
        <w:rPr>
          <w:color w:val="2D2D2D"/>
          <w:sz w:val="15"/>
          <w:szCs w:val="15"/>
        </w:rPr>
        <w:t xml:space="preserve"> полистирола марки УПМ-0503, зеленого цвета: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 xml:space="preserve">РВП4-УПМ-0503 - </w:t>
      </w:r>
      <w:proofErr w:type="gramStart"/>
      <w:r>
        <w:rPr>
          <w:i/>
          <w:iCs/>
          <w:color w:val="2D2D2D"/>
          <w:sz w:val="15"/>
          <w:szCs w:val="15"/>
        </w:rPr>
        <w:t>зеленая</w:t>
      </w:r>
      <w:proofErr w:type="gramEnd"/>
      <w:r>
        <w:rPr>
          <w:i/>
          <w:iCs/>
          <w:color w:val="2D2D2D"/>
          <w:sz w:val="15"/>
          <w:szCs w:val="15"/>
        </w:rPr>
        <w:t xml:space="preserve"> ГОСТ 13448-82</w:t>
      </w:r>
      <w:r>
        <w:rPr>
          <w:b/>
          <w:bCs/>
          <w:i/>
          <w:iCs/>
          <w:color w:val="0000FF"/>
          <w:sz w:val="15"/>
          <w:szCs w:val="15"/>
        </w:rPr>
        <w:br/>
      </w:r>
    </w:p>
    <w:p w:rsidR="00841131" w:rsidRDefault="00841131" w:rsidP="008411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Решетки должны изготовляться в соответствии с требованиями настоящего стандарта по рабочим чертежам, технологическому регламенту и эталонным образцам, утвержденным в установленном порядке.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Решетки должны изготовляться из блочного полистирола марок ПСМ-115 и эмульсионного марок ПСЭ-2 по </w:t>
      </w:r>
      <w:r w:rsidRPr="003D2BC0">
        <w:rPr>
          <w:color w:val="2D2D2D"/>
          <w:sz w:val="15"/>
          <w:szCs w:val="15"/>
        </w:rPr>
        <w:t>ГОСТ 20282-86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изготовление решеток из </w:t>
      </w:r>
      <w:proofErr w:type="spellStart"/>
      <w:r>
        <w:rPr>
          <w:color w:val="2D2D2D"/>
          <w:sz w:val="15"/>
          <w:szCs w:val="15"/>
        </w:rPr>
        <w:t>ударопрочного</w:t>
      </w:r>
      <w:proofErr w:type="spellEnd"/>
      <w:r>
        <w:rPr>
          <w:color w:val="2D2D2D"/>
          <w:sz w:val="15"/>
          <w:szCs w:val="15"/>
        </w:rPr>
        <w:t xml:space="preserve"> полистирола марок УПМ-03Л; УПМ-0503; УПМ-0508; УПМ-0612; УПМ-0703Л; УПС-0505 и УПС-0704Л по нормативно-технической документации, утвержденной в установленном порядке.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На поверхности решетки не должно быть трещин, вздутий и наплывов, кромки решетки должны быть равными, без заусенцев и щербин, на лицевой стороне не должно быть царапин, видимых с расстояния 1 м от поверхности решетки.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2.4. Литники и </w:t>
      </w:r>
      <w:proofErr w:type="spellStart"/>
      <w:r>
        <w:rPr>
          <w:color w:val="2D2D2D"/>
          <w:sz w:val="15"/>
          <w:szCs w:val="15"/>
        </w:rPr>
        <w:t>облои</w:t>
      </w:r>
      <w:proofErr w:type="spellEnd"/>
      <w:r>
        <w:rPr>
          <w:color w:val="2D2D2D"/>
          <w:sz w:val="15"/>
          <w:szCs w:val="15"/>
        </w:rPr>
        <w:t xml:space="preserve"> не допускаются. Следы от среза литников и выталкивателей не должны превышать по высоте или глубине 0,2 мм.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Предельные отклонения размеров решетки не должны превышать: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5"/>
        <w:gridCol w:w="5359"/>
        <w:gridCol w:w="1663"/>
        <w:gridCol w:w="185"/>
        <w:gridCol w:w="480"/>
      </w:tblGrid>
      <w:tr w:rsidR="00841131" w:rsidTr="00841131">
        <w:trPr>
          <w:gridAfter w:val="1"/>
          <w:wAfter w:w="480" w:type="dxa"/>
          <w:trHeight w:val="15"/>
          <w:jc w:val="center"/>
        </w:trPr>
        <w:tc>
          <w:tcPr>
            <w:tcW w:w="185" w:type="dxa"/>
            <w:hideMark/>
          </w:tcPr>
          <w:p w:rsidR="00841131" w:rsidRDefault="0084113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841131" w:rsidRDefault="0084113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41131" w:rsidRDefault="0084113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41131" w:rsidRDefault="00841131">
            <w:pPr>
              <w:rPr>
                <w:sz w:val="2"/>
                <w:szCs w:val="24"/>
              </w:rPr>
            </w:pPr>
          </w:p>
        </w:tc>
      </w:tr>
      <w:tr w:rsidR="00841131" w:rsidTr="00841131">
        <w:trPr>
          <w:gridAfter w:val="1"/>
          <w:wAfter w:w="480" w:type="dxa"/>
          <w:jc w:val="center"/>
        </w:trPr>
        <w:tc>
          <w:tcPr>
            <w:tcW w:w="185" w:type="dxa"/>
            <w:hideMark/>
          </w:tcPr>
          <w:p w:rsidR="00841131" w:rsidRDefault="00841131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длине и ширине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±1,5 мм</w:t>
            </w:r>
          </w:p>
        </w:tc>
        <w:tc>
          <w:tcPr>
            <w:tcW w:w="185" w:type="dxa"/>
            <w:hideMark/>
          </w:tcPr>
          <w:p w:rsidR="00841131" w:rsidRDefault="00841131">
            <w:pPr>
              <w:rPr>
                <w:sz w:val="24"/>
                <w:szCs w:val="24"/>
              </w:rPr>
            </w:pPr>
          </w:p>
        </w:tc>
      </w:tr>
      <w:tr w:rsidR="00841131" w:rsidTr="00841131">
        <w:trPr>
          <w:jc w:val="center"/>
        </w:trPr>
        <w:tc>
          <w:tcPr>
            <w:tcW w:w="185" w:type="dxa"/>
            <w:hideMark/>
          </w:tcPr>
          <w:p w:rsidR="00841131" w:rsidRDefault="00841131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толщине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131" w:rsidRDefault="0084113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±0,3 мм</w:t>
            </w:r>
          </w:p>
        </w:tc>
        <w:tc>
          <w:tcPr>
            <w:tcW w:w="185" w:type="dxa"/>
            <w:gridSpan w:val="2"/>
            <w:hideMark/>
          </w:tcPr>
          <w:p w:rsidR="00841131" w:rsidRDefault="00841131">
            <w:pPr>
              <w:rPr>
                <w:sz w:val="24"/>
                <w:szCs w:val="24"/>
              </w:rPr>
            </w:pPr>
          </w:p>
        </w:tc>
      </w:tr>
    </w:tbl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Стороны решетки должны быть взаимно перпендикулярны. Отклонение от перпендикулярности сторон не должно превышать 0,3 мм на 100 мм длины.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2.7. Отклонение от плоскостности </w:t>
      </w:r>
      <w:proofErr w:type="spellStart"/>
      <w:r>
        <w:rPr>
          <w:color w:val="2D2D2D"/>
          <w:sz w:val="15"/>
          <w:szCs w:val="15"/>
        </w:rPr>
        <w:t>нелицевой</w:t>
      </w:r>
      <w:proofErr w:type="spellEnd"/>
      <w:r>
        <w:rPr>
          <w:color w:val="2D2D2D"/>
          <w:sz w:val="15"/>
          <w:szCs w:val="15"/>
        </w:rPr>
        <w:t xml:space="preserve"> поверхности решетки не должно превышать 1 мм.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2.8. Цвет решетки и рисунок внутренней части решетки должны соответствовать цвету и рисунку эталонного образца, утвержденного в установленном порядке.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2.9. Решетка должна быть теплостойкой. При нагревании решетки до температуры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она должна сохранять форму и размеры.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2.10. Решетки не должны выделять во внешнюю среду вредные вещества в количествах, превышающих допустимые уровни (ДУ), утвержденные Минздравом СССР.</w:t>
      </w:r>
    </w:p>
    <w:p w:rsidR="00841131" w:rsidRDefault="00841131" w:rsidP="008411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ТРЕБОВАНИЯ БЕЗОПАСНОСТИ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При изготовлении решеток содержание вредных веществ в воздухе рабочей зоны не должно превышать установленных предельно допустимых концентраций, указанных в ГОСТ 12.1.005-76*.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3D2BC0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Технологические процессы изготовления решеток должны соответствовать требованиям </w:t>
      </w:r>
      <w:r w:rsidRPr="003D2BC0">
        <w:rPr>
          <w:color w:val="2D2D2D"/>
          <w:sz w:val="15"/>
          <w:szCs w:val="15"/>
        </w:rPr>
        <w:t>ГОСТ 12.3.002-75</w:t>
      </w:r>
      <w:r>
        <w:rPr>
          <w:color w:val="2D2D2D"/>
          <w:sz w:val="15"/>
          <w:szCs w:val="15"/>
        </w:rPr>
        <w:t>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Вентиляционные системы помещений производства решеток должны соответствовать требованиям </w:t>
      </w:r>
      <w:r w:rsidRPr="003D2BC0">
        <w:rPr>
          <w:color w:val="2D2D2D"/>
          <w:sz w:val="15"/>
          <w:szCs w:val="15"/>
        </w:rPr>
        <w:t>ГОСТ 12.4.021-75</w:t>
      </w:r>
      <w:r>
        <w:rPr>
          <w:color w:val="2D2D2D"/>
          <w:sz w:val="15"/>
          <w:szCs w:val="15"/>
        </w:rPr>
        <w:t>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Производственное оборудование должно соответствовать требованиям </w:t>
      </w:r>
      <w:r w:rsidRPr="003D2BC0">
        <w:rPr>
          <w:color w:val="2D2D2D"/>
          <w:sz w:val="15"/>
          <w:szCs w:val="15"/>
        </w:rPr>
        <w:t>ГОСТ 12.2.003-74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3D2BC0">
        <w:rPr>
          <w:color w:val="2D2D2D"/>
          <w:sz w:val="15"/>
          <w:szCs w:val="15"/>
        </w:rPr>
        <w:t>ГОСТ 12.2.003-91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При изготовлении и хранении решеток пожарная безопасность должна быть обеспечена в соответствии с требованиями ГОСТ 12.1.004-85*.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3D2BC0">
        <w:rPr>
          <w:color w:val="2D2D2D"/>
          <w:sz w:val="15"/>
          <w:szCs w:val="15"/>
        </w:rPr>
        <w:t>ГОСТ 12.1.004-91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841131" w:rsidRDefault="00841131" w:rsidP="008411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ПРАВИЛА ПРИЕМКИ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Решетки должны быть приняты партиями. Партией считают количество решеток одного типа, изготовленных из одного материала в течение смены и сопровождаемое одним документом о качестве.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Для проверки соответствия решеток требованиям настоящего стандарта от партии отбирают 1% решеток, но не менее 10 шт.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Цвет, рисунок внутренней части, показатели внешнего вида и маркировку решетки проверяют в каждой партии.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4.4. Проверку размеров, перпендикулярности, плоскостности, теплостойкости решеток, их упаковку и маркировку транспортной тары проводят один раз в месяц или при изменении материала, или технологического регламента, или замене </w:t>
      </w:r>
      <w:proofErr w:type="spellStart"/>
      <w:r>
        <w:rPr>
          <w:color w:val="2D2D2D"/>
          <w:sz w:val="15"/>
          <w:szCs w:val="15"/>
        </w:rPr>
        <w:t>прессформы</w:t>
      </w:r>
      <w:proofErr w:type="spellEnd"/>
      <w:r>
        <w:rPr>
          <w:color w:val="2D2D2D"/>
          <w:sz w:val="15"/>
          <w:szCs w:val="15"/>
        </w:rPr>
        <w:t>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 При неудовлетворительных результатах проверки хотя бы по одному показателю, по этому показателю проводят повторную проверку удвоенного числа решеток, отобранных от той же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повторной проверки считают окончательными и распространяют на всю партию.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 Концентрацию вредных веществ, выделяющихся из решеток, определяют при каждом изменении материалов, но не реже одного раза в год.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4.7. Потребитель имеет право проводить контрольную проверку решеток, соблюдая при этом приведенный порядок отбора образцов и применяя указанные ниже методы контроля.</w:t>
      </w:r>
    </w:p>
    <w:p w:rsidR="00841131" w:rsidRDefault="00841131" w:rsidP="008411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МЕТОДЫ КОНТРОЛЯ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Размеры, перпендикулярность, плоскостность, внешний вид и теплостойкость решетки проверяют при температуре (20±2) °С после предварительного выдерживания ее при этой температуре не менее 4 ч.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Качество решетки по показателям внешнего вида (п.2.3) определяют визуально с расстояния 1 м при освещенности не менее 200 лк.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Размеры решетки проверяют штангенциркулем по </w:t>
      </w:r>
      <w:r w:rsidRPr="003D2BC0">
        <w:rPr>
          <w:color w:val="2D2D2D"/>
          <w:sz w:val="15"/>
          <w:szCs w:val="15"/>
        </w:rPr>
        <w:t>ГОСТ 166-80</w:t>
      </w:r>
      <w:r>
        <w:rPr>
          <w:color w:val="2D2D2D"/>
          <w:sz w:val="15"/>
          <w:szCs w:val="15"/>
        </w:rPr>
        <w:t>* с погрешностью 0,1 мм.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3D2BC0">
        <w:rPr>
          <w:color w:val="2D2D2D"/>
          <w:sz w:val="15"/>
          <w:szCs w:val="15"/>
        </w:rPr>
        <w:t>ГОСТ 166-89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Длину и ширину решетки измеряют посередине в двух взаимно перпендикулярных направлениях.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 Отклонение от перпендикулярности сторон решетки проверяют поверочным угольником 90° по </w:t>
      </w:r>
      <w:r w:rsidRPr="003D2BC0">
        <w:rPr>
          <w:color w:val="2D2D2D"/>
          <w:sz w:val="15"/>
          <w:szCs w:val="15"/>
        </w:rPr>
        <w:t>ГОСТ 3749-77</w:t>
      </w:r>
      <w:r>
        <w:rPr>
          <w:color w:val="2D2D2D"/>
          <w:sz w:val="15"/>
          <w:szCs w:val="15"/>
        </w:rPr>
        <w:t> и щупом по </w:t>
      </w:r>
      <w:r w:rsidRPr="003D2BC0">
        <w:rPr>
          <w:color w:val="2D2D2D"/>
          <w:sz w:val="15"/>
          <w:szCs w:val="15"/>
        </w:rPr>
        <w:t>ГОСТ 882-75</w:t>
      </w:r>
      <w:r>
        <w:rPr>
          <w:color w:val="2D2D2D"/>
          <w:sz w:val="15"/>
          <w:szCs w:val="15"/>
        </w:rPr>
        <w:t>* с погрешностью 0,1 мм. Угольник прикладывают к каждому углу решетки и щупом измеряют величину зазора между самой отдаленной точкой кромки решетки и угольником.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Действуют </w:t>
      </w:r>
      <w:r w:rsidRPr="003D2BC0">
        <w:rPr>
          <w:color w:val="2D2D2D"/>
          <w:sz w:val="15"/>
          <w:szCs w:val="15"/>
        </w:rPr>
        <w:t>ТУ 2-034-225-87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5.5. Отклонение от плоскостности </w:t>
      </w:r>
      <w:proofErr w:type="spellStart"/>
      <w:r>
        <w:rPr>
          <w:color w:val="2D2D2D"/>
          <w:sz w:val="15"/>
          <w:szCs w:val="15"/>
        </w:rPr>
        <w:t>нелицевой</w:t>
      </w:r>
      <w:proofErr w:type="spellEnd"/>
      <w:r>
        <w:rPr>
          <w:color w:val="2D2D2D"/>
          <w:sz w:val="15"/>
          <w:szCs w:val="15"/>
        </w:rPr>
        <w:t xml:space="preserve"> поверхности решетки проверяют щупом по </w:t>
      </w:r>
      <w:r w:rsidRPr="003D2BC0">
        <w:rPr>
          <w:color w:val="2D2D2D"/>
          <w:sz w:val="15"/>
          <w:szCs w:val="15"/>
        </w:rPr>
        <w:t>ГОСТ 882-75</w:t>
      </w:r>
      <w:r>
        <w:rPr>
          <w:color w:val="2D2D2D"/>
          <w:sz w:val="15"/>
          <w:szCs w:val="15"/>
        </w:rPr>
        <w:t> с погрешностью 0,1 мм. Измеряют значение наибольшего зазора по периметру решетки, уложенной на поверочную плиту по </w:t>
      </w:r>
      <w:r w:rsidRPr="003D2BC0">
        <w:rPr>
          <w:color w:val="2D2D2D"/>
          <w:sz w:val="15"/>
          <w:szCs w:val="15"/>
        </w:rPr>
        <w:t>ГОСТ 10905-86</w:t>
      </w:r>
      <w:r>
        <w:rPr>
          <w:color w:val="2D2D2D"/>
          <w:sz w:val="15"/>
          <w:szCs w:val="15"/>
        </w:rPr>
        <w:t> под нагрузкой 5 Н, приложенной в центре решетки.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5.6. </w:t>
      </w:r>
      <w:proofErr w:type="gramStart"/>
      <w:r>
        <w:rPr>
          <w:color w:val="2D2D2D"/>
          <w:sz w:val="15"/>
          <w:szCs w:val="15"/>
        </w:rPr>
        <w:t>Для проверки теплостойкости решетки ее помещают в вертикальном положении в лабораторный сушильный шкаф с терморегулятором или в ванну с водой и выдерживают при температуре (50±1) °С в течение 20 мин. Затем решетку вынимают и на 30 мин оставляют на воздухе при температуре (20±2) °С. После этого решетку подвергают повторному контролю размеров и плоскостности.</w:t>
      </w:r>
      <w:proofErr w:type="gramEnd"/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 Концентрации вредных веществ, выделяющихся из решеток, и их санитарно-гигиеническую оценку определяют в соответствии с "Методическими указаниями по санитарно-гигиеническому контролю полимерных строительных материалов, предназначенных для применения в строительстве жилых и общественных зданий", утвержденными Минздравом СССР, N 2158-80 от 28 марта 1980 г.</w:t>
      </w:r>
    </w:p>
    <w:p w:rsidR="00841131" w:rsidRDefault="00841131" w:rsidP="008411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МАРКИРОВКА, УПАКОВКА, ТРАНСПОРТИРОВАНИЕ И ХРАНЕНИЕ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 На каждой решетке с </w:t>
      </w:r>
      <w:proofErr w:type="spellStart"/>
      <w:r>
        <w:rPr>
          <w:color w:val="2D2D2D"/>
          <w:sz w:val="15"/>
          <w:szCs w:val="15"/>
        </w:rPr>
        <w:t>нелицевой</w:t>
      </w:r>
      <w:proofErr w:type="spellEnd"/>
      <w:r>
        <w:rPr>
          <w:color w:val="2D2D2D"/>
          <w:sz w:val="15"/>
          <w:szCs w:val="15"/>
        </w:rPr>
        <w:t xml:space="preserve"> стороны должны быть нанесены товарный знак предприятия-изготовителя и обозначение типа решетки по настоящему стандарту.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Способ исполнения маркировки - литьем.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 Решетки упаковывают в ящики из гофрированного картона по ГОСТ 13841-79* или деревянные ящики по </w:t>
      </w:r>
      <w:r w:rsidRPr="003D2BC0">
        <w:rPr>
          <w:color w:val="2D2D2D"/>
          <w:sz w:val="15"/>
          <w:szCs w:val="15"/>
        </w:rPr>
        <w:t>ГОСТ 2991-85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3D2BC0">
        <w:rPr>
          <w:color w:val="2D2D2D"/>
          <w:sz w:val="15"/>
          <w:szCs w:val="15"/>
        </w:rPr>
        <w:t>ГОСТ 13841-95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 Масса одного грузового места при упаковке решеток в ящик из картона не должна превышать 16 кг, при упаковке в деревянный ящик - не должна превышать 50 кг.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 Маркировка транспортной тары должна производиться по </w:t>
      </w:r>
      <w:r w:rsidRPr="003D2BC0">
        <w:rPr>
          <w:color w:val="2D2D2D"/>
          <w:sz w:val="15"/>
          <w:szCs w:val="15"/>
        </w:rPr>
        <w:t>ГОСТ 14192-77</w:t>
      </w:r>
      <w:r>
        <w:rPr>
          <w:color w:val="2D2D2D"/>
          <w:sz w:val="15"/>
          <w:szCs w:val="15"/>
        </w:rPr>
        <w:t xml:space="preserve">* с нанесением манипуляционного знака "Осторожно, </w:t>
      </w:r>
      <w:proofErr w:type="gramStart"/>
      <w:r>
        <w:rPr>
          <w:color w:val="2D2D2D"/>
          <w:sz w:val="15"/>
          <w:szCs w:val="15"/>
        </w:rPr>
        <w:t>хрупкое</w:t>
      </w:r>
      <w:proofErr w:type="gramEnd"/>
      <w:r>
        <w:rPr>
          <w:color w:val="2D2D2D"/>
          <w:sz w:val="15"/>
          <w:szCs w:val="15"/>
        </w:rPr>
        <w:t>" и следующих дополнительных данных: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3D2BC0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. - Примечание изготовителя базы данных.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>аименование организации, в подчинении которой находится предприятие-изготовитель;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и адрес предприятия-изготовителя или его товарный знак;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условное обозначение решеток по настоящему стандарту;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решеток;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партии и дата изготовления.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 Предприятие-изготовитель должно сопровождать каждую отгружаемую партию решеток документом установленной формы, в котором указывают: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организации, в подчинении которой находится предприятие-изготовитель;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и адрес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условное обозначение решеток по настоящему стандарту;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партии и дату изготовления;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решеток;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хранения;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отметку ОТК предприятия-изготовителя.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 Решетки транспортируют любым видом транспорта при условии защиты их от воздействия атмосферных осадков и сохранения целостности упаковки.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 Решетки следует хранить в упакованном виде в закрытом сухом помещении при температуре не ниже 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на расстоянии не менее 1 м от отопительных приборов.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 Решетки, поступающие к потребителю при температуре наружного воздуха ниже 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, следует распаковывать и выдерживать в помещении не менее 2 </w:t>
      </w:r>
      <w:proofErr w:type="spellStart"/>
      <w:r>
        <w:rPr>
          <w:color w:val="2D2D2D"/>
          <w:sz w:val="15"/>
          <w:szCs w:val="15"/>
        </w:rPr>
        <w:t>сут</w:t>
      </w:r>
      <w:proofErr w:type="spellEnd"/>
      <w:r>
        <w:rPr>
          <w:color w:val="2D2D2D"/>
          <w:sz w:val="15"/>
          <w:szCs w:val="15"/>
        </w:rPr>
        <w:t xml:space="preserve"> при соблюдении правил хранения согласно п.6.7.</w:t>
      </w:r>
      <w:r>
        <w:rPr>
          <w:color w:val="2D2D2D"/>
          <w:sz w:val="15"/>
          <w:szCs w:val="15"/>
        </w:rPr>
        <w:br/>
      </w:r>
    </w:p>
    <w:p w:rsidR="00841131" w:rsidRDefault="00841131" w:rsidP="008411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УКАЗАНИЯ ПО ЭКСПЛУАТАЦИИ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 Регулировка "живого сечения" решетки типа РВП2 должна осуществляться при помощи пластины из прокладочного картона 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3D2BC0">
        <w:rPr>
          <w:color w:val="2D2D2D"/>
          <w:sz w:val="15"/>
          <w:szCs w:val="15"/>
        </w:rPr>
        <w:t>ГОСТ 9347-74</w:t>
      </w:r>
      <w:r>
        <w:rPr>
          <w:color w:val="2D2D2D"/>
          <w:sz w:val="15"/>
          <w:szCs w:val="15"/>
        </w:rPr>
        <w:t> или термоизоляционного картона по </w:t>
      </w:r>
      <w:r w:rsidRPr="003D2BC0">
        <w:rPr>
          <w:color w:val="2D2D2D"/>
          <w:sz w:val="15"/>
          <w:szCs w:val="15"/>
        </w:rPr>
        <w:t>ГОСТ 20376-74</w:t>
      </w:r>
      <w:r>
        <w:rPr>
          <w:color w:val="2D2D2D"/>
          <w:sz w:val="15"/>
          <w:szCs w:val="15"/>
        </w:rPr>
        <w:t> толщиной 1-2 мм и шириной 215-220 мм. Длину пластины определяют при регулировке вентиляционной системы.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комплект поставки предприятия-изготовителя регулировочная пластина не входит.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 Загрязнения с поверхности решетки следует удалять мягкой тканью, смоченной теплой водой или мыльным раствором.</w:t>
      </w:r>
    </w:p>
    <w:p w:rsidR="00841131" w:rsidRDefault="00841131" w:rsidP="0084113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8. ГАРАНТИИ ИЗГОТОВИТЕЛЯ</w:t>
      </w:r>
    </w:p>
    <w:p w:rsidR="00841131" w:rsidRDefault="00841131" w:rsidP="0084113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841131" w:rsidRDefault="00841131" w:rsidP="003D2BC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8.1. Изготовитель гарантирует соответствие пластмассовых вентиляционных решеток требованиям настоящего стандарта при соблюдении условий транспортирования, хранения и указаний по эксплуатации. Гарантийный срок хранения решеток - 2 года с момента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41131" w:rsidRDefault="00FC651B" w:rsidP="00841131">
      <w:pPr>
        <w:rPr>
          <w:szCs w:val="15"/>
        </w:rPr>
      </w:pPr>
    </w:p>
    <w:sectPr w:rsidR="00FC651B" w:rsidRPr="00841131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A3C6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AD2624"/>
    <w:multiLevelType w:val="multilevel"/>
    <w:tmpl w:val="F86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870D48"/>
    <w:multiLevelType w:val="multilevel"/>
    <w:tmpl w:val="626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8850D4"/>
    <w:multiLevelType w:val="multilevel"/>
    <w:tmpl w:val="203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307035"/>
    <w:multiLevelType w:val="multilevel"/>
    <w:tmpl w:val="D430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492E13"/>
    <w:multiLevelType w:val="multilevel"/>
    <w:tmpl w:val="98F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D2F6C"/>
    <w:multiLevelType w:val="multilevel"/>
    <w:tmpl w:val="F230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3B2D91"/>
    <w:multiLevelType w:val="multilevel"/>
    <w:tmpl w:val="BB3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8E659C"/>
    <w:multiLevelType w:val="multilevel"/>
    <w:tmpl w:val="9C40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1B0E27"/>
    <w:multiLevelType w:val="multilevel"/>
    <w:tmpl w:val="2EAE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F23D68"/>
    <w:multiLevelType w:val="multilevel"/>
    <w:tmpl w:val="E866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6"/>
  </w:num>
  <w:num w:numId="3">
    <w:abstractNumId w:val="39"/>
  </w:num>
  <w:num w:numId="4">
    <w:abstractNumId w:val="6"/>
  </w:num>
  <w:num w:numId="5">
    <w:abstractNumId w:val="29"/>
  </w:num>
  <w:num w:numId="6">
    <w:abstractNumId w:val="23"/>
  </w:num>
  <w:num w:numId="7">
    <w:abstractNumId w:val="22"/>
  </w:num>
  <w:num w:numId="8">
    <w:abstractNumId w:val="7"/>
  </w:num>
  <w:num w:numId="9">
    <w:abstractNumId w:val="33"/>
  </w:num>
  <w:num w:numId="10">
    <w:abstractNumId w:val="16"/>
  </w:num>
  <w:num w:numId="11">
    <w:abstractNumId w:val="17"/>
  </w:num>
  <w:num w:numId="12">
    <w:abstractNumId w:val="20"/>
  </w:num>
  <w:num w:numId="13">
    <w:abstractNumId w:val="32"/>
  </w:num>
  <w:num w:numId="14">
    <w:abstractNumId w:val="18"/>
  </w:num>
  <w:num w:numId="15">
    <w:abstractNumId w:val="5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1"/>
  </w:num>
  <w:num w:numId="22">
    <w:abstractNumId w:val="10"/>
  </w:num>
  <w:num w:numId="23">
    <w:abstractNumId w:val="12"/>
  </w:num>
  <w:num w:numId="24">
    <w:abstractNumId w:val="14"/>
  </w:num>
  <w:num w:numId="25">
    <w:abstractNumId w:val="35"/>
  </w:num>
  <w:num w:numId="26">
    <w:abstractNumId w:val="28"/>
  </w:num>
  <w:num w:numId="27">
    <w:abstractNumId w:val="30"/>
  </w:num>
  <w:num w:numId="28">
    <w:abstractNumId w:val="8"/>
  </w:num>
  <w:num w:numId="29">
    <w:abstractNumId w:val="26"/>
  </w:num>
  <w:num w:numId="30">
    <w:abstractNumId w:val="38"/>
  </w:num>
  <w:num w:numId="31">
    <w:abstractNumId w:val="11"/>
  </w:num>
  <w:num w:numId="32">
    <w:abstractNumId w:val="9"/>
  </w:num>
  <w:num w:numId="33">
    <w:abstractNumId w:val="40"/>
  </w:num>
  <w:num w:numId="34">
    <w:abstractNumId w:val="41"/>
  </w:num>
  <w:num w:numId="35">
    <w:abstractNumId w:val="19"/>
  </w:num>
  <w:num w:numId="36">
    <w:abstractNumId w:val="27"/>
  </w:num>
  <w:num w:numId="37">
    <w:abstractNumId w:val="25"/>
  </w:num>
  <w:num w:numId="38">
    <w:abstractNumId w:val="13"/>
  </w:num>
  <w:num w:numId="39">
    <w:abstractNumId w:val="31"/>
  </w:num>
  <w:num w:numId="40">
    <w:abstractNumId w:val="3"/>
  </w:num>
  <w:num w:numId="41">
    <w:abstractNumId w:val="24"/>
  </w:num>
  <w:num w:numId="42">
    <w:abstractNumId w:val="15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2BC0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41131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71C2F"/>
    <w:rsid w:val="00DA3C63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22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66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545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00220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56801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822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762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41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2844615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9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5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9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97356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887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009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66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7675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2017-10-31T09:38:00Z</dcterms:created>
  <dcterms:modified xsi:type="dcterms:W3CDTF">2017-10-31T09:38:00Z</dcterms:modified>
</cp:coreProperties>
</file>