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D6" w:rsidRDefault="00CF67D6" w:rsidP="00CF67D6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16215-80 Автопогрузчики вилочные общего назначения. Общие технические условия (с Изменениями N 1, 2)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16215-80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Группа Г86</w:t>
      </w:r>
    </w:p>
    <w:p w:rsidR="00CF67D6" w:rsidRDefault="00CF67D6" w:rsidP="00CF67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CF67D6" w:rsidRDefault="00CF67D6" w:rsidP="00CF67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АВТОПОГРУЗЧИКИ ВИЛОЧНЫЕ ОБЩЕГО НАЗНАЧЕНИЯ</w:t>
      </w:r>
    </w:p>
    <w:p w:rsidR="00CF67D6" w:rsidRDefault="00CF67D6" w:rsidP="00CF67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CF67D6" w:rsidRDefault="00CF67D6" w:rsidP="00CF67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 w:rsidRPr="00CF67D6">
        <w:rPr>
          <w:color w:val="3C3C3C"/>
          <w:sz w:val="41"/>
          <w:szCs w:val="41"/>
          <w:lang w:val="en-US"/>
        </w:rPr>
        <w:br/>
        <w:t xml:space="preserve">General purpose fork lift trucks.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ОКП 45 2700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Срок действия с 01.01.82</w:t>
      </w:r>
      <w:r>
        <w:rPr>
          <w:color w:val="2D2D2D"/>
          <w:sz w:val="16"/>
          <w:szCs w:val="16"/>
        </w:rPr>
        <w:br/>
        <w:t>до 01.01.94*</w:t>
      </w:r>
      <w:r>
        <w:rPr>
          <w:color w:val="2D2D2D"/>
          <w:sz w:val="16"/>
          <w:szCs w:val="16"/>
        </w:rPr>
        <w:br/>
        <w:t>________________________________</w:t>
      </w:r>
      <w:r>
        <w:rPr>
          <w:color w:val="2D2D2D"/>
          <w:sz w:val="16"/>
          <w:szCs w:val="16"/>
        </w:rPr>
        <w:br/>
        <w:t>* Ограничение срока действия снято </w:t>
      </w:r>
      <w:r>
        <w:rPr>
          <w:color w:val="2D2D2D"/>
          <w:sz w:val="16"/>
          <w:szCs w:val="16"/>
        </w:rPr>
        <w:br/>
        <w:t>протоколом МГС от 12.03.93 N 3-93 (ИУС N 5-93). -</w:t>
      </w:r>
      <w:r>
        <w:rPr>
          <w:color w:val="2D2D2D"/>
          <w:sz w:val="16"/>
          <w:szCs w:val="16"/>
        </w:rPr>
        <w:br/>
        <w:t>Примечание изготовителя базы данных.</w:t>
      </w:r>
    </w:p>
    <w:p w:rsidR="00CF67D6" w:rsidRDefault="00CF67D6" w:rsidP="00CF67D6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1. РАЗРАБОТАН И ВНЕСЕН Министерством автомобильной промышленности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РАЗРАБОТЧИКИ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М.А.Зискинд, </w:t>
      </w:r>
      <w:proofErr w:type="spellStart"/>
      <w:r>
        <w:rPr>
          <w:color w:val="2D2D2D"/>
          <w:sz w:val="16"/>
          <w:szCs w:val="16"/>
        </w:rPr>
        <w:t>А.М.Пошивак</w:t>
      </w:r>
      <w:proofErr w:type="spellEnd"/>
      <w:r>
        <w:rPr>
          <w:color w:val="2D2D2D"/>
          <w:sz w:val="16"/>
          <w:szCs w:val="16"/>
        </w:rPr>
        <w:t>, Б.А.Левкович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 УТВЕРЖДЕН И ВВЕДЕН В ДЕЙСТВИЕ Постановлением Государственного комитета СССР по стандартам от 15.08.80 N 4286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 Срок проверки - 1992 г.;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периодичность проверки - 5 лет.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4. ВЗАМЕН ГОСТ 16215-70 в части автопогрузчиков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 ССЫЛОЧНЫЕ НОРМАТИВНО-ТЕХНИЧЕСКИЕ ДОКУМЕНТЫ 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6"/>
        <w:gridCol w:w="4361"/>
      </w:tblGrid>
      <w:tr w:rsidR="00CF67D6" w:rsidTr="00CF67D6">
        <w:trPr>
          <w:trHeight w:val="15"/>
        </w:trPr>
        <w:tc>
          <w:tcPr>
            <w:tcW w:w="517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</w:t>
            </w:r>
          </w:p>
        </w:tc>
      </w:tr>
      <w:tr w:rsidR="00CF67D6" w:rsidTr="00CF67D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ГОСТ 2.601-68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4.3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2.605-68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4.4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9.032-74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2.5.1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9.104-79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2.5.1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ГОСТ 9.401-89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2.5.1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9.402-80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2.5.1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12.2.040-79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3.18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12.3.009-76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Вводная часть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12.4.026-76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5883-89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2.1.8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9238-83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2.1.5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12447-80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2.4.5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15150-69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2.1.3; 2.1.4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15151-69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2.1.4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20519-75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2.1.2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22172-76</w:t>
            </w:r>
            <w:r>
              <w:rPr>
                <w:color w:val="00466E"/>
                <w:sz w:val="16"/>
                <w:szCs w:val="16"/>
                <w:u w:val="single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2.4.3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25939-83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Примечание в табл.1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25940-83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2.1.10а</w:t>
            </w:r>
          </w:p>
        </w:tc>
      </w:tr>
      <w:tr w:rsidR="00CF67D6" w:rsidTr="00CF67D6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CF67D6">
              <w:rPr>
                <w:color w:val="2D2D2D"/>
                <w:sz w:val="16"/>
                <w:szCs w:val="16"/>
              </w:rPr>
              <w:t>ГОСТ 27270-87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Примечание к табл.1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6. Проверен в 1988 г. Срок действия продлен до 01.01.94 Постановлением Госстандарта СССР от 23.08.88 N 2992.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7. ПЕРЕИЗДАНИЕ (июль 1991 г.) с Изменениями N 1, </w:t>
      </w:r>
      <w:r w:rsidRPr="00CF67D6">
        <w:rPr>
          <w:color w:val="2D2D2D"/>
          <w:sz w:val="16"/>
          <w:szCs w:val="16"/>
        </w:rPr>
        <w:t>2</w:t>
      </w:r>
      <w:r>
        <w:rPr>
          <w:color w:val="2D2D2D"/>
          <w:sz w:val="16"/>
          <w:szCs w:val="16"/>
        </w:rPr>
        <w:t>, утвержденными в августе 1988 г., июне 1990 г. (ИУС 12-88, 9-90).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распространяется на вилочные автопогрузчики общего назначения (далее - автопогрузчики) грузоподъемностей от 1000 до 12500 кг включительно, приведенных в табл.1, предназначенные для погрузочно-разгрузочных работ на площадках, соответствующих требованиям </w:t>
      </w:r>
      <w:r w:rsidRPr="00CF67D6">
        <w:rPr>
          <w:color w:val="2D2D2D"/>
          <w:sz w:val="16"/>
          <w:szCs w:val="16"/>
        </w:rPr>
        <w:t>ГОСТ 12.3.009-76</w:t>
      </w:r>
      <w:r>
        <w:rPr>
          <w:color w:val="2D2D2D"/>
          <w:sz w:val="16"/>
          <w:szCs w:val="16"/>
        </w:rPr>
        <w:t>, изготовляемые для нужд народного хозяйства и экспорта.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ТИПЫ, ОСНОВНЫЕ ПАРАМЕТРЫ И РАЗМЕРЫ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1.1. Автопогрузчики должны изготавливаться типов: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1 - универсальные автопогрузчики;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2 - автопогрузчики улучшенной проходимости.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1.2. Основные параметры и размеры автопогрузчиков должны соответствовать </w:t>
      </w:r>
      <w:proofErr w:type="gramStart"/>
      <w:r>
        <w:rPr>
          <w:color w:val="2D2D2D"/>
          <w:sz w:val="16"/>
          <w:szCs w:val="16"/>
        </w:rPr>
        <w:t>указанным</w:t>
      </w:r>
      <w:proofErr w:type="gramEnd"/>
      <w:r>
        <w:rPr>
          <w:color w:val="2D2D2D"/>
          <w:sz w:val="16"/>
          <w:szCs w:val="16"/>
        </w:rPr>
        <w:t xml:space="preserve"> на черт.1 и в табл.1.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lastRenderedPageBreak/>
        <w:drawing>
          <wp:inline distT="0" distB="0" distL="0" distR="0">
            <wp:extent cx="2523490" cy="3540760"/>
            <wp:effectExtent l="19050" t="0" r="0" b="0"/>
            <wp:docPr id="25" name="Рисунок 25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Черт.1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Примечание. Черт.1 не определяет конструкцию автопогрузчиков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5"/>
        <w:gridCol w:w="619"/>
        <w:gridCol w:w="722"/>
        <w:gridCol w:w="619"/>
        <w:gridCol w:w="619"/>
        <w:gridCol w:w="619"/>
        <w:gridCol w:w="620"/>
        <w:gridCol w:w="619"/>
        <w:gridCol w:w="619"/>
        <w:gridCol w:w="620"/>
        <w:gridCol w:w="722"/>
        <w:gridCol w:w="654"/>
      </w:tblGrid>
      <w:tr w:rsidR="00CF67D6" w:rsidTr="00CF67D6">
        <w:trPr>
          <w:trHeight w:val="15"/>
        </w:trPr>
        <w:tc>
          <w:tcPr>
            <w:tcW w:w="2587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параметра и размера</w:t>
            </w:r>
          </w:p>
        </w:tc>
        <w:tc>
          <w:tcPr>
            <w:tcW w:w="8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 для типа</w:t>
            </w:r>
          </w:p>
        </w:tc>
      </w:tr>
      <w:tr w:rsidR="00CF67D6" w:rsidTr="00CF67D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Номинальная грузоподъемность </w:t>
            </w: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alt="ГОСТ 16215-80 Автопогрузчики вилочные общего назначения. Общие технические условия (с Изменениями N 1, 2)" style="width:12.1pt;height:15.5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12500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Расстояние центра массы номинального груза от спинки вил </w:t>
            </w:r>
            <w:r>
              <w:rPr>
                <w:color w:val="2D2D2D"/>
                <w:sz w:val="16"/>
                <w:szCs w:val="16"/>
              </w:rPr>
              <w:pict>
                <v:shape id="_x0000_i1051" type="#_x0000_t75" alt="ГОСТ 16215-80 Автопогрузчики вилочные общего назначения. Общие технические условия (с Изменениями N 1, 2)" style="width:12.1pt;height:14.4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600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Расстояние от оси передних колес до спинки вил </w:t>
            </w:r>
            <w:r>
              <w:rPr>
                <w:color w:val="2D2D2D"/>
                <w:sz w:val="16"/>
                <w:szCs w:val="16"/>
              </w:rPr>
              <w:pict>
                <v:shape id="_x0000_i1052" type="#_x0000_t75" alt="ГОСТ 16215-80 Автопогрузчики вилочные общего назначения. Общие технические условия (с Изменениями N 1, 2)" style="width:9.8pt;height:10.9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  <w:r>
              <w:rPr>
                <w:color w:val="2D2D2D"/>
                <w:sz w:val="16"/>
                <w:szCs w:val="16"/>
              </w:rPr>
              <w:t>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800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Номинальная высота подъема </w:t>
            </w:r>
            <w:r>
              <w:rPr>
                <w:color w:val="2D2D2D"/>
                <w:sz w:val="16"/>
                <w:szCs w:val="16"/>
              </w:rPr>
              <w:pict>
                <v:shape id="_x0000_i1053" type="#_x0000_t75" alt="ГОСТ 16215-80 Автопогрузчики вилочные общего назначения. Общие технические условия (с Изменениями N 1, 2)" style="width:14.4pt;height:12.65pt"/>
              </w:pict>
            </w:r>
            <w:r>
              <w:rPr>
                <w:color w:val="2D2D2D"/>
                <w:sz w:val="16"/>
                <w:szCs w:val="16"/>
              </w:rPr>
              <w:t>, мм (пред</w:t>
            </w:r>
            <w:proofErr w:type="gramStart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6"/>
                <w:szCs w:val="16"/>
              </w:rPr>
              <w:t>о</w:t>
            </w:r>
            <w:proofErr w:type="gramEnd"/>
            <w:r>
              <w:rPr>
                <w:color w:val="2D2D2D"/>
                <w:sz w:val="16"/>
                <w:szCs w:val="16"/>
              </w:rPr>
              <w:t>ткл</w:t>
            </w:r>
            <w:proofErr w:type="spellEnd"/>
            <w:r>
              <w:rPr>
                <w:color w:val="2D2D2D"/>
                <w:sz w:val="16"/>
                <w:szCs w:val="16"/>
              </w:rPr>
              <w:t>. ±3%)</w:t>
            </w:r>
          </w:p>
        </w:tc>
        <w:tc>
          <w:tcPr>
            <w:tcW w:w="8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3300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Высота свободного подъема вил </w:t>
            </w:r>
            <w:r>
              <w:rPr>
                <w:color w:val="2D2D2D"/>
                <w:sz w:val="16"/>
                <w:szCs w:val="16"/>
              </w:rPr>
              <w:pict>
                <v:shape id="_x0000_i1054" type="#_x0000_t75" alt="ГОСТ 16215-80 Автопогрузчики вилочные общего назначения. Общие технические условия (с Изменениями N 1, 2)" style="width:19pt;height:17.3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  <w:r>
              <w:rPr>
                <w:color w:val="2D2D2D"/>
                <w:sz w:val="16"/>
                <w:szCs w:val="16"/>
              </w:rPr>
              <w:t>, не менее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150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Строительная высота </w:t>
            </w:r>
            <w:r>
              <w:rPr>
                <w:color w:val="2D2D2D"/>
                <w:sz w:val="16"/>
                <w:szCs w:val="16"/>
              </w:rPr>
              <w:pict>
                <v:shape id="_x0000_i1055" type="#_x0000_t75" alt="ГОСТ 16215-80 Автопогрузчики вилочные общего назначения. Общие технические условия (с Изменениями N 1, 2)" style="width:17.3pt;height:17.3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  <w:r>
              <w:rPr>
                <w:color w:val="2D2D2D"/>
                <w:sz w:val="16"/>
                <w:szCs w:val="16"/>
              </w:rPr>
              <w:t>, не более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2250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3250</w:t>
            </w:r>
          </w:p>
        </w:tc>
      </w:tr>
      <w:tr w:rsidR="00CF67D6" w:rsidTr="00CF67D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Ширина </w:t>
            </w:r>
            <w:r>
              <w:rPr>
                <w:color w:val="2D2D2D"/>
                <w:sz w:val="16"/>
                <w:szCs w:val="16"/>
              </w:rPr>
              <w:pict>
                <v:shape id="_x0000_i1056" type="#_x0000_t75" alt="ГОСТ 16215-80 Автопогрузчики вилочные общего назначения. Общие технические условия (с Изменениями N 1, 2)" style="width:12.1pt;height:12.65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  <w:r>
              <w:rPr>
                <w:color w:val="2D2D2D"/>
                <w:sz w:val="16"/>
                <w:szCs w:val="16"/>
              </w:rPr>
              <w:t>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2600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2"/>
        <w:gridCol w:w="899"/>
        <w:gridCol w:w="593"/>
        <w:gridCol w:w="593"/>
        <w:gridCol w:w="594"/>
        <w:gridCol w:w="593"/>
        <w:gridCol w:w="679"/>
        <w:gridCol w:w="508"/>
        <w:gridCol w:w="593"/>
        <w:gridCol w:w="679"/>
        <w:gridCol w:w="594"/>
        <w:gridCol w:w="508"/>
        <w:gridCol w:w="722"/>
      </w:tblGrid>
      <w:tr w:rsidR="00CF67D6" w:rsidTr="00CF67D6">
        <w:trPr>
          <w:trHeight w:val="15"/>
        </w:trPr>
        <w:tc>
          <w:tcPr>
            <w:tcW w:w="2033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параметра и размера</w:t>
            </w: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 для типа</w:t>
            </w:r>
          </w:p>
        </w:tc>
      </w:tr>
      <w:tr w:rsidR="00CF67D6" w:rsidTr="00CF67D6"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</w:tr>
      <w:tr w:rsidR="00CF67D6" w:rsidTr="00CF67D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Углы наклона грузоподъемника, град., (пред</w:t>
            </w:r>
            <w:proofErr w:type="gramStart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6"/>
                <w:szCs w:val="16"/>
              </w:rPr>
              <w:t>о</w:t>
            </w:r>
            <w:proofErr w:type="gramEnd"/>
            <w:r>
              <w:rPr>
                <w:color w:val="2D2D2D"/>
                <w:sz w:val="16"/>
                <w:szCs w:val="16"/>
              </w:rPr>
              <w:t>ткл</w:t>
            </w:r>
            <w:proofErr w:type="spellEnd"/>
            <w:r>
              <w:rPr>
                <w:color w:val="2D2D2D"/>
                <w:sz w:val="16"/>
                <w:szCs w:val="16"/>
              </w:rPr>
              <w:t>. ±2°)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вперед </w:t>
            </w:r>
            <w:r>
              <w:rPr>
                <w:color w:val="2D2D2D"/>
                <w:sz w:val="16"/>
                <w:szCs w:val="16"/>
              </w:rPr>
              <w:pict>
                <v:shape id="_x0000_i1057" type="#_x0000_t75" alt="ГОСТ 16215-80 Автопогрузчики вилочные общего назначения. Общие технические условия (с Изменениями N 1, 2)" style="width:10.95pt;height:10.95pt"/>
              </w:pict>
            </w: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</w:t>
            </w:r>
          </w:p>
        </w:tc>
      </w:tr>
      <w:tr w:rsidR="00CF67D6" w:rsidTr="00CF67D6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назад </w:t>
            </w:r>
            <w:r>
              <w:rPr>
                <w:color w:val="2D2D2D"/>
                <w:sz w:val="16"/>
                <w:szCs w:val="16"/>
              </w:rPr>
              <w:pict>
                <v:shape id="_x0000_i1058" type="#_x0000_t75" alt="ГОСТ 16215-80 Автопогрузчики вилочные общего назначения. Общие технические условия (с Изменениями N 1, 2)" style="width:9.8pt;height:15.55pt"/>
              </w:pic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</w:t>
            </w:r>
          </w:p>
        </w:tc>
      </w:tr>
      <w:tr w:rsidR="00CF67D6" w:rsidTr="00CF67D6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Дорожный просвет под грузоподъемником </w:t>
            </w:r>
            <w:r>
              <w:rPr>
                <w:color w:val="2D2D2D"/>
                <w:sz w:val="16"/>
                <w:szCs w:val="16"/>
              </w:rPr>
              <w:pict>
                <v:shape id="_x0000_i1059" type="#_x0000_t75" alt="ГОСТ 16215-80 Автопогрузчики вилочные общего назначения. Общие технические условия (с Изменениями N 1, 2)" style="width:9.8pt;height:14.4pt"/>
              </w:pict>
            </w:r>
            <w:r>
              <w:rPr>
                <w:color w:val="2D2D2D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2D2D2D"/>
                <w:sz w:val="16"/>
                <w:szCs w:val="16"/>
              </w:rPr>
              <w:t>мм</w:t>
            </w:r>
            <w:proofErr w:type="gramEnd"/>
            <w:r>
              <w:rPr>
                <w:color w:val="2D2D2D"/>
                <w:sz w:val="16"/>
                <w:szCs w:val="16"/>
              </w:rPr>
              <w:t>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230</w:t>
            </w:r>
          </w:p>
        </w:tc>
      </w:tr>
      <w:tr w:rsidR="00CF67D6" w:rsidTr="00CF67D6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Длина вил </w:t>
            </w:r>
            <w:r>
              <w:rPr>
                <w:color w:val="2D2D2D"/>
                <w:sz w:val="16"/>
                <w:szCs w:val="16"/>
              </w:rPr>
              <w:pict>
                <v:shape id="_x0000_i1060" type="#_x0000_t75" alt="ГОСТ 16215-80 Автопогрузчики вилочные общего назначения. Общие технические условия (с Изменениями N 1, 2)" style="width:6.9pt;height:14.4pt"/>
              </w:pict>
            </w:r>
            <w:r>
              <w:rPr>
                <w:color w:val="2D2D2D"/>
                <w:sz w:val="16"/>
                <w:szCs w:val="16"/>
              </w:rPr>
              <w:t>, мм (пред</w:t>
            </w:r>
            <w:proofErr w:type="gramStart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6"/>
                <w:szCs w:val="16"/>
              </w:rPr>
              <w:t>о</w:t>
            </w:r>
            <w:proofErr w:type="gramEnd"/>
            <w:r>
              <w:rPr>
                <w:color w:val="2D2D2D"/>
                <w:sz w:val="16"/>
                <w:szCs w:val="16"/>
              </w:rPr>
              <w:t>ткл</w:t>
            </w:r>
            <w:proofErr w:type="spellEnd"/>
            <w:r>
              <w:rPr>
                <w:color w:val="2D2D2D"/>
                <w:sz w:val="16"/>
                <w:szCs w:val="16"/>
              </w:rPr>
              <w:t>. ±1,5%)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1500</w:t>
            </w:r>
          </w:p>
        </w:tc>
      </w:tr>
      <w:tr w:rsidR="00CF67D6" w:rsidTr="00CF67D6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Преодолеваемый подъем на длине 12 м с номинальным грузом, %, не менее</w:t>
            </w:r>
          </w:p>
        </w:tc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</w:tr>
      <w:tr w:rsidR="00CF67D6" w:rsidTr="00CF67D6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Масса снаряженного автопогрузчика, </w:t>
            </w:r>
            <w:proofErr w:type="gramStart"/>
            <w:r>
              <w:rPr>
                <w:color w:val="2D2D2D"/>
                <w:sz w:val="16"/>
                <w:szCs w:val="16"/>
              </w:rPr>
              <w:t>кг</w:t>
            </w:r>
            <w:proofErr w:type="gramEnd"/>
            <w:r>
              <w:rPr>
                <w:color w:val="2D2D2D"/>
                <w:sz w:val="16"/>
                <w:szCs w:val="16"/>
              </w:rPr>
              <w:t>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2620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3900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4800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5550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7400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8450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14500</w:t>
            </w:r>
          </w:p>
        </w:tc>
      </w:tr>
      <w:tr w:rsidR="00CF67D6" w:rsidTr="00CF67D6">
        <w:tc>
          <w:tcPr>
            <w:tcW w:w="1127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br/>
              <w:t>Примечания: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1. </w:t>
            </w:r>
            <w:proofErr w:type="gramStart"/>
            <w:r>
              <w:rPr>
                <w:color w:val="2D2D2D"/>
                <w:sz w:val="16"/>
                <w:szCs w:val="16"/>
              </w:rPr>
              <w:t>По заказу потребителя должны изготовляться автопогрузчики номинальной грузоподъемностью: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1000-2500 кг с высотой подъема 2800 и 4500 мм;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3000-12500 кг с высотой подъема 4500 мм;</w:t>
            </w:r>
            <w:r>
              <w:rPr>
                <w:color w:val="2D2D2D"/>
                <w:sz w:val="16"/>
                <w:szCs w:val="16"/>
              </w:rPr>
              <w:br/>
            </w:r>
            <w:proofErr w:type="gramEnd"/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6300 кг с высотой подъема 5600 мм и строительной высотой не более 3300 мм;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1000-2500 кг с высотой подъема 2800 мм и с высотой свободного подъема, равной (1400±45) мм;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2500, 4000, 6300 кг с высотой подъема 3300 мм и с высотой свободного подъема, равной (1650±50) мм;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1250 и 1600 кг с длиной вил 1000 мм и 2500-4000 кг с длиной вил 1200 мм;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1250 кг и более, оборудованные дизельными двигателями.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По согласованию с потребителем допускается изготовление модификаций, имеющих уменьшенную по сравнению с базовым автопогрузчиком номинальную грузоподъемность и массу (за счет уменьшения массы противовеса). При этом остальные показатели модификации не должны уступать показателям базового автопогрузчика.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3. Грузоподъемность автопогрузчиков при высоте подъема и расстоянии центра массы, </w:t>
            </w:r>
            <w:proofErr w:type="gramStart"/>
            <w:r>
              <w:rPr>
                <w:color w:val="2D2D2D"/>
                <w:sz w:val="16"/>
                <w:szCs w:val="16"/>
              </w:rPr>
              <w:t>превышающими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указанные в табл.1, снижается по условиям устойчивости. При высоте подъема 4500 мм грузоподъемность должна составлять не менее 80% номинальной, а при расстоянии центра массы 600 мм для автопогрузчиков 1000-4000 кг - не менее 85% номинальной.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 Допускается увеличение не более чем на 15% массы автопогрузчика типа 2, если его радиус поворота по наружному габариту меньше указанного в табл.1.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 Допускается определение величины преодолеваемого подъема расчетным способом.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 Высота автопогрузчиков грузоподъемностью от 1000 до 2000 кг по грузоподъемнику с высотой подъема 2800 мм, установленному в вертикальном положении, не должна превышать 1950 мм. Нагрузка на пол вагона или контейнера - по </w:t>
            </w:r>
            <w:r w:rsidRPr="00CF67D6">
              <w:rPr>
                <w:color w:val="2D2D2D"/>
                <w:sz w:val="16"/>
                <w:szCs w:val="16"/>
              </w:rPr>
              <w:t>ГОСТ 27270-87</w:t>
            </w:r>
            <w:r>
              <w:rPr>
                <w:color w:val="2D2D2D"/>
                <w:sz w:val="16"/>
                <w:szCs w:val="16"/>
              </w:rPr>
              <w:t>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 Углы наклона грузоподъемника измеряются с номинальным грузом, поднятым на высоту (300±50) мм.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До 01.01.91 допускается изготовление автопогрузчиков грузоподъемностью 1000 и 2000 кг с углами наклона грузоподъемника 3° вперед (пред</w:t>
            </w:r>
            <w:proofErr w:type="gramStart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6"/>
                <w:szCs w:val="16"/>
              </w:rPr>
              <w:t>о</w:t>
            </w:r>
            <w:proofErr w:type="gramEnd"/>
            <w:r>
              <w:rPr>
                <w:color w:val="2D2D2D"/>
                <w:sz w:val="16"/>
                <w:szCs w:val="16"/>
              </w:rPr>
              <w:t>ткл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. минус 1°) и не менее 10° назад, а также автопогрузчиков грузоподъемностью 5000 и 12500 кг с углами наклона грузоподъемника 3° вперед (пред. </w:t>
            </w:r>
            <w:proofErr w:type="spellStart"/>
            <w:r>
              <w:rPr>
                <w:color w:val="2D2D2D"/>
                <w:sz w:val="16"/>
                <w:szCs w:val="16"/>
              </w:rPr>
              <w:t>откл</w:t>
            </w:r>
            <w:proofErr w:type="spellEnd"/>
            <w:r>
              <w:rPr>
                <w:color w:val="2D2D2D"/>
                <w:sz w:val="16"/>
                <w:szCs w:val="16"/>
              </w:rPr>
              <w:t>. минус 1°) и не менее 12° назад при измерении углов наклона без груза.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 В таблице приведены параметры и размеры автопогрузчиков, оборудованных механической или гидромеханической передачей, без оборудования, устанавливаемого по требованию потребителя.</w:t>
            </w:r>
            <w:r>
              <w:rPr>
                <w:color w:val="2D2D2D"/>
                <w:sz w:val="16"/>
                <w:szCs w:val="16"/>
              </w:rPr>
              <w:br/>
            </w:r>
          </w:p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 Допускается изготовление автопогрузчиков с другими значениями классификационных показателей, соответствующими </w:t>
            </w:r>
            <w:r w:rsidRPr="00CF67D6">
              <w:rPr>
                <w:color w:val="2D2D2D"/>
                <w:sz w:val="16"/>
                <w:szCs w:val="16"/>
              </w:rPr>
              <w:t>ГОСТ 25939-83</w:t>
            </w:r>
            <w:r>
              <w:rPr>
                <w:color w:val="2D2D2D"/>
                <w:sz w:val="16"/>
                <w:szCs w:val="16"/>
              </w:rPr>
              <w:t>.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 Требования к автопогрузчику в сборе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2.1.1. Автопогрузчики должны изготовляться в соответствии с требованиями настоящего стандарта по технической документации, утвержденной в установленном порядке.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2.1.2. Автопогрузчики для экспорта должны изготовляться в соответствии с требованиями настоящего стандарта по технической документации, содержащей дополнительные требования к экспортной продукции.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Автопогрузчики для международных ярмарок и выставок должны изготовляться по заказам-нарядам внешнеторговой организации в соответствии с требованиями настоящего стандарта и </w:t>
      </w:r>
      <w:r w:rsidRPr="00CF67D6">
        <w:rPr>
          <w:color w:val="2D2D2D"/>
          <w:sz w:val="16"/>
          <w:szCs w:val="16"/>
        </w:rPr>
        <w:t>ГОСТ 20519-75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2.1.3. Автопогрузчики должны изготовляться в климатическом исполнении</w:t>
      </w:r>
      <w:proofErr w:type="gramStart"/>
      <w:r>
        <w:rPr>
          <w:color w:val="2D2D2D"/>
          <w:sz w:val="16"/>
          <w:szCs w:val="16"/>
        </w:rPr>
        <w:t xml:space="preserve"> У</w:t>
      </w:r>
      <w:proofErr w:type="gramEnd"/>
      <w:r>
        <w:rPr>
          <w:color w:val="2D2D2D"/>
          <w:sz w:val="16"/>
          <w:szCs w:val="16"/>
        </w:rPr>
        <w:t xml:space="preserve"> категории 1 для работы при температурах окружающего воздуха ±40 °С по </w:t>
      </w:r>
      <w:r w:rsidRPr="00CF67D6">
        <w:rPr>
          <w:color w:val="2D2D2D"/>
          <w:sz w:val="16"/>
          <w:szCs w:val="16"/>
        </w:rPr>
        <w:t>ГОСТ 15150-69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2.1.4. По заказу потребителя автопогрузчики должны изготовляться в климатическом исполнении</w:t>
      </w:r>
      <w:proofErr w:type="gramStart"/>
      <w:r>
        <w:rPr>
          <w:color w:val="2D2D2D"/>
          <w:sz w:val="16"/>
          <w:szCs w:val="16"/>
        </w:rPr>
        <w:t xml:space="preserve"> Т</w:t>
      </w:r>
      <w:proofErr w:type="gramEnd"/>
      <w:r>
        <w:rPr>
          <w:color w:val="2D2D2D"/>
          <w:sz w:val="16"/>
          <w:szCs w:val="16"/>
        </w:rPr>
        <w:t xml:space="preserve"> категории 1 по </w:t>
      </w:r>
      <w:r w:rsidRPr="00CF67D6">
        <w:rPr>
          <w:color w:val="2D2D2D"/>
          <w:sz w:val="16"/>
          <w:szCs w:val="16"/>
        </w:rPr>
        <w:t>ГОСТ 15150-69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Автопогрузчики в климатическом исполнении</w:t>
      </w:r>
      <w:proofErr w:type="gramStart"/>
      <w:r>
        <w:rPr>
          <w:color w:val="2D2D2D"/>
          <w:sz w:val="16"/>
          <w:szCs w:val="16"/>
        </w:rPr>
        <w:t xml:space="preserve"> Т</w:t>
      </w:r>
      <w:proofErr w:type="gramEnd"/>
      <w:r>
        <w:rPr>
          <w:color w:val="2D2D2D"/>
          <w:sz w:val="16"/>
          <w:szCs w:val="16"/>
        </w:rPr>
        <w:t xml:space="preserve"> должны отвечать требованиям </w:t>
      </w:r>
      <w:r w:rsidRPr="00CF67D6">
        <w:rPr>
          <w:color w:val="2D2D2D"/>
          <w:sz w:val="16"/>
          <w:szCs w:val="16"/>
        </w:rPr>
        <w:t>ГОСТ 15151-69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2.1.5. При установке на железнодорожные платформы автопогрузчики должны вписываться в габарит 1-Т (автопогрузчики для экспорта - в габарит 02-ВМ) по </w:t>
      </w:r>
      <w:r w:rsidRPr="00CF67D6">
        <w:rPr>
          <w:color w:val="2D2D2D"/>
          <w:sz w:val="16"/>
          <w:szCs w:val="16"/>
        </w:rPr>
        <w:t>ГОСТ 9238-83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2.1.6. Протекание смазки, масла, топлива, охлаждающей, тормозной и рабочей жидкости из агрегатов и узлов не допускается, кроме мест, предусмотренных конструкцией.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Допускается образование масляных пятен и отдельных капель в местах сальниковых уплотнений, не нарушающее нормальной работы агрегатов, узлов и не влияющее на расход масла или жидкости.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2.1.7. Радиопомехи, создаваемые автопогрузчиками, не должны превышать величин, установленных общесоюзными нормами, утвержденными Государственной комиссией по радиочастотам СССР.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2.1.8. На автопогрузчиках должны устанавливаться пневматические шины.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 заказу потребителя на автопогрузчиках грузоподъемностью 1000-2500 кг следует устанавливать массивные шины по </w:t>
      </w:r>
      <w:r w:rsidRPr="00CF67D6">
        <w:rPr>
          <w:color w:val="2D2D2D"/>
          <w:sz w:val="16"/>
          <w:szCs w:val="16"/>
        </w:rPr>
        <w:t>ГОСТ 5883-89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2.1.9. Автопогрузчики должны оборудоваться счетчиками </w:t>
      </w:r>
      <w:proofErr w:type="spellStart"/>
      <w:r>
        <w:rPr>
          <w:color w:val="2D2D2D"/>
          <w:sz w:val="16"/>
          <w:szCs w:val="16"/>
        </w:rPr>
        <w:t>моточасов</w:t>
      </w:r>
      <w:proofErr w:type="spellEnd"/>
      <w:r>
        <w:rPr>
          <w:color w:val="2D2D2D"/>
          <w:sz w:val="16"/>
          <w:szCs w:val="16"/>
        </w:rPr>
        <w:t xml:space="preserve"> и иметь места для подключения манометров контроля давления в </w:t>
      </w:r>
      <w:proofErr w:type="spellStart"/>
      <w:r>
        <w:rPr>
          <w:color w:val="2D2D2D"/>
          <w:sz w:val="16"/>
          <w:szCs w:val="16"/>
        </w:rPr>
        <w:t>гидросистемах</w:t>
      </w:r>
      <w:proofErr w:type="spellEnd"/>
      <w:r>
        <w:rPr>
          <w:color w:val="2D2D2D"/>
          <w:sz w:val="16"/>
          <w:szCs w:val="16"/>
        </w:rPr>
        <w:t xml:space="preserve"> грузоподъемника и рулевого управления.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2.1.8, 2.1.9. </w:t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2.1.10. На автопогрузчике должны быть предусмотрены и обозначены места </w:t>
      </w:r>
      <w:proofErr w:type="spellStart"/>
      <w:r>
        <w:rPr>
          <w:color w:val="2D2D2D"/>
          <w:sz w:val="16"/>
          <w:szCs w:val="16"/>
        </w:rPr>
        <w:t>застропки</w:t>
      </w:r>
      <w:proofErr w:type="spellEnd"/>
      <w:r>
        <w:rPr>
          <w:color w:val="2D2D2D"/>
          <w:sz w:val="16"/>
          <w:szCs w:val="16"/>
        </w:rPr>
        <w:t xml:space="preserve"> для погрузки-выгрузки с помощью грузоподъемных средств.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2.1.10а. На вновь разрабатываемых автопогрузчиках маркировка и символы должны соответствовать </w:t>
      </w:r>
      <w:r w:rsidRPr="00CF67D6">
        <w:rPr>
          <w:color w:val="2D2D2D"/>
          <w:sz w:val="16"/>
          <w:szCs w:val="16"/>
        </w:rPr>
        <w:t>ГОСТ 25940-83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(Введен дополнительно,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2.1.11. На автопогрузчике должно быть предусмотрено устройство (штырь, крюк, петля и т.п.), предназначенное для </w:t>
      </w:r>
      <w:proofErr w:type="spellStart"/>
      <w:r>
        <w:rPr>
          <w:color w:val="2D2D2D"/>
          <w:sz w:val="16"/>
          <w:szCs w:val="16"/>
        </w:rPr>
        <w:t>зачаливания</w:t>
      </w:r>
      <w:proofErr w:type="spellEnd"/>
      <w:r>
        <w:rPr>
          <w:color w:val="2D2D2D"/>
          <w:sz w:val="16"/>
          <w:szCs w:val="16"/>
        </w:rPr>
        <w:t xml:space="preserve"> при его буксировке.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br/>
        <w:t xml:space="preserve">Если автопогрузчик используется в качестве тягача, то в конструкции тягово-сцепного устройства должна быть предусмотрена защита от </w:t>
      </w:r>
      <w:proofErr w:type="spellStart"/>
      <w:r>
        <w:rPr>
          <w:color w:val="2D2D2D"/>
          <w:sz w:val="16"/>
          <w:szCs w:val="16"/>
        </w:rPr>
        <w:t>саморазъединения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2).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2.1.12. Ресурс до первого капитального ремонта должен быть не менее 5000 </w:t>
      </w:r>
      <w:proofErr w:type="spellStart"/>
      <w:r>
        <w:rPr>
          <w:color w:val="2D2D2D"/>
          <w:sz w:val="16"/>
          <w:szCs w:val="16"/>
        </w:rPr>
        <w:t>моточасов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2.1.13. Критерии отказов и критерии предельных состояний должны быть установлены техническими условиями или эксплуатационной документацией на конкретные типы автопогрузчиков.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2.1.14. Контрольные расходы топлива на определенном режиме и рекомендации по выполнению операций с наименьшим расходом топлива должны быть приведены в эксплуатационной документации.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2.1.15. Виды, периодичность и трудоемкость технического обслуживания должны быть установлены техническими условиями или эксплуатационной документацией на конкретные типы автопогрузчиков.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2.1.16. Вновь разрабатываемые автопогрузчики грузоподъемностью свыше 3000 кг следует оборудовать по заказу потребителя устройствами для облегчения запуска двигателя при низких температурах.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(Введен дополнительно,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2.2. Требования к рулевому управлению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2.2.1. При движении вперед вращению рулевого колеса по часовой стрелке должен соответствовать поворот автопогрузчиков вправо.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2.2.2. Угол свободного поворота рулевого колеса не должен превышать 20° для автопогрузчиков типа 1 и 25° для автопогрузчиков типа 2.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2.3. Требования к тормозным системам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2.3.1. Автопогрузчики должны иметь две тормозные системы: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рабочую и стояночную.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Тормозные приводы обеих систем могут воздействовать на одни и те же тормозные механизмы.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2.3.2. Удержание тормозных механизмов стояночной тормозной системой в заторможенном состоянии должно осуществляться чисто механическим способом (без применения нетвердых тел).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2.3.3. Рабочая тормозная система должна обеспечивать эффективное торможение при однократном нажатии на педаль тормоза.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2.3.4. Тормозная педаль при полном нажатии не должна доходить до пола.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После снятия усилия педаль должна автоматически возвращаться в исходное положение.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2.3.5. Рабочая тормозная система при прямолинейном движении автопогрузчика с грузом и без груза по горизонтальной сухой площадке с усовершенствованным покрытием (коэффициент сцепления не менее 0,6), при усилии на тормозной педали не более 500 Н (50 кгс) для автопогрузчиков грузоподъемностью до 2500 кг </w:t>
      </w:r>
      <w:proofErr w:type="spellStart"/>
      <w:proofErr w:type="gramStart"/>
      <w:r>
        <w:rPr>
          <w:color w:val="2D2D2D"/>
          <w:sz w:val="16"/>
          <w:szCs w:val="16"/>
        </w:rPr>
        <w:t>включ</w:t>
      </w:r>
      <w:proofErr w:type="spellEnd"/>
      <w:r>
        <w:rPr>
          <w:color w:val="2D2D2D"/>
          <w:sz w:val="16"/>
          <w:szCs w:val="16"/>
        </w:rPr>
        <w:t>. и</w:t>
      </w:r>
      <w:proofErr w:type="gramEnd"/>
      <w:r>
        <w:rPr>
          <w:color w:val="2D2D2D"/>
          <w:sz w:val="16"/>
          <w:szCs w:val="16"/>
        </w:rPr>
        <w:t xml:space="preserve"> не более 600 Н (60 кгс) для автопогрузчиков грузоподъемностью св. 2500 кг должна обеспечивать: тормозное замедление не менее 1,5 м/с</w:t>
      </w:r>
      <w:r>
        <w:rPr>
          <w:color w:val="2D2D2D"/>
          <w:sz w:val="16"/>
          <w:szCs w:val="16"/>
        </w:rPr>
        <w:pict>
          <v:shape id="_x0000_i1061" type="#_x0000_t75" alt="ГОСТ 16215-80 Автопогрузчики вилочные общего назначения. Общие технические условия (с Изменениями N 1, 2)" style="width:8.05pt;height:17.3pt"/>
        </w:pict>
      </w:r>
      <w:r>
        <w:rPr>
          <w:color w:val="2D2D2D"/>
          <w:sz w:val="16"/>
          <w:szCs w:val="16"/>
        </w:rPr>
        <w:t>, или тормозной путь, в метрах, не более </w:t>
      </w:r>
      <w:r>
        <w:rPr>
          <w:noProof/>
          <w:color w:val="2D2D2D"/>
          <w:sz w:val="16"/>
          <w:szCs w:val="16"/>
        </w:rPr>
        <w:drawing>
          <wp:inline distT="0" distB="0" distL="0" distR="0">
            <wp:extent cx="1645920" cy="255905"/>
            <wp:effectExtent l="19050" t="0" r="0" b="0"/>
            <wp:docPr id="38" name="Рисунок 38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, где</w:t>
      </w:r>
      <w:r>
        <w:rPr>
          <w:color w:val="2D2D2D"/>
          <w:sz w:val="16"/>
          <w:szCs w:val="16"/>
        </w:rPr>
        <w:pict>
          <v:shape id="_x0000_i1063" type="#_x0000_t75" alt="ГОСТ 16215-80 Автопогрузчики вилочные общего назначения. Общие технические условия (с Изменениями N 1, 2)" style="width:9.8pt;height:10.95pt"/>
        </w:pict>
      </w:r>
      <w:r>
        <w:rPr>
          <w:color w:val="2D2D2D"/>
          <w:sz w:val="16"/>
          <w:szCs w:val="16"/>
        </w:rPr>
        <w:t> - начальная скорость торможения, км/ч.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Вновь разрабатываемые автопогрузчики должны обеспечивать тормозное замедление 2,5 м/</w:t>
      </w:r>
      <w:proofErr w:type="gramStart"/>
      <w:r>
        <w:rPr>
          <w:color w:val="2D2D2D"/>
          <w:sz w:val="16"/>
          <w:szCs w:val="16"/>
        </w:rPr>
        <w:t>с</w:t>
      </w:r>
      <w:proofErr w:type="gramEnd"/>
      <w:r>
        <w:rPr>
          <w:color w:val="2D2D2D"/>
          <w:sz w:val="16"/>
          <w:szCs w:val="16"/>
        </w:rPr>
        <w:pict>
          <v:shape id="_x0000_i1064" type="#_x0000_t75" alt="ГОСТ 16215-80 Автопогрузчики вилочные общего назначения. Общие технические условия (с Изменениями N 1, 2)" style="width:8.05pt;height:17.3pt"/>
        </w:pict>
      </w:r>
      <w:r>
        <w:rPr>
          <w:color w:val="2D2D2D"/>
          <w:sz w:val="16"/>
          <w:szCs w:val="16"/>
        </w:rPr>
        <w:t> </w:t>
      </w:r>
      <w:proofErr w:type="gramStart"/>
      <w:r>
        <w:rPr>
          <w:color w:val="2D2D2D"/>
          <w:sz w:val="16"/>
          <w:szCs w:val="16"/>
        </w:rPr>
        <w:t>при</w:t>
      </w:r>
      <w:proofErr w:type="gramEnd"/>
      <w:r>
        <w:rPr>
          <w:color w:val="2D2D2D"/>
          <w:sz w:val="16"/>
          <w:szCs w:val="16"/>
        </w:rPr>
        <w:t xml:space="preserve"> усилии на тормозной педали не более 700 Н (70 кгс).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 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 xml:space="preserve">2.3.6. Рабочая тормозная система должна обеспечивать удержание автопогрузчика с номинальным грузом на наибольшем преодолеваемом подъеме, оговоренном настоящим стандартом (время проверки - 10 </w:t>
      </w:r>
      <w:proofErr w:type="gramStart"/>
      <w:r>
        <w:rPr>
          <w:color w:val="2D2D2D"/>
          <w:sz w:val="16"/>
          <w:szCs w:val="16"/>
        </w:rPr>
        <w:t>с</w:t>
      </w:r>
      <w:proofErr w:type="gramEnd"/>
      <w:r>
        <w:rPr>
          <w:color w:val="2D2D2D"/>
          <w:sz w:val="16"/>
          <w:szCs w:val="16"/>
        </w:rPr>
        <w:t>, не менее).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2.3.7. Стояночная тормозная система должна обеспечивать удержание автопогрузчика с номинальным грузом на уклонах до 15% (время проверки - 5 мин, не менее).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2.3.6-2.3.7. </w:t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2).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2.4. Требования к механизму подъема и гидроприводу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2.4.1. Наибольшая высота подъема вил должна ограничиваться цилиндром подъема или специальным устройством.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2.4.2. Предельные углы наклона грузоподъемника вперед и назад должны ограничиваться цилиндрами наклона или специальным устройством.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2.4.3. Для автопогрузчиков грузоподъемностью до 6300 кг </w:t>
      </w:r>
      <w:proofErr w:type="spellStart"/>
      <w:r>
        <w:rPr>
          <w:color w:val="2D2D2D"/>
          <w:sz w:val="16"/>
          <w:szCs w:val="16"/>
        </w:rPr>
        <w:t>включ</w:t>
      </w:r>
      <w:proofErr w:type="spellEnd"/>
      <w:r>
        <w:rPr>
          <w:color w:val="2D2D2D"/>
          <w:sz w:val="16"/>
          <w:szCs w:val="16"/>
        </w:rPr>
        <w:t>. грузовые плиты кареток и вилы грузоподъемников должны ответствовать </w:t>
      </w:r>
      <w:r w:rsidRPr="00CF67D6">
        <w:rPr>
          <w:color w:val="2D2D2D"/>
          <w:sz w:val="16"/>
          <w:szCs w:val="16"/>
        </w:rPr>
        <w:t>ГОСТ 22172-76</w:t>
      </w:r>
      <w:r>
        <w:rPr>
          <w:color w:val="2D2D2D"/>
          <w:sz w:val="16"/>
          <w:szCs w:val="16"/>
        </w:rPr>
        <w:t>*.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CF67D6">
        <w:rPr>
          <w:color w:val="2D2D2D"/>
          <w:sz w:val="16"/>
          <w:szCs w:val="16"/>
        </w:rPr>
        <w:t xml:space="preserve">ГОСТ </w:t>
      </w:r>
      <w:proofErr w:type="gramStart"/>
      <w:r w:rsidRPr="00CF67D6">
        <w:rPr>
          <w:color w:val="2D2D2D"/>
          <w:sz w:val="16"/>
          <w:szCs w:val="16"/>
        </w:rPr>
        <w:t>Р</w:t>
      </w:r>
      <w:proofErr w:type="gramEnd"/>
      <w:r w:rsidRPr="00CF67D6">
        <w:rPr>
          <w:color w:val="2D2D2D"/>
          <w:sz w:val="16"/>
          <w:szCs w:val="16"/>
        </w:rPr>
        <w:t xml:space="preserve"> 51349-99</w:t>
      </w:r>
      <w:r>
        <w:rPr>
          <w:color w:val="2D2D2D"/>
          <w:sz w:val="16"/>
          <w:szCs w:val="16"/>
        </w:rPr>
        <w:t>. - Примечание изготовителя базы данных. 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2.4.4. Максимальное давление в </w:t>
      </w:r>
      <w:proofErr w:type="spellStart"/>
      <w:r>
        <w:rPr>
          <w:color w:val="2D2D2D"/>
          <w:sz w:val="16"/>
          <w:szCs w:val="16"/>
        </w:rPr>
        <w:t>гидросистеме</w:t>
      </w:r>
      <w:proofErr w:type="spellEnd"/>
      <w:r>
        <w:rPr>
          <w:color w:val="2D2D2D"/>
          <w:sz w:val="16"/>
          <w:szCs w:val="16"/>
        </w:rPr>
        <w:t xml:space="preserve"> грузоподъемника должно быть не менее 16 МПа. </w:t>
      </w:r>
      <w:proofErr w:type="spellStart"/>
      <w:r>
        <w:rPr>
          <w:color w:val="2D2D2D"/>
          <w:sz w:val="16"/>
          <w:szCs w:val="16"/>
        </w:rPr>
        <w:t>Гидросистема</w:t>
      </w:r>
      <w:proofErr w:type="spellEnd"/>
      <w:r>
        <w:rPr>
          <w:color w:val="2D2D2D"/>
          <w:sz w:val="16"/>
          <w:szCs w:val="16"/>
        </w:rPr>
        <w:t xml:space="preserve"> каждого автопогрузчика должна быть </w:t>
      </w:r>
      <w:proofErr w:type="spellStart"/>
      <w:r>
        <w:rPr>
          <w:color w:val="2D2D2D"/>
          <w:sz w:val="16"/>
          <w:szCs w:val="16"/>
        </w:rPr>
        <w:t>опрессована</w:t>
      </w:r>
      <w:proofErr w:type="spellEnd"/>
      <w:r>
        <w:rPr>
          <w:color w:val="2D2D2D"/>
          <w:sz w:val="16"/>
          <w:szCs w:val="16"/>
        </w:rPr>
        <w:t xml:space="preserve"> давлением, равным регулировке предохранительного клапана, в течение 30 </w:t>
      </w:r>
      <w:proofErr w:type="gramStart"/>
      <w:r>
        <w:rPr>
          <w:color w:val="2D2D2D"/>
          <w:sz w:val="16"/>
          <w:szCs w:val="16"/>
        </w:rPr>
        <w:t>с</w:t>
      </w:r>
      <w:proofErr w:type="gramEnd"/>
      <w:r>
        <w:rPr>
          <w:color w:val="2D2D2D"/>
          <w:sz w:val="16"/>
          <w:szCs w:val="16"/>
        </w:rPr>
        <w:t xml:space="preserve">. </w:t>
      </w:r>
      <w:proofErr w:type="gramStart"/>
      <w:r>
        <w:rPr>
          <w:color w:val="2D2D2D"/>
          <w:sz w:val="16"/>
          <w:szCs w:val="16"/>
        </w:rPr>
        <w:t>В</w:t>
      </w:r>
      <w:proofErr w:type="gramEnd"/>
      <w:r>
        <w:rPr>
          <w:color w:val="2D2D2D"/>
          <w:sz w:val="16"/>
          <w:szCs w:val="16"/>
        </w:rPr>
        <w:t xml:space="preserve"> гидроприводе грузоподъемника должны применяться гидронасосы, рассчитанные на наибольшее давление не менее 20 МПа.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Все </w:t>
      </w:r>
      <w:proofErr w:type="spellStart"/>
      <w:r>
        <w:rPr>
          <w:color w:val="2D2D2D"/>
          <w:sz w:val="16"/>
          <w:szCs w:val="16"/>
        </w:rPr>
        <w:t>гидропроводы</w:t>
      </w:r>
      <w:proofErr w:type="spellEnd"/>
      <w:r>
        <w:rPr>
          <w:color w:val="2D2D2D"/>
          <w:sz w:val="16"/>
          <w:szCs w:val="16"/>
        </w:rPr>
        <w:t xml:space="preserve"> высокого давления и их соединения должны выдерживать давление в два раза больше того, на которое отрегулирован предохранительный клапан. Контроль выполняется при типовых испытаниях автопогрузчиков после демонтажа </w:t>
      </w:r>
      <w:proofErr w:type="spellStart"/>
      <w:r>
        <w:rPr>
          <w:color w:val="2D2D2D"/>
          <w:sz w:val="16"/>
          <w:szCs w:val="16"/>
        </w:rPr>
        <w:t>гидропроводов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2).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2.4.5. Диаметры поршней, штоков и плунжеров гидроцилиндров должны соответствовать </w:t>
      </w:r>
      <w:r w:rsidRPr="00CF67D6">
        <w:rPr>
          <w:color w:val="2D2D2D"/>
          <w:sz w:val="16"/>
          <w:szCs w:val="16"/>
        </w:rPr>
        <w:t>ГОСТ 12447-80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2.4.6. </w:t>
      </w:r>
      <w:proofErr w:type="spellStart"/>
      <w:r>
        <w:rPr>
          <w:color w:val="2D2D2D"/>
          <w:sz w:val="16"/>
          <w:szCs w:val="16"/>
        </w:rPr>
        <w:t>Гидрораспределитель</w:t>
      </w:r>
      <w:proofErr w:type="spellEnd"/>
      <w:r>
        <w:rPr>
          <w:color w:val="2D2D2D"/>
          <w:sz w:val="16"/>
          <w:szCs w:val="16"/>
        </w:rPr>
        <w:t xml:space="preserve"> должен обеспечивать работу трех исполнительных механизмов. По заказу потребителя автопогрузчики должны поставляться </w:t>
      </w:r>
      <w:proofErr w:type="gramStart"/>
      <w:r>
        <w:rPr>
          <w:color w:val="2D2D2D"/>
          <w:sz w:val="16"/>
          <w:szCs w:val="16"/>
        </w:rPr>
        <w:t>оборудованными</w:t>
      </w:r>
      <w:proofErr w:type="gramEnd"/>
      <w:r>
        <w:rPr>
          <w:color w:val="2D2D2D"/>
          <w:sz w:val="16"/>
          <w:szCs w:val="16"/>
        </w:rPr>
        <w:t xml:space="preserve"> </w:t>
      </w:r>
      <w:proofErr w:type="spellStart"/>
      <w:r>
        <w:rPr>
          <w:color w:val="2D2D2D"/>
          <w:sz w:val="16"/>
          <w:szCs w:val="16"/>
        </w:rPr>
        <w:t>гидрораспределителем</w:t>
      </w:r>
      <w:proofErr w:type="spellEnd"/>
      <w:r>
        <w:rPr>
          <w:color w:val="2D2D2D"/>
          <w:sz w:val="16"/>
          <w:szCs w:val="16"/>
        </w:rPr>
        <w:t>, обеспечивающим работу четырех исполнительных механизмов.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2.4.7. Рычаги или органы (далее - рычаги) управления </w:t>
      </w:r>
      <w:proofErr w:type="spellStart"/>
      <w:r>
        <w:rPr>
          <w:color w:val="2D2D2D"/>
          <w:sz w:val="16"/>
          <w:szCs w:val="16"/>
        </w:rPr>
        <w:t>гидраспределителем</w:t>
      </w:r>
      <w:proofErr w:type="spellEnd"/>
      <w:r>
        <w:rPr>
          <w:color w:val="2D2D2D"/>
          <w:sz w:val="16"/>
          <w:szCs w:val="16"/>
        </w:rPr>
        <w:t xml:space="preserve"> должны быть удобными для пользования ими правой рукой водителя и располагаться отдельно от других органов управления автопогрузчиком.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3.4.5*-2.4.7. </w:t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Текст документа соответствует оригиналу. - Примечание изготовителя базы данных.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2.4.8. Рычаги управления распределителем должны располагаться в таком порядке (слева направо или сверху вниз):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первый (ближний к водителю или верхний при расположении сверху вниз) - для управления подъемом и опусканием груза;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второй - для управления наклоном грузоподъемника;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третий и последующие - для управления сменными рабочими приспособлениями.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2.4.9. Перемещением рычагов назад или вверх осуществляются операции: подъем груза, наклон грузоподъемника назад, захват или зажатие груза, поворот рабочего приспособления по часовой стрелке. Перемещением рычагов вперед или вниз осуществляются операции: опускание груза, наклон грузоподъемника вперед, высыпание или </w:t>
      </w:r>
      <w:proofErr w:type="spellStart"/>
      <w:r>
        <w:rPr>
          <w:color w:val="2D2D2D"/>
          <w:sz w:val="16"/>
          <w:szCs w:val="16"/>
        </w:rPr>
        <w:t>разжатие</w:t>
      </w:r>
      <w:proofErr w:type="spellEnd"/>
      <w:r>
        <w:rPr>
          <w:color w:val="2D2D2D"/>
          <w:sz w:val="16"/>
          <w:szCs w:val="16"/>
        </w:rPr>
        <w:t xml:space="preserve"> груза, поворот рабочего приспособления против часовой стрелки.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Примечания: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1. При поперечном перемещении рычагов направление "от себя" соответствует указанному в пункте направлению "вперед", а направление "к себе" - направлению "назад".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 Для рычагов, поворачивающихся вокруг горизонтальной оси, направление перемещения "вперед-назад" применяют в том случае, если исходное положение оси рычага находится в секторе ±60° от вертикали. В остальных случаях применяют направление перемещения "вверх-вниз". Осью рычага является прямая, проходящая через центр рукоятки рычага и центр поворота рычага.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 При управлении </w:t>
      </w:r>
      <w:proofErr w:type="spellStart"/>
      <w:r>
        <w:rPr>
          <w:color w:val="2D2D2D"/>
          <w:sz w:val="16"/>
          <w:szCs w:val="16"/>
        </w:rPr>
        <w:t>гидрораспределителем</w:t>
      </w:r>
      <w:proofErr w:type="spellEnd"/>
      <w:r>
        <w:rPr>
          <w:color w:val="2D2D2D"/>
          <w:sz w:val="16"/>
          <w:szCs w:val="16"/>
        </w:rPr>
        <w:t xml:space="preserve"> кнопками их расположение должно быть таким, чтобы направление перемещения руки соответствовало установленному направлению перемещения рычага.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2.5. Требования к противокоррозионной защите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2.5.1. Окраска автопогрузчиков по внешнему виду должна соответствовать классам по </w:t>
      </w:r>
      <w:r w:rsidRPr="00CF67D6">
        <w:rPr>
          <w:color w:val="2D2D2D"/>
          <w:sz w:val="16"/>
          <w:szCs w:val="16"/>
        </w:rPr>
        <w:t>ГОСТ 9.032-74</w:t>
      </w:r>
      <w:r>
        <w:rPr>
          <w:color w:val="2D2D2D"/>
          <w:sz w:val="16"/>
          <w:szCs w:val="16"/>
        </w:rPr>
        <w:t> (группы условий эксплуатации У1 для исполнения</w:t>
      </w:r>
      <w:proofErr w:type="gramStart"/>
      <w:r>
        <w:rPr>
          <w:color w:val="2D2D2D"/>
          <w:sz w:val="16"/>
          <w:szCs w:val="16"/>
        </w:rPr>
        <w:t xml:space="preserve"> У</w:t>
      </w:r>
      <w:proofErr w:type="gramEnd"/>
      <w:r>
        <w:rPr>
          <w:color w:val="2D2D2D"/>
          <w:sz w:val="16"/>
          <w:szCs w:val="16"/>
        </w:rPr>
        <w:t xml:space="preserve"> и Т1 для исполнения Т по </w:t>
      </w:r>
      <w:r w:rsidRPr="00CF67D6">
        <w:rPr>
          <w:color w:val="2D2D2D"/>
          <w:sz w:val="16"/>
          <w:szCs w:val="16"/>
        </w:rPr>
        <w:t>ГОСТ 9.104-79</w:t>
      </w:r>
      <w:r>
        <w:rPr>
          <w:color w:val="2D2D2D"/>
          <w:sz w:val="16"/>
          <w:szCs w:val="16"/>
        </w:rPr>
        <w:t>), не ниже: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а) классу V (для экспорта классу IV) для наружных лицевых поверхностей кабины, капота, оперения и рамы шасси;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б) классу VI (для экспорта классу V) для металлических внутренних (</w:t>
      </w:r>
      <w:proofErr w:type="spellStart"/>
      <w:r>
        <w:rPr>
          <w:color w:val="2D2D2D"/>
          <w:sz w:val="16"/>
          <w:szCs w:val="16"/>
        </w:rPr>
        <w:t>нелицевых</w:t>
      </w:r>
      <w:proofErr w:type="spellEnd"/>
      <w:r>
        <w:rPr>
          <w:color w:val="2D2D2D"/>
          <w:sz w:val="16"/>
          <w:szCs w:val="16"/>
        </w:rPr>
        <w:t>) поверхностей кабины и наружных поверхностей основных и сменных грузозахватных приспособлений;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в) классу VII (для экспорта классу VI) для литого противовеса, </w:t>
      </w:r>
      <w:proofErr w:type="spellStart"/>
      <w:r>
        <w:rPr>
          <w:color w:val="2D2D2D"/>
          <w:sz w:val="16"/>
          <w:szCs w:val="16"/>
        </w:rPr>
        <w:t>нелицевых</w:t>
      </w:r>
      <w:proofErr w:type="spellEnd"/>
      <w:r>
        <w:rPr>
          <w:color w:val="2D2D2D"/>
          <w:sz w:val="16"/>
          <w:szCs w:val="16"/>
        </w:rPr>
        <w:t xml:space="preserve"> поверхностей рамы шасси и всех других деталей.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Окраска автопогрузчиков, предназначенных для стран с тропическим климатом, должна отвечать требованиям ГОСТ 9.401-89*.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CF67D6">
        <w:rPr>
          <w:color w:val="2D2D2D"/>
          <w:sz w:val="16"/>
          <w:szCs w:val="16"/>
        </w:rPr>
        <w:t>ГОСТ 9.401-91</w:t>
      </w:r>
      <w:r>
        <w:rPr>
          <w:color w:val="2D2D2D"/>
          <w:sz w:val="16"/>
          <w:szCs w:val="16"/>
        </w:rPr>
        <w:t>. - Примечание изготовителя базы данных.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Подготовка поверхностей под окраску - по </w:t>
      </w:r>
      <w:r w:rsidRPr="00CF67D6">
        <w:rPr>
          <w:color w:val="2D2D2D"/>
          <w:sz w:val="16"/>
          <w:szCs w:val="16"/>
        </w:rPr>
        <w:t>ГОСТ 9.402-80</w:t>
      </w:r>
      <w:r>
        <w:rPr>
          <w:color w:val="2D2D2D"/>
          <w:sz w:val="16"/>
          <w:szCs w:val="16"/>
        </w:rPr>
        <w:t>*.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CF67D6">
        <w:rPr>
          <w:color w:val="2D2D2D"/>
          <w:sz w:val="16"/>
          <w:szCs w:val="16"/>
        </w:rPr>
        <w:t>ГОСТ 9.402-2004</w:t>
      </w:r>
      <w:r>
        <w:rPr>
          <w:color w:val="2D2D2D"/>
          <w:sz w:val="16"/>
          <w:szCs w:val="16"/>
        </w:rPr>
        <w:t>. - Примечание изготовителя базы данных.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 </w:t>
      </w:r>
      <w:proofErr w:type="gramStart"/>
      <w:r>
        <w:rPr>
          <w:color w:val="2D2D2D"/>
          <w:sz w:val="16"/>
          <w:szCs w:val="16"/>
        </w:rPr>
        <w:t>Автопогрузчики должны сохранять устойчивость на наклонной платформе (черт.2):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 номинальный грузом, поднятым на номинальную высоту (</w:t>
      </w:r>
      <w:r>
        <w:rPr>
          <w:color w:val="2D2D2D"/>
          <w:sz w:val="16"/>
          <w:szCs w:val="16"/>
        </w:rPr>
        <w:pict>
          <v:shape id="_x0000_i1065" type="#_x0000_t75" alt="ГОСТ 16215-80 Автопогрузчики вилочные общего назначения. Общие технические условия (с Изменениями N 1, 2)" style="width:14.4pt;height:12.65pt"/>
        </w:pict>
      </w:r>
      <w:r>
        <w:rPr>
          <w:color w:val="2D2D2D"/>
          <w:sz w:val="16"/>
          <w:szCs w:val="16"/>
        </w:rPr>
        <w:t>) при вертикальном относительно платформы положении грузоподъемника и платформой, расположенной под углом, указанным на черт.3;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 номинальным грузом, поднятым на номинальную высоту (</w:t>
      </w:r>
      <w:r>
        <w:rPr>
          <w:color w:val="2D2D2D"/>
          <w:sz w:val="16"/>
          <w:szCs w:val="16"/>
        </w:rPr>
        <w:pict>
          <v:shape id="_x0000_i1066" type="#_x0000_t75" alt="ГОСТ 16215-80 Автопогрузчики вилочные общего назначения. Общие технические условия (с Изменениями N 1, 2)" style="width:14.4pt;height:12.65pt"/>
        </w:pict>
      </w:r>
      <w:r>
        <w:rPr>
          <w:color w:val="2D2D2D"/>
          <w:sz w:val="16"/>
          <w:szCs w:val="16"/>
        </w:rPr>
        <w:t>) с грузоподъемником, наклоненным назад до отказа и платформой, расположенной под углом, указанным на черт.5;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с номинальным грузом, поднятым на высоту 300 мм и грузоподъемником, наклоненным назад до отказа и платформой, расположенной под углом, указанным </w:t>
      </w:r>
      <w:proofErr w:type="gramStart"/>
      <w:r>
        <w:rPr>
          <w:color w:val="2D2D2D"/>
          <w:sz w:val="16"/>
          <w:szCs w:val="16"/>
        </w:rPr>
        <w:t>на</w:t>
      </w:r>
      <w:proofErr w:type="gramEnd"/>
      <w:r>
        <w:rPr>
          <w:color w:val="2D2D2D"/>
          <w:sz w:val="16"/>
          <w:szCs w:val="16"/>
        </w:rPr>
        <w:t xml:space="preserve"> черт.4;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lastRenderedPageBreak/>
        <w:drawing>
          <wp:inline distT="0" distB="0" distL="0" distR="0">
            <wp:extent cx="2238375" cy="4418330"/>
            <wp:effectExtent l="19050" t="0" r="9525" b="0"/>
            <wp:docPr id="43" name="Рисунок 43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Черт.2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948305" cy="2209165"/>
            <wp:effectExtent l="19050" t="0" r="4445" b="0"/>
            <wp:docPr id="44" name="Рисунок 44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69" type="#_x0000_t75" alt="ГОСТ 16215-80 Автопогрузчики вилочные общего назначения. Общие технические условия (с Изменениями N 1, 2)" style="width:15pt;height:17.3pt"/>
        </w:pict>
      </w:r>
      <w:r>
        <w:rPr>
          <w:color w:val="2D2D2D"/>
          <w:sz w:val="16"/>
          <w:szCs w:val="16"/>
        </w:rPr>
        <w:t xml:space="preserve">=4% - для грузоподъемности до 5000 кг </w:t>
      </w:r>
      <w:proofErr w:type="spellStart"/>
      <w:proofErr w:type="gramStart"/>
      <w:r>
        <w:rPr>
          <w:color w:val="2D2D2D"/>
          <w:sz w:val="16"/>
          <w:szCs w:val="16"/>
        </w:rPr>
        <w:t>включ</w:t>
      </w:r>
      <w:proofErr w:type="spellEnd"/>
      <w:r>
        <w:rPr>
          <w:color w:val="2D2D2D"/>
          <w:sz w:val="16"/>
          <w:szCs w:val="16"/>
        </w:rPr>
        <w:t>. и</w:t>
      </w:r>
      <w:proofErr w:type="gramEnd"/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pict>
          <v:shape id="_x0000_i1070" type="#_x0000_t75" alt="ГОСТ 16215-80 Автопогрузчики вилочные общего назначения. Общие технические условия (с Изменениями N 1, 2)" style="width:15pt;height:17.3pt"/>
        </w:pict>
      </w:r>
      <w:r>
        <w:rPr>
          <w:color w:val="2D2D2D"/>
          <w:sz w:val="16"/>
          <w:szCs w:val="16"/>
        </w:rPr>
        <w:t>=3,5% для грузоподъемности св. 5000 кг.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Черт.3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809240" cy="1287780"/>
            <wp:effectExtent l="19050" t="0" r="0" b="0"/>
            <wp:docPr id="47" name="Рисунок 47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  <w:t>Черт.4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809240" cy="5083810"/>
            <wp:effectExtent l="19050" t="0" r="0" b="0"/>
            <wp:docPr id="48" name="Рисунок 48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Черт.5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 xml:space="preserve">без груза, с вилами, поднятыми на высоту 300 мм и грузоподъемником, наклоненным назад до отказа и платформой, расположенной под углом, указанным </w:t>
      </w:r>
      <w:proofErr w:type="gramStart"/>
      <w:r>
        <w:rPr>
          <w:color w:val="2D2D2D"/>
          <w:sz w:val="16"/>
          <w:szCs w:val="16"/>
        </w:rPr>
        <w:t>на</w:t>
      </w:r>
      <w:proofErr w:type="gramEnd"/>
      <w:r>
        <w:rPr>
          <w:color w:val="2D2D2D"/>
          <w:sz w:val="16"/>
          <w:szCs w:val="16"/>
        </w:rPr>
        <w:t xml:space="preserve"> черт.6.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lastRenderedPageBreak/>
        <w:drawing>
          <wp:inline distT="0" distB="0" distL="0" distR="0">
            <wp:extent cx="3050540" cy="3825875"/>
            <wp:effectExtent l="19050" t="0" r="0" b="0"/>
            <wp:docPr id="49" name="Рисунок 49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877570" cy="219710"/>
            <wp:effectExtent l="19050" t="0" r="0" b="0"/>
            <wp:docPr id="50" name="Рисунок 50" descr="ГОСТ 16215-80 Автопогрузчики вилочные общего назначения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16215-80 Автопогрузчики вилочные общего назначения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 (в процентах): </w:t>
      </w:r>
      <w:r>
        <w:rPr>
          <w:color w:val="2D2D2D"/>
          <w:sz w:val="16"/>
          <w:szCs w:val="16"/>
        </w:rPr>
        <w:pict>
          <v:shape id="_x0000_i1075" type="#_x0000_t75" alt="ГОСТ 16215-80 Автопогрузчики вилочные общего назначения. Общие технические условия (с Изменениями N 1, 2)" style="width:24.75pt;height:17.3pt"/>
        </w:pict>
      </w:r>
      <w:r>
        <w:rPr>
          <w:color w:val="2D2D2D"/>
          <w:sz w:val="16"/>
          <w:szCs w:val="16"/>
        </w:rPr>
        <w:t xml:space="preserve">50% - для грузоподъемности до 5000 кг </w:t>
      </w:r>
      <w:proofErr w:type="spellStart"/>
      <w:r>
        <w:rPr>
          <w:color w:val="2D2D2D"/>
          <w:sz w:val="16"/>
          <w:szCs w:val="16"/>
        </w:rPr>
        <w:t>включ</w:t>
      </w:r>
      <w:proofErr w:type="spellEnd"/>
      <w:r>
        <w:rPr>
          <w:color w:val="2D2D2D"/>
          <w:sz w:val="16"/>
          <w:szCs w:val="16"/>
        </w:rPr>
        <w:t>., </w:t>
      </w:r>
      <w:r>
        <w:rPr>
          <w:color w:val="2D2D2D"/>
          <w:sz w:val="16"/>
          <w:szCs w:val="16"/>
        </w:rPr>
        <w:pict>
          <v:shape id="_x0000_i1076" type="#_x0000_t75" alt="ГОСТ 16215-80 Автопогрузчики вилочные общего назначения. Общие технические условия (с Изменениями N 1, 2)" style="width:24.75pt;height:17.3pt"/>
        </w:pict>
      </w:r>
      <w:r>
        <w:rPr>
          <w:color w:val="2D2D2D"/>
          <w:sz w:val="16"/>
          <w:szCs w:val="16"/>
        </w:rPr>
        <w:t>40% - для грузоподъемности св. 5000 кг; </w:t>
      </w:r>
      <w:r>
        <w:rPr>
          <w:color w:val="2D2D2D"/>
          <w:sz w:val="16"/>
          <w:szCs w:val="16"/>
        </w:rPr>
        <w:pict>
          <v:shape id="_x0000_i1077" type="#_x0000_t75" alt="ГОСТ 16215-80 Автопогрузчики вилочные общего назначения. Общие технические условия (с Изменениями N 1, 2)" style="width:9.8pt;height:10.95pt"/>
        </w:pict>
      </w:r>
      <w:r>
        <w:rPr>
          <w:color w:val="2D2D2D"/>
          <w:sz w:val="16"/>
          <w:szCs w:val="16"/>
        </w:rPr>
        <w:t> - максимальная скорость передвижения автопогрузчика без груза, км/ч.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Черт.6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3.2. Выступающие места автопогрузчика, которые могут оказаться опасными при эксплуатации, должны иметь предупредительную окраску по </w:t>
      </w:r>
      <w:r w:rsidRPr="00CF67D6">
        <w:rPr>
          <w:color w:val="2D2D2D"/>
          <w:sz w:val="16"/>
          <w:szCs w:val="16"/>
        </w:rPr>
        <w:t>ГОСТ 12.4.026-76</w:t>
      </w:r>
      <w:r>
        <w:rPr>
          <w:color w:val="2D2D2D"/>
          <w:sz w:val="16"/>
          <w:szCs w:val="16"/>
        </w:rPr>
        <w:t>*.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CF67D6">
        <w:rPr>
          <w:color w:val="2D2D2D"/>
          <w:sz w:val="16"/>
          <w:szCs w:val="16"/>
        </w:rPr>
        <w:t xml:space="preserve">ГОСТ </w:t>
      </w:r>
      <w:proofErr w:type="gramStart"/>
      <w:r w:rsidRPr="00CF67D6">
        <w:rPr>
          <w:color w:val="2D2D2D"/>
          <w:sz w:val="16"/>
          <w:szCs w:val="16"/>
        </w:rPr>
        <w:t>Р</w:t>
      </w:r>
      <w:proofErr w:type="gramEnd"/>
      <w:r w:rsidRPr="00CF67D6">
        <w:rPr>
          <w:color w:val="2D2D2D"/>
          <w:sz w:val="16"/>
          <w:szCs w:val="16"/>
        </w:rPr>
        <w:t xml:space="preserve"> 12.4.026-2001</w:t>
      </w:r>
      <w:r>
        <w:rPr>
          <w:color w:val="2D2D2D"/>
          <w:sz w:val="16"/>
          <w:szCs w:val="16"/>
        </w:rPr>
        <w:t>. - Примечание изготовителя базы данных. 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3.3. Детали и сборочные единицы автопогрузчика должны выдерживать без повреждения швов сварных соединений и остаточных деформаций статическую и динамическую нагрузку.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3.4. Уровень внешнего шума автопогрузчиков не должен превышать 85 </w:t>
      </w:r>
      <w:proofErr w:type="spellStart"/>
      <w:r>
        <w:rPr>
          <w:color w:val="2D2D2D"/>
          <w:sz w:val="16"/>
          <w:szCs w:val="16"/>
        </w:rPr>
        <w:t>дБА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Уровень звука на рабочем месте водителя не должен превышать значений, приведенных в табл.2.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Для вновь разрабатываемых автопогрузчиков, оборудованных кабиной, эквивалентный уровень звука на рабочем месте водителя не должен превышать 80 </w:t>
      </w:r>
      <w:proofErr w:type="spellStart"/>
      <w:r>
        <w:rPr>
          <w:color w:val="2D2D2D"/>
          <w:sz w:val="16"/>
          <w:szCs w:val="16"/>
        </w:rPr>
        <w:t>дБА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"/>
        <w:gridCol w:w="773"/>
        <w:gridCol w:w="773"/>
        <w:gridCol w:w="773"/>
        <w:gridCol w:w="796"/>
        <w:gridCol w:w="928"/>
        <w:gridCol w:w="796"/>
        <w:gridCol w:w="796"/>
        <w:gridCol w:w="2852"/>
      </w:tblGrid>
      <w:tr w:rsidR="00CF67D6" w:rsidTr="00CF67D6">
        <w:trPr>
          <w:trHeight w:val="15"/>
        </w:trPr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Уровни звукового давления, в </w:t>
            </w:r>
            <w:proofErr w:type="spellStart"/>
            <w:r>
              <w:rPr>
                <w:color w:val="2D2D2D"/>
                <w:sz w:val="16"/>
                <w:szCs w:val="16"/>
              </w:rPr>
              <w:t>дБ</w:t>
            </w:r>
            <w:r>
              <w:rPr>
                <w:i/>
                <w:iCs/>
                <w:color w:val="2D2D2D"/>
                <w:sz w:val="16"/>
                <w:szCs w:val="16"/>
              </w:rPr>
              <w:t>А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, в октавных полосах со среднегеометрическими частотами, </w:t>
            </w:r>
            <w:proofErr w:type="gramStart"/>
            <w:r>
              <w:rPr>
                <w:color w:val="2D2D2D"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Уровни звука и эквивалентные уровни звука, </w:t>
            </w:r>
            <w:proofErr w:type="spellStart"/>
            <w:r>
              <w:rPr>
                <w:color w:val="2D2D2D"/>
                <w:sz w:val="16"/>
                <w:szCs w:val="16"/>
              </w:rPr>
              <w:t>дБ</w:t>
            </w:r>
            <w:r>
              <w:rPr>
                <w:i/>
                <w:iCs/>
                <w:color w:val="2D2D2D"/>
                <w:sz w:val="16"/>
                <w:szCs w:val="16"/>
              </w:rPr>
              <w:t>А</w:t>
            </w:r>
            <w:proofErr w:type="spellEnd"/>
          </w:p>
        </w:tc>
      </w:tr>
      <w:tr w:rsidR="00CF67D6" w:rsidTr="00CF67D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rPr>
                <w:sz w:val="24"/>
                <w:szCs w:val="24"/>
              </w:rPr>
            </w:pPr>
          </w:p>
        </w:tc>
      </w:tr>
      <w:tr w:rsidR="00CF67D6" w:rsidTr="00CF67D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85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3.5. Каждый автопогрузчик должен иметь приводимый в действие ключом включатель (выключатель) зажигания или стартера.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Автопогрузчик, оборудованный кабиной, должен иметь запирающийся ключом замок двери кабины.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3.6. Автопогрузчик должен быть оборудован устройствами сигнализации и освещения, обеспечивающими безопасность работы: звуковым сигналом, сигналом торможения, фарами (одной или несколькими), указателями поворота и габаритными фонарями.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3.7. Автопогрузчик должен иметь предохранительный клапан в </w:t>
      </w:r>
      <w:proofErr w:type="spellStart"/>
      <w:r>
        <w:rPr>
          <w:color w:val="2D2D2D"/>
          <w:sz w:val="16"/>
          <w:szCs w:val="16"/>
        </w:rPr>
        <w:t>гидросистеме</w:t>
      </w:r>
      <w:proofErr w:type="spellEnd"/>
      <w:r>
        <w:rPr>
          <w:color w:val="2D2D2D"/>
          <w:sz w:val="16"/>
          <w:szCs w:val="16"/>
        </w:rPr>
        <w:t xml:space="preserve"> или другое устройство, предохраняющее механизм подъема от перегрузки. Клапан или устройство должны срабатывать при перегрузке, соответствующей 1,2-1,4 номинальной грузоподъемности, при вязкости рабочей жидкости в </w:t>
      </w:r>
      <w:proofErr w:type="spellStart"/>
      <w:r>
        <w:rPr>
          <w:color w:val="2D2D2D"/>
          <w:sz w:val="16"/>
          <w:szCs w:val="16"/>
        </w:rPr>
        <w:t>гидросистеме</w:t>
      </w:r>
      <w:proofErr w:type="spellEnd"/>
      <w:r>
        <w:rPr>
          <w:color w:val="2D2D2D"/>
          <w:sz w:val="16"/>
          <w:szCs w:val="16"/>
        </w:rPr>
        <w:t xml:space="preserve"> 17-33 </w:t>
      </w:r>
      <w:proofErr w:type="spellStart"/>
      <w:r>
        <w:rPr>
          <w:color w:val="2D2D2D"/>
          <w:sz w:val="16"/>
          <w:szCs w:val="16"/>
        </w:rPr>
        <w:t>сСт</w:t>
      </w:r>
      <w:proofErr w:type="spellEnd"/>
      <w:r>
        <w:rPr>
          <w:color w:val="2D2D2D"/>
          <w:sz w:val="16"/>
          <w:szCs w:val="16"/>
        </w:rPr>
        <w:t>. Предохранительный клапан должен быть опломбирован.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2).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3.8. На автопогрузчике должно быть предусмотрено место для установки огнетушителя.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3.9. Автопогрузчики грузоподъемностью от 1000 до 3000 кг </w:t>
      </w:r>
      <w:proofErr w:type="spellStart"/>
      <w:r>
        <w:rPr>
          <w:color w:val="2D2D2D"/>
          <w:sz w:val="16"/>
          <w:szCs w:val="16"/>
        </w:rPr>
        <w:t>включ</w:t>
      </w:r>
      <w:proofErr w:type="spellEnd"/>
      <w:r>
        <w:rPr>
          <w:color w:val="2D2D2D"/>
          <w:sz w:val="16"/>
          <w:szCs w:val="16"/>
        </w:rPr>
        <w:t>. должны быть оборудованы защитным ограждением водителя, а автопогрузчики грузоподъемностью св. 3000 кг должны быть оборудованы кабиной.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 заказу потребителя автопогрузчики грузоподъемностью до 3000 кг могут быть оборудованы кабиной, а автопогрузчики грузоподъемностью свыше 3000 кг - защитным ограждением.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1, 2).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3.10. Концентрация вредных веществ в зоне дыхания водителя не должна превышать, мг/м</w:t>
      </w:r>
      <w:r>
        <w:rPr>
          <w:color w:val="2D2D2D"/>
          <w:sz w:val="16"/>
          <w:szCs w:val="16"/>
        </w:rPr>
        <w:pict>
          <v:shape id="_x0000_i1078" type="#_x0000_t75" alt="ГОСТ 16215-80 Автопогрузчики вилочные общего назначения. Общие технические условия (с Изменениями N 1, 2)" style="width:8.05pt;height:17.3pt"/>
        </w:pict>
      </w:r>
      <w:r>
        <w:rPr>
          <w:color w:val="2D2D2D"/>
          <w:sz w:val="16"/>
          <w:szCs w:val="16"/>
        </w:rPr>
        <w:t>: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1) для автопогрузчика с карбюраторным двигателем: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44"/>
        <w:gridCol w:w="1193"/>
      </w:tblGrid>
      <w:tr w:rsidR="00CF67D6" w:rsidTr="00CF67D6">
        <w:trPr>
          <w:trHeight w:val="15"/>
        </w:trPr>
        <w:tc>
          <w:tcPr>
            <w:tcW w:w="9055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углерода окись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20,0</w:t>
            </w: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азота окислы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бензин топливный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100,0</w:t>
            </w: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углеводороды алифатические предельные C</w:t>
            </w:r>
            <w:r>
              <w:rPr>
                <w:color w:val="2D2D2D"/>
                <w:sz w:val="16"/>
                <w:szCs w:val="16"/>
              </w:rPr>
              <w:pict>
                <v:shape id="_x0000_i1079" type="#_x0000_t75" alt="ГОСТ 16215-80 Автопогрузчики вилочные общего назначения. Общие технические условия (с Изменениями N 1, 2)" style="width:6.9pt;height:17.3pt"/>
              </w:pict>
            </w:r>
            <w:r>
              <w:rPr>
                <w:color w:val="2D2D2D"/>
                <w:sz w:val="16"/>
                <w:szCs w:val="16"/>
              </w:rPr>
              <w:t>-</w:t>
            </w:r>
            <w:proofErr w:type="gramStart"/>
            <w:r>
              <w:rPr>
                <w:color w:val="2D2D2D"/>
                <w:sz w:val="16"/>
                <w:szCs w:val="16"/>
              </w:rPr>
              <w:t>С</w:t>
            </w:r>
            <w:proofErr w:type="gramEnd"/>
            <w:r>
              <w:rPr>
                <w:color w:val="2D2D2D"/>
                <w:sz w:val="16"/>
                <w:szCs w:val="16"/>
              </w:rPr>
              <w:pict>
                <v:shape id="_x0000_i1080" type="#_x0000_t75" alt="ГОСТ 16215-80 Автопогрузчики вилочные общего назначения. Общие технические условия (с Изменениями N 1, 2)" style="width:12.1pt;height:17.85pt"/>
              </w:pict>
            </w:r>
            <w:r>
              <w:rPr>
                <w:color w:val="2D2D2D"/>
                <w:sz w:val="16"/>
                <w:szCs w:val="16"/>
              </w:rPr>
              <w:t> (в пересчете на С)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300,0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2) для автопогрузчика с дизельным двигателем: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44"/>
        <w:gridCol w:w="1193"/>
      </w:tblGrid>
      <w:tr w:rsidR="00CF67D6" w:rsidTr="00CF67D6">
        <w:trPr>
          <w:trHeight w:val="15"/>
        </w:trPr>
        <w:tc>
          <w:tcPr>
            <w:tcW w:w="9055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углерода окись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20,0</w:t>
            </w: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азота окислы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</w:tr>
      <w:tr w:rsidR="00CF67D6" w:rsidTr="00CF67D6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углеводороды алифатические предельные C</w:t>
            </w:r>
            <w:r>
              <w:rPr>
                <w:color w:val="2D2D2D"/>
                <w:sz w:val="16"/>
                <w:szCs w:val="16"/>
              </w:rPr>
              <w:pict>
                <v:shape id="_x0000_i1081" type="#_x0000_t75" alt="ГОСТ 16215-80 Автопогрузчики вилочные общего назначения. Общие технические условия (с Изменениями N 1, 2)" style="width:6.9pt;height:17.3pt"/>
              </w:pict>
            </w:r>
            <w:r>
              <w:rPr>
                <w:color w:val="2D2D2D"/>
                <w:sz w:val="16"/>
                <w:szCs w:val="16"/>
              </w:rPr>
              <w:t>-</w:t>
            </w:r>
            <w:proofErr w:type="gramStart"/>
            <w:r>
              <w:rPr>
                <w:color w:val="2D2D2D"/>
                <w:sz w:val="16"/>
                <w:szCs w:val="16"/>
              </w:rPr>
              <w:t>С</w:t>
            </w:r>
            <w:proofErr w:type="gramEnd"/>
            <w:r>
              <w:rPr>
                <w:color w:val="2D2D2D"/>
                <w:sz w:val="16"/>
                <w:szCs w:val="16"/>
              </w:rPr>
              <w:pict>
                <v:shape id="_x0000_i1082" type="#_x0000_t75" alt="ГОСТ 16215-80 Автопогрузчики вилочные общего назначения. Общие технические условия (с Изменениями N 1, 2)" style="width:12.1pt;height:17.85pt"/>
              </w:pict>
            </w:r>
            <w:r>
              <w:rPr>
                <w:color w:val="2D2D2D"/>
                <w:sz w:val="16"/>
                <w:szCs w:val="16"/>
              </w:rPr>
              <w:t> (в пересчете на С)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300,0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3.11. Допустимые значения </w:t>
      </w:r>
      <w:proofErr w:type="spellStart"/>
      <w:r>
        <w:rPr>
          <w:color w:val="2D2D2D"/>
          <w:sz w:val="16"/>
          <w:szCs w:val="16"/>
        </w:rPr>
        <w:t>виброскорости</w:t>
      </w:r>
      <w:proofErr w:type="spellEnd"/>
      <w:r>
        <w:rPr>
          <w:color w:val="2D2D2D"/>
          <w:sz w:val="16"/>
          <w:szCs w:val="16"/>
        </w:rPr>
        <w:t xml:space="preserve"> (для автопогрузчиков с пневматическими шинами) не должны превышать: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 сиденье водителя - указанных в табл.3;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 рулевом колесе - указанных в табл.4.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8"/>
        <w:gridCol w:w="622"/>
        <w:gridCol w:w="622"/>
        <w:gridCol w:w="622"/>
        <w:gridCol w:w="746"/>
        <w:gridCol w:w="622"/>
        <w:gridCol w:w="636"/>
        <w:gridCol w:w="622"/>
        <w:gridCol w:w="1847"/>
      </w:tblGrid>
      <w:tr w:rsidR="00CF67D6" w:rsidTr="00CF67D6">
        <w:trPr>
          <w:trHeight w:val="15"/>
        </w:trPr>
        <w:tc>
          <w:tcPr>
            <w:tcW w:w="3696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Норма, дБ, для среднегеометрических частот октавных полос в Гц</w:t>
            </w:r>
          </w:p>
        </w:tc>
      </w:tr>
      <w:tr w:rsidR="00CF67D6" w:rsidTr="00CF67D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Корректированный уровень</w:t>
            </w:r>
          </w:p>
        </w:tc>
      </w:tr>
      <w:tr w:rsidR="00CF67D6" w:rsidTr="00CF67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Допустимые значения </w:t>
            </w:r>
            <w:proofErr w:type="spellStart"/>
            <w:r>
              <w:rPr>
                <w:color w:val="2D2D2D"/>
                <w:sz w:val="16"/>
                <w:szCs w:val="16"/>
              </w:rPr>
              <w:t>виброскоростей</w:t>
            </w:r>
            <w:proofErr w:type="spellEnd"/>
            <w:r>
              <w:rPr>
                <w:color w:val="2D2D2D"/>
                <w:sz w:val="16"/>
                <w:szCs w:val="16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CF67D6" w:rsidTr="00CF67D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1) транспортная вибрация (движение без груза со скоростью (15±1) км/ч):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CF67D6" w:rsidTr="00CF67D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 оси </w:t>
            </w:r>
            <w:r>
              <w:rPr>
                <w:color w:val="2D2D2D"/>
                <w:sz w:val="16"/>
                <w:szCs w:val="16"/>
              </w:rPr>
              <w:pict>
                <v:shape id="_x0000_i1083" type="#_x0000_t75" alt="ГОСТ 16215-80 Автопогрузчики вилочные общего назначения. Общие технические условия (с Изменениями N 1, 2)" style="width:12.1pt;height:12.6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107</w:t>
            </w:r>
          </w:p>
        </w:tc>
      </w:tr>
      <w:tr w:rsidR="00CF67D6" w:rsidTr="00CF67D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 осям </w:t>
            </w:r>
            <w:r>
              <w:rPr>
                <w:color w:val="2D2D2D"/>
                <w:sz w:val="16"/>
                <w:szCs w:val="16"/>
              </w:rPr>
              <w:pict>
                <v:shape id="_x0000_i1084" type="#_x0000_t75" alt="ГОСТ 16215-80 Автопогрузчики вилочные общего назначения. Общие технические условия (с Изменениями N 1, 2)" style="width:14.4pt;height:12.65pt"/>
              </w:pict>
            </w:r>
            <w:r>
              <w:rPr>
                <w:color w:val="2D2D2D"/>
                <w:sz w:val="16"/>
                <w:szCs w:val="16"/>
              </w:rPr>
              <w:t>, </w:t>
            </w:r>
            <w:r>
              <w:rPr>
                <w:color w:val="2D2D2D"/>
                <w:sz w:val="16"/>
                <w:szCs w:val="16"/>
              </w:rPr>
              <w:pict>
                <v:shape id="_x0000_i1085" type="#_x0000_t75" alt="ГОСТ 16215-80 Автопогрузчики вилочные общего назначения. Общие технические условия (с Изменениями N 1, 2)" style="width:10.95pt;height:12.6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</w:tr>
      <w:tr w:rsidR="00CF67D6" w:rsidTr="00CF67D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2) транспортно-технологическая вибрация (при оперировании грузом на месте и в движении (с грузом и без груза) со скоростью (5±1) км/ч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101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1"/>
        <w:gridCol w:w="495"/>
        <w:gridCol w:w="495"/>
        <w:gridCol w:w="509"/>
        <w:gridCol w:w="615"/>
        <w:gridCol w:w="615"/>
        <w:gridCol w:w="615"/>
        <w:gridCol w:w="615"/>
        <w:gridCol w:w="643"/>
        <w:gridCol w:w="2074"/>
      </w:tblGrid>
      <w:tr w:rsidR="00CF67D6" w:rsidTr="00CF67D6">
        <w:trPr>
          <w:trHeight w:val="15"/>
        </w:trPr>
        <w:tc>
          <w:tcPr>
            <w:tcW w:w="3326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Норма, дБ, для среднегеометрических частот октавных полос в Гц</w:t>
            </w:r>
          </w:p>
        </w:tc>
      </w:tr>
      <w:tr w:rsidR="00CF67D6" w:rsidTr="00CF67D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Корректированный уровень</w:t>
            </w:r>
          </w:p>
        </w:tc>
      </w:tr>
      <w:tr w:rsidR="00CF67D6" w:rsidTr="00CF67D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Допустимые значения </w:t>
            </w:r>
            <w:proofErr w:type="spellStart"/>
            <w:r>
              <w:rPr>
                <w:color w:val="2D2D2D"/>
                <w:sz w:val="16"/>
                <w:szCs w:val="16"/>
              </w:rPr>
              <w:t>виброскорости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при оперировании грузом на месте и в движении (с грузом и без груза) со скоростью (5±1) км/ч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112</w:t>
            </w:r>
          </w:p>
        </w:tc>
      </w:tr>
    </w:tbl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3.10, 3.11. </w:t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3.12. Конструкция системы питания и гидравлической системы должна исключать попадание топлива или масла (в случае нарушения герметичности соединений) на горячие элементы конструкции, способные вызвать их воспламенение.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3.13. По заказу потребителя автопогрузчики должны быть оборудованы искрогасителем, а автопогрузчики грузоподъемностью до 4000 кг - системой снижения токсичности отработавших газов.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Конструкция автопогрузчиков с карбюраторным двигателем должна предусматривать возможность установления двигателя и аппаратуры для работы на сжиженном газе.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3.14. В системе электрооборудования автопогрузчиков должен устанавливаться выключатель массы аккумуляторной батареи.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3.15. Все цепи системы электрооборудования, кроме цепей пуска и зажигания, должны быть защищены предохранителями (плавкими или биметаллическими).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Защита цепи заряда аккумуляторной батареи не является обязательной.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3.16. Несущие цепи грузоподъемника должны иметь статический коэффициент запаса прочности по разрывному усилию не менее 5.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Статический коэффициент запаса прочности по разрывному усилию должен быть не менее 8 при использовании втулочно-роликовой цепи или пластинчатой цепи с числом несущих пластин менее 4, расположенной в один ряд.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 определении запаса прочности сопротивление трению в грузоподъемнике не учитывается.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3.17. Вилы грузоподъемника должны выдерживать нагрузку, равную их трехкратной номинальной грузоподъемности.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3.18. Гидравлическая система должна соответствовать требованиям безопасности по </w:t>
      </w:r>
      <w:r w:rsidRPr="00CF67D6">
        <w:rPr>
          <w:color w:val="2D2D2D"/>
          <w:sz w:val="16"/>
          <w:szCs w:val="16"/>
        </w:rPr>
        <w:t>ГОСТ 12.2.040-79</w:t>
      </w:r>
      <w:r>
        <w:rPr>
          <w:color w:val="2D2D2D"/>
          <w:sz w:val="16"/>
          <w:szCs w:val="16"/>
        </w:rPr>
        <w:t>*.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CF67D6">
        <w:rPr>
          <w:color w:val="2D2D2D"/>
          <w:sz w:val="16"/>
          <w:szCs w:val="16"/>
        </w:rPr>
        <w:t xml:space="preserve">ГОСТ </w:t>
      </w:r>
      <w:proofErr w:type="gramStart"/>
      <w:r w:rsidRPr="00CF67D6">
        <w:rPr>
          <w:color w:val="2D2D2D"/>
          <w:sz w:val="16"/>
          <w:szCs w:val="16"/>
        </w:rPr>
        <w:t>Р</w:t>
      </w:r>
      <w:proofErr w:type="gramEnd"/>
      <w:r w:rsidRPr="00CF67D6">
        <w:rPr>
          <w:color w:val="2D2D2D"/>
          <w:sz w:val="16"/>
          <w:szCs w:val="16"/>
        </w:rPr>
        <w:t xml:space="preserve"> 52543-2006</w:t>
      </w:r>
      <w:r>
        <w:rPr>
          <w:color w:val="2D2D2D"/>
          <w:sz w:val="16"/>
          <w:szCs w:val="16"/>
        </w:rPr>
        <w:t>. - Примечание изготовителя базы данных.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3.19. Номинальный груз, поднятый на любую высоту, должен удерживаться на этой высоте.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При этом самопроизвольное опускание поршня (плунжера) цилиндра подъема не должно превышать 50 мм за 10 мин.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3.20. Скорость самопроизвольного опускания груза при разрыве трубопровода не должна превышать 1 м/с при температуре масла (40±10) °С.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 заказу потребителя скорость самопроизвольного опускания груза может быть уменьшена до 0,5 м/</w:t>
      </w:r>
      <w:proofErr w:type="gramStart"/>
      <w:r>
        <w:rPr>
          <w:color w:val="2D2D2D"/>
          <w:sz w:val="16"/>
          <w:szCs w:val="16"/>
        </w:rPr>
        <w:t>с</w:t>
      </w:r>
      <w:proofErr w:type="gramEnd"/>
      <w:r>
        <w:rPr>
          <w:color w:val="2D2D2D"/>
          <w:sz w:val="16"/>
          <w:szCs w:val="16"/>
        </w:rPr>
        <w:t>, не более.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1, 2).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3.21. Сиденье водителя должно иметь возможность регулируемого перемещения в продольном направлении.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На вновь разрабатываемых автопогрузчиках должно быть предусмотрено, кроме того, регулирование угла наклона рулевого колеса и угла наклона спинки сиденья.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t>Регулирование угла наклона рулевого колеса может не предусматриваться в случае установления сиденья, регулируемого по высоте.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3.22. Кабина водителя должна быть оборудована стеклоочистителями переднего и заднего окон; зеркалом заднего вида; вентилятором; солнцезащитным устройством (козырек, шторка и т.п.); остекленным окном потолка, элементами конструкции для естественной вентиляции кабины при закрытых дверях, а также по заказу потребителя - </w:t>
      </w:r>
      <w:proofErr w:type="spellStart"/>
      <w:r>
        <w:rPr>
          <w:color w:val="2D2D2D"/>
          <w:sz w:val="16"/>
          <w:szCs w:val="16"/>
        </w:rPr>
        <w:t>отопителем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Кабины вновь разрабатываемых автопогрузчиков должны быть оборудованы </w:t>
      </w:r>
      <w:proofErr w:type="spellStart"/>
      <w:r>
        <w:rPr>
          <w:color w:val="2D2D2D"/>
          <w:sz w:val="16"/>
          <w:szCs w:val="16"/>
        </w:rPr>
        <w:t>омывателем</w:t>
      </w:r>
      <w:proofErr w:type="spellEnd"/>
      <w:r>
        <w:rPr>
          <w:color w:val="2D2D2D"/>
          <w:sz w:val="16"/>
          <w:szCs w:val="16"/>
        </w:rPr>
        <w:t xml:space="preserve"> переднего окна, крючком для одежды, местом для установления теплоизолированного бачка (термоса), а по заказу потребителя - дополнительным зеркалом заднего вида, защитной решеткой и стеклоочистителем окна потолка.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3.21, 3.22. </w:t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3.23. С рабочего места водителя, при вертикальном положении грузоподъемника, должна быть обеспечена видимость конца одной из вил в крайнем верхнем и нижнем положениях, а также при высоте подъема вил 1200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Длина невидимой части площадки сзади автопогрузчика не должна превышать величину 1,2 радиуса поворота.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3.24. Поверхности рукояток всех рычагов управления должны быть выполнены из материалов с малой </w:t>
      </w:r>
      <w:proofErr w:type="spellStart"/>
      <w:r>
        <w:rPr>
          <w:color w:val="2D2D2D"/>
          <w:sz w:val="16"/>
          <w:szCs w:val="16"/>
        </w:rPr>
        <w:t>теплопроводимостью</w:t>
      </w:r>
      <w:proofErr w:type="spell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3.25. Усилия на рычагах управления </w:t>
      </w:r>
      <w:proofErr w:type="spellStart"/>
      <w:r>
        <w:rPr>
          <w:color w:val="2D2D2D"/>
          <w:sz w:val="16"/>
          <w:szCs w:val="16"/>
        </w:rPr>
        <w:t>гидрораспределителем</w:t>
      </w:r>
      <w:proofErr w:type="spellEnd"/>
      <w:r>
        <w:rPr>
          <w:color w:val="2D2D2D"/>
          <w:sz w:val="16"/>
          <w:szCs w:val="16"/>
        </w:rPr>
        <w:t xml:space="preserve"> не должны превышать 60 Н (6 кгс).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Усилие на рычаге включения передач не должно превышать 80 Н (8 кгс).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Усилие на педали выключения сцепления не должно превышать 200 Н (20 кгс).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3.26. Каждый рычаг управления </w:t>
      </w:r>
      <w:proofErr w:type="spellStart"/>
      <w:r>
        <w:rPr>
          <w:color w:val="2D2D2D"/>
          <w:sz w:val="16"/>
          <w:szCs w:val="16"/>
        </w:rPr>
        <w:t>гидрораспределителем</w:t>
      </w:r>
      <w:proofErr w:type="spellEnd"/>
      <w:r>
        <w:rPr>
          <w:color w:val="2D2D2D"/>
          <w:sz w:val="16"/>
          <w:szCs w:val="16"/>
        </w:rPr>
        <w:t xml:space="preserve"> должен автоматически возвращаться в нейтральное положение после снятия с него нагрузки.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3.27. </w:t>
      </w:r>
      <w:proofErr w:type="gramStart"/>
      <w:r>
        <w:rPr>
          <w:color w:val="2D2D2D"/>
          <w:sz w:val="16"/>
          <w:szCs w:val="16"/>
        </w:rPr>
        <w:t xml:space="preserve">(Исключен,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3.28. Полный ход педали тормоза не должен превышать 200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КОМПЛЕКТНОСТЬ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4.1. В комплект автопогрузчиков должны входить: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основное грузозахватное приспособление - вилы;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инструмент и запчасти по ведомости ЗИП.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4.2. По требованию потребителя автопогрузчики могут дополнительно комплектоваться: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1) защитной решеткой на каретку грузоподъемника;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2) для автопогрузчиков грузоподъемностью 1000-4000 кг - </w:t>
      </w:r>
      <w:proofErr w:type="spellStart"/>
      <w:r>
        <w:rPr>
          <w:color w:val="2D2D2D"/>
          <w:sz w:val="16"/>
          <w:szCs w:val="16"/>
        </w:rPr>
        <w:t>кантователем</w:t>
      </w:r>
      <w:proofErr w:type="spellEnd"/>
      <w:r>
        <w:rPr>
          <w:color w:val="2D2D2D"/>
          <w:sz w:val="16"/>
          <w:szCs w:val="16"/>
        </w:rPr>
        <w:t xml:space="preserve">, кареткой поперечного перемещения, захватом боковым со смещением, </w:t>
      </w:r>
      <w:proofErr w:type="spellStart"/>
      <w:r>
        <w:rPr>
          <w:color w:val="2D2D2D"/>
          <w:sz w:val="16"/>
          <w:szCs w:val="16"/>
        </w:rPr>
        <w:t>безблочной</w:t>
      </w:r>
      <w:proofErr w:type="spellEnd"/>
      <w:r>
        <w:rPr>
          <w:color w:val="2D2D2D"/>
          <w:sz w:val="16"/>
          <w:szCs w:val="16"/>
        </w:rPr>
        <w:t xml:space="preserve"> стрелкой, </w:t>
      </w:r>
      <w:proofErr w:type="spellStart"/>
      <w:r>
        <w:rPr>
          <w:color w:val="2D2D2D"/>
          <w:sz w:val="16"/>
          <w:szCs w:val="16"/>
        </w:rPr>
        <w:t>сталкивателем</w:t>
      </w:r>
      <w:proofErr w:type="spellEnd"/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3) для автопогрузчиков грузоподъемностью 5000-12500 кг - </w:t>
      </w:r>
      <w:proofErr w:type="spellStart"/>
      <w:r>
        <w:rPr>
          <w:color w:val="2D2D2D"/>
          <w:sz w:val="16"/>
          <w:szCs w:val="16"/>
        </w:rPr>
        <w:t>безблочной</w:t>
      </w:r>
      <w:proofErr w:type="spellEnd"/>
      <w:r>
        <w:rPr>
          <w:color w:val="2D2D2D"/>
          <w:sz w:val="16"/>
          <w:szCs w:val="16"/>
        </w:rPr>
        <w:t xml:space="preserve"> стрелой и ковшом (или ковшовым захватом).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4.3. К автопогрузчику должна прилагаться следующая эксплуатационная документация (по ГОСТ 2.601-68*):</w:t>
      </w:r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На территории Российской Федерации документ не действует. Действует </w:t>
      </w:r>
      <w:r w:rsidRPr="00CF67D6">
        <w:rPr>
          <w:color w:val="2D2D2D"/>
          <w:sz w:val="16"/>
          <w:szCs w:val="16"/>
        </w:rPr>
        <w:t>ГОСТ 2.601-2006</w:t>
      </w:r>
      <w:r>
        <w:rPr>
          <w:color w:val="2D2D2D"/>
          <w:sz w:val="16"/>
          <w:szCs w:val="16"/>
        </w:rPr>
        <w:t>. - Примечание изготовителя базы данных</w:t>
      </w:r>
      <w:proofErr w:type="gramStart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br/>
      </w:r>
      <w:proofErr w:type="gramStart"/>
      <w:r>
        <w:rPr>
          <w:color w:val="2D2D2D"/>
          <w:sz w:val="16"/>
          <w:szCs w:val="16"/>
        </w:rPr>
        <w:t>п</w:t>
      </w:r>
      <w:proofErr w:type="gramEnd"/>
      <w:r>
        <w:rPr>
          <w:color w:val="2D2D2D"/>
          <w:sz w:val="16"/>
          <w:szCs w:val="16"/>
        </w:rPr>
        <w:t>аспорт и формуляр;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руководство или инструкция по эксплуатации.</w:t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4.4. К автопогрузчику, предназначенному для экспорта, должна дополнительно прилагаться следующая документация: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каталог деталей и сборочных единиц;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товаросопроводительная документация;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учебно-технические плакаты по </w:t>
      </w:r>
      <w:r w:rsidRPr="00CF67D6">
        <w:rPr>
          <w:color w:val="2D2D2D"/>
          <w:sz w:val="16"/>
          <w:szCs w:val="16"/>
        </w:rPr>
        <w:t>ГОСТ 2.605-68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Перечисленная документация прилагается при наличии указания в договоре между предприятием и внешнеэкономической организацией.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 xml:space="preserve">(Измененная редакция,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1, 2).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CF67D6" w:rsidRDefault="00CF67D6" w:rsidP="00CF67D6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ОПРЕДЕЛЕНИЕ ТЕРМИНОВ, ПРИМЕНЯЕМЫХ В СТАНДАРТЕ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1</w:t>
      </w:r>
      <w:r>
        <w:rPr>
          <w:color w:val="2D2D2D"/>
          <w:sz w:val="16"/>
          <w:szCs w:val="16"/>
        </w:rPr>
        <w:br/>
        <w:t>Справочное</w:t>
      </w:r>
    </w:p>
    <w:p w:rsidR="00CF67D6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8"/>
        <w:gridCol w:w="6229"/>
      </w:tblGrid>
      <w:tr w:rsidR="00CF67D6" w:rsidTr="00CF67D6">
        <w:trPr>
          <w:trHeight w:val="15"/>
        </w:trPr>
        <w:tc>
          <w:tcPr>
            <w:tcW w:w="3511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CF67D6" w:rsidRDefault="00CF67D6">
            <w:pPr>
              <w:rPr>
                <w:sz w:val="2"/>
                <w:szCs w:val="24"/>
              </w:rPr>
            </w:pP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Автопогрузчики вилочные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 автопогрузчики, у которых основным грузозахватным приспособлением являются вилы.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Автопогрузчики общего назначения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- вилочные автопогрузчики с расположенным фронтально телескопическим грузоподъемником, </w:t>
            </w:r>
            <w:proofErr w:type="spellStart"/>
            <w:r>
              <w:rPr>
                <w:color w:val="2D2D2D"/>
                <w:sz w:val="16"/>
                <w:szCs w:val="16"/>
              </w:rPr>
              <w:t>четырехопорным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шасси и передним ведущим мостом.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 Автопогрузчик снаряженный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 автопогрузчик с полной заправкой всех узлов и систем, укомплектованный в соответствии с п.4.1, без водителя.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 Автопогрузчики универсальные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 автопогрузчики общего назначения для универсальных условий эксплуатации (на открытых площадках с усовершенствованным покрытием, в цехах и складах, вагонах, трюмах и т.д.), имеющие минимальные габаритные размеры и обладающие высокой маневренностью.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 Автопогрузчики улучшенной проходимости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 автопогрузчики общего назначения для работы на открытых площадках с переходными и низшими покрытиями и изготовляемые на базе автомобильных агрегатов.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 Динамическая нагрузка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2D2D2D"/>
                <w:sz w:val="16"/>
                <w:szCs w:val="16"/>
              </w:rPr>
              <w:t>нагрузка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создаваемая пятикратным выполнением следующих операций (с грузом, превышающим на 10% номинальную грузоподъемность и имеющим вылет центра массы </w:t>
            </w:r>
            <w:r>
              <w:rPr>
                <w:color w:val="2D2D2D"/>
                <w:sz w:val="16"/>
                <w:szCs w:val="16"/>
              </w:rPr>
              <w:pict>
                <v:shape id="_x0000_i1086" type="#_x0000_t75" alt="ГОСТ 16215-80 Автопогрузчики вилочные общего назначения. Общие технические условия (с Изменениями N 1, 2)" style="width:12.1pt;height:14.4pt"/>
              </w:pict>
            </w:r>
            <w:r>
              <w:rPr>
                <w:color w:val="2D2D2D"/>
                <w:sz w:val="16"/>
                <w:szCs w:val="16"/>
              </w:rPr>
              <w:t> (см. табл.1): подъем на полную высоту и опускание на площадку с 2-3 остановками при наклоненном назад грузоподъемнике; наклон грузоподъемника вперед и назад до отказа с вилами, поднятыми на высоту 900-1000 мм.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 Статическая нагрузка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- </w:t>
            </w:r>
            <w:proofErr w:type="gramStart"/>
            <w:r>
              <w:rPr>
                <w:color w:val="2D2D2D"/>
                <w:sz w:val="16"/>
                <w:szCs w:val="16"/>
              </w:rPr>
              <w:t>нагрузка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создаваемая выдержкой в течение 10 мин груза, превышающего номинальную грузоподъемность на 25% и имеющего вылет центра массы </w:t>
            </w:r>
            <w:r>
              <w:rPr>
                <w:color w:val="2D2D2D"/>
                <w:sz w:val="16"/>
                <w:szCs w:val="16"/>
              </w:rPr>
              <w:pict>
                <v:shape id="_x0000_i1087" type="#_x0000_t75" alt="ГОСТ 16215-80 Автопогрузчики вилочные общего назначения. Общие технические условия (с Изменениями N 1, 2)" style="width:12.1pt;height:14.4pt"/>
              </w:pict>
            </w:r>
            <w:r>
              <w:rPr>
                <w:color w:val="2D2D2D"/>
                <w:sz w:val="16"/>
                <w:szCs w:val="16"/>
              </w:rPr>
              <w:t> (см. табл.1), установленного на вилы, поднятые на высоту 200-300 мм при наклоненном назад грузоподъемнике.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 Угол свободного поворота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- угол поворота рулевого колеса при работающем двигателе без </w:t>
            </w:r>
            <w:proofErr w:type="spellStart"/>
            <w:r>
              <w:rPr>
                <w:color w:val="2D2D2D"/>
                <w:sz w:val="16"/>
                <w:szCs w:val="16"/>
              </w:rPr>
              <w:t>страгивания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управляемых колес.</w:t>
            </w:r>
          </w:p>
        </w:tc>
      </w:tr>
      <w:tr w:rsidR="00CF67D6" w:rsidTr="00CF67D6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9. Преодолеваемый подъем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F67D6" w:rsidRDefault="00CF67D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- прямолинейный участок площадки с усовершенствованным покрытием, имеющий уклон и длину не менее указанных в табл.1 и преодолеваемый автопогрузчиком на низшей передаче коробки передач или гидромеханической передачи.</w:t>
            </w:r>
            <w:proofErr w:type="gramEnd"/>
          </w:p>
        </w:tc>
      </w:tr>
    </w:tbl>
    <w:p w:rsidR="00D358B4" w:rsidRPr="00782464" w:rsidRDefault="00CF67D6" w:rsidP="00CF67D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</w:pPr>
      <w:r>
        <w:rPr>
          <w:color w:val="2D2D2D"/>
          <w:sz w:val="16"/>
          <w:szCs w:val="16"/>
        </w:rPr>
        <w:lastRenderedPageBreak/>
        <w:br/>
        <w:t xml:space="preserve">Приложение 2. </w:t>
      </w:r>
      <w:proofErr w:type="gramStart"/>
      <w:r>
        <w:rPr>
          <w:color w:val="2D2D2D"/>
          <w:sz w:val="16"/>
          <w:szCs w:val="16"/>
        </w:rPr>
        <w:t xml:space="preserve">Справочное (Исключено, </w:t>
      </w:r>
      <w:proofErr w:type="spellStart"/>
      <w:r>
        <w:rPr>
          <w:color w:val="2D2D2D"/>
          <w:sz w:val="16"/>
          <w:szCs w:val="16"/>
        </w:rPr>
        <w:t>Изм</w:t>
      </w:r>
      <w:proofErr w:type="spellEnd"/>
      <w:r>
        <w:rPr>
          <w:color w:val="2D2D2D"/>
          <w:sz w:val="16"/>
          <w:szCs w:val="16"/>
        </w:rPr>
        <w:t>.</w:t>
      </w:r>
      <w:proofErr w:type="gramEnd"/>
      <w:r>
        <w:rPr>
          <w:color w:val="2D2D2D"/>
          <w:sz w:val="16"/>
          <w:szCs w:val="16"/>
        </w:rPr>
        <w:t xml:space="preserve"> N 1).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sectPr w:rsidR="00D358B4" w:rsidRPr="00782464" w:rsidSect="00A54D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131"/>
    <w:multiLevelType w:val="multilevel"/>
    <w:tmpl w:val="5B0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C5635"/>
    <w:multiLevelType w:val="multilevel"/>
    <w:tmpl w:val="C8A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05AFD"/>
    <w:multiLevelType w:val="multilevel"/>
    <w:tmpl w:val="DD1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16493"/>
    <w:multiLevelType w:val="multilevel"/>
    <w:tmpl w:val="590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80DF7"/>
    <w:multiLevelType w:val="multilevel"/>
    <w:tmpl w:val="F23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F168E"/>
    <w:multiLevelType w:val="multilevel"/>
    <w:tmpl w:val="DF1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A7342"/>
    <w:multiLevelType w:val="multilevel"/>
    <w:tmpl w:val="04C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53777"/>
    <w:multiLevelType w:val="multilevel"/>
    <w:tmpl w:val="2DA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E70CF"/>
    <w:multiLevelType w:val="multilevel"/>
    <w:tmpl w:val="EA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021E7"/>
    <w:multiLevelType w:val="multilevel"/>
    <w:tmpl w:val="3D6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3A8"/>
    <w:rsid w:val="00782464"/>
    <w:rsid w:val="008933A8"/>
    <w:rsid w:val="00CF67D6"/>
    <w:rsid w:val="00D3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8"/>
  </w:style>
  <w:style w:type="paragraph" w:styleId="1">
    <w:name w:val="heading 1"/>
    <w:basedOn w:val="a"/>
    <w:next w:val="a"/>
    <w:link w:val="10"/>
    <w:uiPriority w:val="9"/>
    <w:qFormat/>
    <w:rsid w:val="00CF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4D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4DF0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82464"/>
    <w:rPr>
      <w:color w:val="0000FF"/>
      <w:u w:val="single"/>
    </w:rPr>
  </w:style>
  <w:style w:type="character" w:styleId="a9">
    <w:name w:val="Strong"/>
    <w:basedOn w:val="a0"/>
    <w:uiPriority w:val="22"/>
    <w:qFormat/>
    <w:rsid w:val="00782464"/>
    <w:rPr>
      <w:b/>
      <w:bCs/>
    </w:rPr>
  </w:style>
  <w:style w:type="paragraph" w:customStyle="1" w:styleId="wp-caption-text">
    <w:name w:val="wp-caption-text"/>
    <w:basedOn w:val="a"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F67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67D6"/>
  </w:style>
  <w:style w:type="character" w:customStyle="1" w:styleId="info-title">
    <w:name w:val="info-title"/>
    <w:basedOn w:val="a0"/>
    <w:rsid w:val="00CF67D6"/>
  </w:style>
  <w:style w:type="paragraph" w:customStyle="1" w:styleId="formattext">
    <w:name w:val="format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F67D6"/>
  </w:style>
  <w:style w:type="paragraph" w:customStyle="1" w:styleId="copytitle">
    <w:name w:val="copytitl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F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30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056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849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9896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361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636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7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26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756294702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6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2703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00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4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4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2116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0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34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66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50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0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2017-11-08T13:52:00Z</dcterms:created>
  <dcterms:modified xsi:type="dcterms:W3CDTF">2017-11-08T13:52:00Z</dcterms:modified>
</cp:coreProperties>
</file>