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D" w:rsidRDefault="008624ED" w:rsidP="008624E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23728-88 Техника сельскохозяйственная. Основные положения и показатели экономической оценки</w:t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23728-88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</w:p>
    <w:p w:rsidR="008624ED" w:rsidRDefault="008624ED" w:rsidP="0086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ГОСУДАРСТВЕННЫЙ СТАНДАРТ СОЮ3А ССР</w:t>
      </w:r>
    </w:p>
    <w:p w:rsidR="008624ED" w:rsidRDefault="008624ED" w:rsidP="0086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Техника сельскохозяйственная</w:t>
      </w:r>
    </w:p>
    <w:p w:rsidR="008624ED" w:rsidRDefault="008624ED" w:rsidP="0086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ОСНОВНЫЕ ПОЛОЖЕНИЯ И ПОКАЗАТЕЛИ ЭКОНОМИЧЕСКОЙ ОЦЕНКИ</w:t>
      </w:r>
    </w:p>
    <w:p w:rsidR="008624ED" w:rsidRPr="008624ED" w:rsidRDefault="008624ED" w:rsidP="0086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8624ED">
        <w:rPr>
          <w:color w:val="3C3C3C"/>
          <w:sz w:val="41"/>
          <w:szCs w:val="41"/>
          <w:lang w:val="en-US"/>
        </w:rPr>
        <w:br/>
      </w:r>
      <w:proofErr w:type="gramStart"/>
      <w:r w:rsidRPr="008624ED">
        <w:rPr>
          <w:color w:val="3C3C3C"/>
          <w:sz w:val="41"/>
          <w:szCs w:val="41"/>
          <w:lang w:val="en-US"/>
        </w:rPr>
        <w:t>Agricultural machinery.</w:t>
      </w:r>
      <w:proofErr w:type="gramEnd"/>
      <w:r w:rsidRPr="008624ED">
        <w:rPr>
          <w:color w:val="3C3C3C"/>
          <w:sz w:val="41"/>
          <w:szCs w:val="41"/>
          <w:lang w:val="en-US"/>
        </w:rPr>
        <w:t> </w:t>
      </w:r>
      <w:r w:rsidRPr="008624ED">
        <w:rPr>
          <w:color w:val="3C3C3C"/>
          <w:sz w:val="41"/>
          <w:szCs w:val="41"/>
          <w:lang w:val="en-US"/>
        </w:rPr>
        <w:br/>
        <w:t>Main principles and factors of economic evaluation</w:t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624ED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ОКП 47 0000</w:t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01.01.89</w:t>
      </w:r>
      <w:r>
        <w:rPr>
          <w:color w:val="2D2D2D"/>
          <w:sz w:val="15"/>
          <w:szCs w:val="15"/>
        </w:rPr>
        <w:br/>
        <w:t>до 01.01.94*</w:t>
      </w:r>
      <w:r>
        <w:rPr>
          <w:color w:val="2D2D2D"/>
          <w:sz w:val="15"/>
          <w:szCs w:val="15"/>
        </w:rPr>
        <w:br/>
        <w:t>________________ </w:t>
      </w:r>
      <w:r>
        <w:rPr>
          <w:color w:val="2D2D2D"/>
          <w:sz w:val="15"/>
          <w:szCs w:val="15"/>
        </w:rPr>
        <w:br/>
        <w:t>* Ограничение срока действия снято по протоколу N 3-93 </w:t>
      </w:r>
      <w:r>
        <w:rPr>
          <w:color w:val="2D2D2D"/>
          <w:sz w:val="15"/>
          <w:szCs w:val="15"/>
        </w:rPr>
        <w:br/>
        <w:t>Межгосударственного Совета по стандартизации, </w:t>
      </w:r>
      <w:r>
        <w:rPr>
          <w:color w:val="2D2D2D"/>
          <w:sz w:val="15"/>
          <w:szCs w:val="15"/>
        </w:rPr>
        <w:br/>
        <w:t>метрологии и сертификации (ИУС N 5-6, 1993 год).</w:t>
      </w:r>
      <w:r>
        <w:rPr>
          <w:color w:val="2D2D2D"/>
          <w:sz w:val="15"/>
          <w:szCs w:val="15"/>
        </w:rPr>
        <w:br/>
        <w:t>- Примечание "КОДЕКС".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Государственным агропромышленным комитетом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Е.М.Самойленко</w:t>
      </w:r>
      <w:proofErr w:type="spellEnd"/>
      <w:r>
        <w:rPr>
          <w:color w:val="2D2D2D"/>
          <w:sz w:val="15"/>
          <w:szCs w:val="15"/>
        </w:rPr>
        <w:t>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</w:t>
      </w:r>
      <w:proofErr w:type="spellStart"/>
      <w:r>
        <w:rPr>
          <w:color w:val="2D2D2D"/>
          <w:sz w:val="15"/>
          <w:szCs w:val="15"/>
        </w:rPr>
        <w:t>А.П.Сигеев</w:t>
      </w:r>
      <w:proofErr w:type="spellEnd"/>
      <w:r>
        <w:rPr>
          <w:color w:val="2D2D2D"/>
          <w:sz w:val="15"/>
          <w:szCs w:val="15"/>
        </w:rPr>
        <w:t xml:space="preserve">; А.Т.Табашников,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М.Ф.Шатохина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Н.И.Булекова</w:t>
      </w:r>
      <w:proofErr w:type="spellEnd"/>
      <w:r>
        <w:rPr>
          <w:color w:val="2D2D2D"/>
          <w:sz w:val="15"/>
          <w:szCs w:val="15"/>
        </w:rPr>
        <w:t xml:space="preserve">; А.Н.Пугачев, канд. с.-х. наук; В.А.Трофимов,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Р.Г.Шмидт, канд. эконом. наук; В.В.Бутузов, канд. эконом. наук; И.Я.Дьяков,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Н.М.Демьянюк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А.Н.Мерцалов</w:t>
      </w:r>
      <w:proofErr w:type="spellEnd"/>
      <w:r>
        <w:rPr>
          <w:color w:val="2D2D2D"/>
          <w:sz w:val="15"/>
          <w:szCs w:val="15"/>
        </w:rPr>
        <w:t xml:space="preserve">; И.А.Кузнецов; </w:t>
      </w:r>
      <w:proofErr w:type="spellStart"/>
      <w:r>
        <w:rPr>
          <w:color w:val="2D2D2D"/>
          <w:sz w:val="15"/>
          <w:szCs w:val="15"/>
        </w:rPr>
        <w:t>Н.Ю.Мотякина</w:t>
      </w:r>
      <w:proofErr w:type="spellEnd"/>
      <w:r>
        <w:rPr>
          <w:color w:val="2D2D2D"/>
          <w:sz w:val="15"/>
          <w:szCs w:val="15"/>
        </w:rPr>
        <w:t xml:space="preserve">; Н.Г.Волкова; </w:t>
      </w:r>
      <w:proofErr w:type="spellStart"/>
      <w:r>
        <w:rPr>
          <w:color w:val="2D2D2D"/>
          <w:sz w:val="15"/>
          <w:szCs w:val="15"/>
        </w:rPr>
        <w:t>Л.Ф.Кормаков</w:t>
      </w:r>
      <w:proofErr w:type="spellEnd"/>
      <w:r>
        <w:rPr>
          <w:color w:val="2D2D2D"/>
          <w:sz w:val="15"/>
          <w:szCs w:val="15"/>
        </w:rPr>
        <w:t>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Ю.В.Бутузов,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Т.Г.Цвик; </w:t>
      </w:r>
      <w:proofErr w:type="spellStart"/>
      <w:r>
        <w:rPr>
          <w:color w:val="2D2D2D"/>
          <w:sz w:val="15"/>
          <w:szCs w:val="15"/>
        </w:rPr>
        <w:t>В.С.Антошкевич</w:t>
      </w:r>
      <w:proofErr w:type="spellEnd"/>
      <w:r>
        <w:rPr>
          <w:color w:val="2D2D2D"/>
          <w:sz w:val="15"/>
          <w:szCs w:val="15"/>
        </w:rPr>
        <w:t xml:space="preserve">, д-р эконом. наук; </w:t>
      </w:r>
      <w:proofErr w:type="spellStart"/>
      <w:r>
        <w:rPr>
          <w:color w:val="2D2D2D"/>
          <w:sz w:val="15"/>
          <w:szCs w:val="15"/>
        </w:rPr>
        <w:t>В.Б.Басин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В.А.Гребенкин</w:t>
      </w:r>
      <w:proofErr w:type="spellEnd"/>
      <w:r>
        <w:rPr>
          <w:color w:val="2D2D2D"/>
          <w:sz w:val="15"/>
          <w:szCs w:val="15"/>
        </w:rPr>
        <w:t xml:space="preserve">, канд. эконом. наук; В.Е.Максимов; П.С.Звягинцев, канд. эконом. наук; </w:t>
      </w:r>
      <w:proofErr w:type="spellStart"/>
      <w:r>
        <w:rPr>
          <w:color w:val="2D2D2D"/>
          <w:sz w:val="15"/>
          <w:szCs w:val="15"/>
        </w:rPr>
        <w:t>Г.Г.Косачев</w:t>
      </w:r>
      <w:proofErr w:type="spellEnd"/>
      <w:r>
        <w:rPr>
          <w:color w:val="2D2D2D"/>
          <w:sz w:val="15"/>
          <w:szCs w:val="15"/>
        </w:rPr>
        <w:t>, д-р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</w:t>
      </w:r>
      <w:proofErr w:type="spellStart"/>
      <w:r>
        <w:rPr>
          <w:color w:val="2D2D2D"/>
          <w:sz w:val="15"/>
          <w:szCs w:val="15"/>
        </w:rPr>
        <w:t>К.К.Маслович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И.А.Ярмош</w:t>
      </w:r>
      <w:proofErr w:type="spellEnd"/>
      <w:r>
        <w:rPr>
          <w:color w:val="2D2D2D"/>
          <w:sz w:val="15"/>
          <w:szCs w:val="15"/>
        </w:rPr>
        <w:t xml:space="preserve">; В.Ф.Каминский; </w:t>
      </w:r>
      <w:proofErr w:type="spellStart"/>
      <w:r>
        <w:rPr>
          <w:color w:val="2D2D2D"/>
          <w:sz w:val="15"/>
          <w:szCs w:val="15"/>
        </w:rPr>
        <w:t>Н.Г.Моисейченко</w:t>
      </w:r>
      <w:proofErr w:type="spellEnd"/>
      <w:r>
        <w:rPr>
          <w:color w:val="2D2D2D"/>
          <w:sz w:val="15"/>
          <w:szCs w:val="15"/>
        </w:rPr>
        <w:t xml:space="preserve">, канд. эконом. наук; Н.М.Мороз, д-р эконом. наук; А.П.Терехов,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И.Я.Кисис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А.С.Гаспаров</w:t>
      </w:r>
      <w:proofErr w:type="spellEnd"/>
      <w:r>
        <w:rPr>
          <w:color w:val="2D2D2D"/>
          <w:sz w:val="15"/>
          <w:szCs w:val="15"/>
        </w:rPr>
        <w:t xml:space="preserve">; Б.Д.Цвик,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Д.П.Кирьянов, канд. эконом. наук; </w:t>
      </w:r>
      <w:proofErr w:type="spellStart"/>
      <w:r>
        <w:rPr>
          <w:color w:val="2D2D2D"/>
          <w:sz w:val="15"/>
          <w:szCs w:val="15"/>
        </w:rPr>
        <w:t>М.В.Шахмаев</w:t>
      </w:r>
      <w:proofErr w:type="spellEnd"/>
      <w:r>
        <w:rPr>
          <w:color w:val="2D2D2D"/>
          <w:sz w:val="15"/>
          <w:szCs w:val="15"/>
        </w:rPr>
        <w:t>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</w:t>
      </w:r>
      <w:proofErr w:type="spellStart"/>
      <w:r>
        <w:rPr>
          <w:color w:val="2D2D2D"/>
          <w:sz w:val="15"/>
          <w:szCs w:val="15"/>
        </w:rPr>
        <w:t>П.Н.Белоконов</w:t>
      </w:r>
      <w:proofErr w:type="spellEnd"/>
      <w:r>
        <w:rPr>
          <w:color w:val="2D2D2D"/>
          <w:sz w:val="15"/>
          <w:szCs w:val="15"/>
        </w:rPr>
        <w:t xml:space="preserve">, канд. эконом. наук; </w:t>
      </w:r>
      <w:proofErr w:type="spellStart"/>
      <w:r>
        <w:rPr>
          <w:color w:val="2D2D2D"/>
          <w:sz w:val="15"/>
          <w:szCs w:val="15"/>
        </w:rPr>
        <w:t>С.Г.Стопалов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Р.М.Акопов,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М.Р.Ройблат</w:t>
      </w:r>
      <w:proofErr w:type="spellEnd"/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30.03.88 N 894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- 1991 г., периодичность проверки - 5 лет.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 Взамен ГОСТ 23728-79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4066"/>
      </w:tblGrid>
      <w:tr w:rsidR="008624ED" w:rsidTr="008624ED">
        <w:trPr>
          <w:trHeight w:val="15"/>
        </w:trPr>
        <w:tc>
          <w:tcPr>
            <w:tcW w:w="6283" w:type="dxa"/>
            <w:hideMark/>
          </w:tcPr>
          <w:p w:rsidR="008624ED" w:rsidRDefault="008624ED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8624ED" w:rsidRDefault="008624ED">
            <w:pPr>
              <w:rPr>
                <w:sz w:val="2"/>
                <w:szCs w:val="24"/>
              </w:rPr>
            </w:pPr>
          </w:p>
        </w:tc>
      </w:tr>
      <w:tr w:rsidR="008624ED" w:rsidTr="008624E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4ED" w:rsidRDefault="008624E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4ED" w:rsidRDefault="008624E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8624ED" w:rsidTr="008624E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4ED" w:rsidRDefault="008624E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624ED">
              <w:rPr>
                <w:color w:val="2D2D2D"/>
                <w:sz w:val="15"/>
                <w:szCs w:val="15"/>
              </w:rPr>
              <w:t>ГОСТ 24055-88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8624ED">
              <w:rPr>
                <w:color w:val="2D2D2D"/>
                <w:sz w:val="15"/>
                <w:szCs w:val="15"/>
              </w:rPr>
              <w:t>ГОСТ 24059-88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4ED" w:rsidRDefault="008624E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</w:tbl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специализированную сельскохозяйственную технику (далее - машины), тракторы, транспортные средства, универсальные самоходные машины, технологические мобильные и стационарные комплексы (далее - комплексы машин) и устанавливает основные положения и показатели экономической оценки.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ОСНОВНЫЕ ПОЛОЖЕНИЯ</w:t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</w:t>
      </w:r>
      <w:proofErr w:type="gramStart"/>
      <w:r>
        <w:rPr>
          <w:color w:val="2D2D2D"/>
          <w:sz w:val="15"/>
          <w:szCs w:val="15"/>
        </w:rPr>
        <w:t>Экономическую оценку машин и комплексов машин проводят по результатам их эксплуатационно-технологической оценки, полученным по </w:t>
      </w:r>
      <w:r w:rsidRPr="008624ED">
        <w:rPr>
          <w:color w:val="2D2D2D"/>
          <w:sz w:val="15"/>
          <w:szCs w:val="15"/>
        </w:rPr>
        <w:t>ГОСТ 24055-88</w:t>
      </w:r>
      <w:r>
        <w:rPr>
          <w:color w:val="2D2D2D"/>
          <w:sz w:val="15"/>
          <w:szCs w:val="15"/>
        </w:rPr>
        <w:t> - </w:t>
      </w:r>
      <w:r w:rsidRPr="008624ED">
        <w:rPr>
          <w:color w:val="2D2D2D"/>
          <w:sz w:val="15"/>
          <w:szCs w:val="15"/>
        </w:rPr>
        <w:t>ГОСТ 24059-88</w:t>
      </w:r>
      <w:r>
        <w:rPr>
          <w:color w:val="2D2D2D"/>
          <w:sz w:val="15"/>
          <w:szCs w:val="15"/>
        </w:rPr>
        <w:t>, а также другой НТД, отражающей надежность машин и условия труда механизаторов.</w:t>
      </w:r>
      <w:r>
        <w:rPr>
          <w:color w:val="2D2D2D"/>
          <w:sz w:val="15"/>
          <w:szCs w:val="15"/>
        </w:rPr>
        <w:br/>
      </w:r>
      <w:proofErr w:type="gramEnd"/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Критерием экономической эффективности машин и комплексов машин является экономический эффект, суммарно определяемый разностью по сравниваемым вариантам машин приведенных затрат на выполнение годового объема работ, количества и качества сельскохозяйственной продукции, трудовых ресурсов, от улучшения технических параметров и социальных факторов.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</w:t>
      </w:r>
      <w:proofErr w:type="gramStart"/>
      <w:r>
        <w:rPr>
          <w:color w:val="2D2D2D"/>
          <w:sz w:val="15"/>
          <w:szCs w:val="15"/>
        </w:rPr>
        <w:t>За базу для сравнения принимают: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лучших отечественных или зарубежных машин - при подготовке задания на проектирование, выполнении научно-исследовательских и опытно-конструкторских работ по новой машине;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заменяемой машины (аналога) - на этапе формирования планов по освоению первых промышленных серий и освоения в производстве новой машины;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заменяемой машины (аналога) до модернизации - по модернизированной сельскохозяйственной машине;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заменяемой машины (аналога), заложенные в технических условиях - на этапе периодических государственных испытаний в период подготовки серийной машины к аттестации на категорию качества.</w:t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1.3.1. На всех стадиях создания и внедрения комплексов машин сравниваемыми вариантами являются оптимальные структуры машинно-тракторных парков (далее - МТП).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24ED" w:rsidRDefault="008624ED" w:rsidP="008624E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ПОКАЗАТЕЛИ ЭКОНОМИЧЕСКОЙ ОЦЕНКИ</w:t>
      </w:r>
    </w:p>
    <w:p w:rsidR="008624ED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Показателями сравнительной экономической эффективности машины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годовой экономический эффект с учетом количества и качества продукции, высвобождение трудовых ресурсов, улучшения условий труда;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экономический эффект от производства и использования машин за срок службы;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прибыль;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рентабельность производства сельскохозяйственной продукции;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лимитная цена;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годовая экономия затрат труда.</w:t>
      </w:r>
      <w:r>
        <w:rPr>
          <w:color w:val="2D2D2D"/>
          <w:sz w:val="15"/>
          <w:szCs w:val="15"/>
        </w:rPr>
        <w:br/>
      </w:r>
    </w:p>
    <w:p w:rsidR="00FC651B" w:rsidRPr="007363EF" w:rsidRDefault="008624ED" w:rsidP="008624E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color w:val="2D2D2D"/>
          <w:sz w:val="15"/>
          <w:szCs w:val="15"/>
        </w:rPr>
        <w:t>2.2. Экономическими показателями, формирующими сравнительную экономическую эффективность,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приведенные затраты;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прямые эксплуатационные затраты;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себестоимость производства сельскохозяйственной продукции;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капитальные вложения;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потребность в трудовых ресурсах;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затраты труда.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Себестоимость, прибыль, рентабельность производства сельскохозяйственной продукции определяют при экономической оценке комплексов машин, реализующих новые технологии производства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24ED" w:rsidRPr="007363EF" w:rsidRDefault="008624ED">
      <w:pPr>
        <w:rPr>
          <w:szCs w:val="15"/>
        </w:rPr>
      </w:pPr>
    </w:p>
    <w:sectPr w:rsidR="008624ED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C619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15C"/>
    <w:multiLevelType w:val="multilevel"/>
    <w:tmpl w:val="FA0E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F336E"/>
    <w:multiLevelType w:val="multilevel"/>
    <w:tmpl w:val="A21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B02FA"/>
    <w:multiLevelType w:val="multilevel"/>
    <w:tmpl w:val="9EC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4099B"/>
    <w:multiLevelType w:val="multilevel"/>
    <w:tmpl w:val="602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C6717"/>
    <w:multiLevelType w:val="multilevel"/>
    <w:tmpl w:val="6BE2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F28AC"/>
    <w:multiLevelType w:val="multilevel"/>
    <w:tmpl w:val="36EC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46F38"/>
    <w:multiLevelType w:val="multilevel"/>
    <w:tmpl w:val="20D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10DBF"/>
    <w:multiLevelType w:val="multilevel"/>
    <w:tmpl w:val="015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C6196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624ED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36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63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24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2021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74109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169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73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07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2786648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2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943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16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309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2017-11-09T14:40:00Z</dcterms:created>
  <dcterms:modified xsi:type="dcterms:W3CDTF">2017-11-09T14:40:00Z</dcterms:modified>
</cp:coreProperties>
</file>