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E" w:rsidRDefault="00940DEE" w:rsidP="00940DE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24055-88 (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СТ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СЭВ 5628-86) Техника сельскохозяйственная. Методы эксплуатационно-технологической оценки. Общие положения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24055-88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5628-86)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Т51</w:t>
      </w:r>
    </w:p>
    <w:p w:rsid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Техника сельскохозяйственная</w:t>
      </w:r>
    </w:p>
    <w:p w:rsid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МЕТОДЫ ЭКСПЛУАТАЦИОННО-ТЕХНОЛОГИЧЕСКОЙ ОЦЕНКИ</w:t>
      </w:r>
    </w:p>
    <w:p w:rsidR="00940DEE" w:rsidRP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Общие</w:t>
      </w:r>
      <w:r w:rsidRPr="00940DEE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положения</w:t>
      </w:r>
    </w:p>
    <w:p w:rsidR="00940DEE" w:rsidRDefault="00940DEE" w:rsidP="00940DE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gramStart"/>
      <w:r w:rsidRPr="00940DEE">
        <w:rPr>
          <w:color w:val="3C3C3C"/>
          <w:sz w:val="41"/>
          <w:szCs w:val="41"/>
          <w:lang w:val="en-US"/>
        </w:rPr>
        <w:t>Agricultural machinery.</w:t>
      </w:r>
      <w:proofErr w:type="gramEnd"/>
      <w:r w:rsidRPr="00940DEE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940DEE">
        <w:rPr>
          <w:color w:val="3C3C3C"/>
          <w:sz w:val="41"/>
          <w:szCs w:val="41"/>
          <w:lang w:val="en-US"/>
        </w:rPr>
        <w:t>Methods of operational-technological evaluation.</w:t>
      </w:r>
      <w:proofErr w:type="gramEnd"/>
      <w:r w:rsidRPr="00940DEE">
        <w:rPr>
          <w:color w:val="3C3C3C"/>
          <w:sz w:val="41"/>
          <w:szCs w:val="41"/>
          <w:lang w:val="en-US"/>
        </w:rPr>
        <w:t xml:space="preserve">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47 0000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01.01.89</w:t>
      </w:r>
      <w:r>
        <w:rPr>
          <w:color w:val="2D2D2D"/>
          <w:sz w:val="15"/>
          <w:szCs w:val="15"/>
        </w:rPr>
        <w:br/>
        <w:t>до 01.01.94*</w:t>
      </w:r>
      <w:r>
        <w:rPr>
          <w:color w:val="2D2D2D"/>
          <w:sz w:val="15"/>
          <w:szCs w:val="15"/>
        </w:rPr>
        <w:br/>
        <w:t>________________________________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 протоколу N 3-93 Межгосударственного Совета </w:t>
      </w:r>
      <w:r>
        <w:rPr>
          <w:color w:val="2D2D2D"/>
          <w:sz w:val="15"/>
          <w:szCs w:val="15"/>
        </w:rPr>
        <w:br/>
        <w:t>по стандартизации, метрологии и сертификации </w:t>
      </w:r>
      <w:r>
        <w:rPr>
          <w:color w:val="2D2D2D"/>
          <w:sz w:val="15"/>
          <w:szCs w:val="15"/>
        </w:rPr>
        <w:br/>
        <w:t>(ИУС N 5/6, 1993 год). - Примечание изготовителя базы данных.</w:t>
      </w:r>
    </w:p>
    <w:p w:rsid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Государственным агропромышленным комитетом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А.И.Стурис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П.И.Лобко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А.П.Сигеев</w:t>
      </w:r>
      <w:proofErr w:type="spellEnd"/>
      <w:r>
        <w:rPr>
          <w:color w:val="2D2D2D"/>
          <w:sz w:val="15"/>
          <w:szCs w:val="15"/>
        </w:rPr>
        <w:t xml:space="preserve">; А.Т.Табашников,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Л.И.Смирнова; Г.А.Егоров; В.Н. Долгополов; </w:t>
      </w:r>
      <w:proofErr w:type="spellStart"/>
      <w:r>
        <w:rPr>
          <w:color w:val="2D2D2D"/>
          <w:sz w:val="15"/>
          <w:szCs w:val="15"/>
        </w:rPr>
        <w:t>Н.С.Комышанов</w:t>
      </w:r>
      <w:proofErr w:type="spellEnd"/>
      <w:r>
        <w:rPr>
          <w:color w:val="2D2D2D"/>
          <w:sz w:val="15"/>
          <w:szCs w:val="15"/>
        </w:rPr>
        <w:t xml:space="preserve">; С.А.Волошин; </w:t>
      </w:r>
      <w:proofErr w:type="spellStart"/>
      <w:r>
        <w:rPr>
          <w:color w:val="2D2D2D"/>
          <w:sz w:val="15"/>
          <w:szCs w:val="15"/>
        </w:rPr>
        <w:t>Е.М.Самойленко</w:t>
      </w:r>
      <w:proofErr w:type="spellEnd"/>
      <w:r>
        <w:rPr>
          <w:color w:val="2D2D2D"/>
          <w:sz w:val="15"/>
          <w:szCs w:val="15"/>
        </w:rPr>
        <w:t>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М.Ф.Шатохина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А.К.Братус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К.К.Маслович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И.А.Ярмош</w:t>
      </w:r>
      <w:proofErr w:type="spellEnd"/>
      <w:r>
        <w:rPr>
          <w:color w:val="2D2D2D"/>
          <w:sz w:val="15"/>
          <w:szCs w:val="15"/>
        </w:rPr>
        <w:t xml:space="preserve">; В.А.Трофимов,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Р.Г.Шмидт,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Н.М.Демьянюк</w:t>
      </w:r>
      <w:proofErr w:type="spellEnd"/>
      <w:r>
        <w:rPr>
          <w:color w:val="2D2D2D"/>
          <w:sz w:val="15"/>
          <w:szCs w:val="15"/>
        </w:rPr>
        <w:t xml:space="preserve">; В.В.Бутузов, канд. эконом. наук; </w:t>
      </w:r>
      <w:proofErr w:type="spellStart"/>
      <w:r>
        <w:rPr>
          <w:color w:val="2D2D2D"/>
          <w:sz w:val="15"/>
          <w:szCs w:val="15"/>
        </w:rPr>
        <w:t>А.Н.Мерцалов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Н.Ю.Мотякина</w:t>
      </w:r>
      <w:proofErr w:type="spellEnd"/>
      <w:r>
        <w:rPr>
          <w:color w:val="2D2D2D"/>
          <w:sz w:val="15"/>
          <w:szCs w:val="15"/>
        </w:rPr>
        <w:t xml:space="preserve">; И.Я.Дьяков,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И.А.Кузнецов; </w:t>
      </w:r>
      <w:proofErr w:type="spellStart"/>
      <w:r>
        <w:rPr>
          <w:color w:val="2D2D2D"/>
          <w:sz w:val="15"/>
          <w:szCs w:val="15"/>
        </w:rPr>
        <w:t>В.С.Антошкевич</w:t>
      </w:r>
      <w:proofErr w:type="spellEnd"/>
      <w:r>
        <w:rPr>
          <w:color w:val="2D2D2D"/>
          <w:sz w:val="15"/>
          <w:szCs w:val="15"/>
        </w:rPr>
        <w:t xml:space="preserve">, д-р эконом. наук; </w:t>
      </w:r>
      <w:proofErr w:type="spellStart"/>
      <w:r>
        <w:rPr>
          <w:color w:val="2D2D2D"/>
          <w:sz w:val="15"/>
          <w:szCs w:val="15"/>
        </w:rPr>
        <w:t>В.Б.Басин</w:t>
      </w:r>
      <w:proofErr w:type="spellEnd"/>
      <w:r>
        <w:rPr>
          <w:color w:val="2D2D2D"/>
          <w:sz w:val="15"/>
          <w:szCs w:val="15"/>
        </w:rPr>
        <w:t xml:space="preserve">; П.С.Звягинцев, канд. эконом. наук; </w:t>
      </w:r>
      <w:proofErr w:type="gramStart"/>
      <w:r>
        <w:rPr>
          <w:color w:val="2D2D2D"/>
          <w:sz w:val="15"/>
          <w:szCs w:val="15"/>
        </w:rPr>
        <w:t xml:space="preserve">В.Ф.Курочкин,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В.А.Гоберман</w:t>
      </w:r>
      <w:proofErr w:type="spellEnd"/>
      <w:r>
        <w:rPr>
          <w:color w:val="2D2D2D"/>
          <w:sz w:val="15"/>
          <w:szCs w:val="15"/>
        </w:rPr>
        <w:t xml:space="preserve">, д-р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Ю.В.Бутузов,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Т.Г.Цвик; Б.В.Павлов,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Б.Д.Цвик,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А.И.Митрофанов; В.Ф.Каминский; </w:t>
      </w:r>
      <w:proofErr w:type="spellStart"/>
      <w:r>
        <w:rPr>
          <w:color w:val="2D2D2D"/>
          <w:sz w:val="15"/>
          <w:szCs w:val="15"/>
        </w:rPr>
        <w:t>А.Е.Шавлохов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А.А.Поповский,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</w:t>
      </w:r>
      <w:proofErr w:type="gramEnd"/>
      <w:r>
        <w:rPr>
          <w:color w:val="2D2D2D"/>
          <w:sz w:val="15"/>
          <w:szCs w:val="15"/>
        </w:rPr>
        <w:t xml:space="preserve"> М.И.Астафьев,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>. наук; Д.П.Кирьянов,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А.Н.Пугачев, канд. с.-х. наук; А.В.Левин; Н.С.Зинченко,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Н.Г.Мойсейченко</w:t>
      </w:r>
      <w:proofErr w:type="spellEnd"/>
      <w:r>
        <w:rPr>
          <w:color w:val="2D2D2D"/>
          <w:sz w:val="15"/>
          <w:szCs w:val="15"/>
        </w:rPr>
        <w:t xml:space="preserve">, канд. эконом. наук; А.Т.Рябоконь; </w:t>
      </w:r>
      <w:proofErr w:type="spellStart"/>
      <w:r>
        <w:rPr>
          <w:color w:val="2D2D2D"/>
          <w:sz w:val="15"/>
          <w:szCs w:val="15"/>
        </w:rPr>
        <w:t>И.Я.Кисис</w:t>
      </w:r>
      <w:proofErr w:type="spellEnd"/>
      <w:r>
        <w:rPr>
          <w:color w:val="2D2D2D"/>
          <w:sz w:val="15"/>
          <w:szCs w:val="15"/>
        </w:rPr>
        <w:t xml:space="preserve">; В.В.Брей,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В.А.Ясинецкий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Л.Е.Шрамко</w:t>
      </w:r>
      <w:proofErr w:type="spellEnd"/>
      <w:r>
        <w:rPr>
          <w:color w:val="2D2D2D"/>
          <w:sz w:val="15"/>
          <w:szCs w:val="15"/>
        </w:rPr>
        <w:t>, канд. эконом. наук; Э.А.Шульман, канд. эконом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 xml:space="preserve">аук; </w:t>
      </w:r>
      <w:proofErr w:type="spellStart"/>
      <w:r>
        <w:rPr>
          <w:color w:val="2D2D2D"/>
          <w:sz w:val="15"/>
          <w:szCs w:val="15"/>
        </w:rPr>
        <w:t>Л.Ф.Кормаков</w:t>
      </w:r>
      <w:proofErr w:type="spellEnd"/>
      <w:r>
        <w:rPr>
          <w:color w:val="2D2D2D"/>
          <w:sz w:val="15"/>
          <w:szCs w:val="15"/>
        </w:rPr>
        <w:t>, канд. эконом. наук; Н.Г.Волкова; И.А.Федосеев, канд. эконом. наук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30.03.88 N 893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 Срок проверки - 1991 г., периодичность проверки - 5 лет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Стандарт полностью соответствует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5628-86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ВЗАМЕН ГОСТ 24055-80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940DEE" w:rsidTr="00940DEE">
        <w:trPr>
          <w:trHeight w:val="15"/>
        </w:trPr>
        <w:tc>
          <w:tcPr>
            <w:tcW w:w="5174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4620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940DEE" w:rsidTr="00940DEE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545-77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2.3.1</w:t>
            </w:r>
          </w:p>
        </w:tc>
      </w:tr>
      <w:tr w:rsidR="00940DEE" w:rsidTr="00940DEE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СЭВ 876-78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2.3.1</w:t>
            </w:r>
          </w:p>
        </w:tc>
      </w:tr>
      <w:tr w:rsidR="00940DEE" w:rsidTr="00940DEE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940DEE">
              <w:rPr>
                <w:color w:val="2D2D2D"/>
                <w:sz w:val="15"/>
                <w:szCs w:val="15"/>
              </w:rPr>
              <w:t>ГОСТ 24057-88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4 к табл.3</w:t>
            </w:r>
          </w:p>
        </w:tc>
      </w:tr>
    </w:tbl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сельскохозяйственные машины, тракторы, оборудование и транспортные средства (далее - машины) и устанавливает общие положения, показатели эксплуатационно-технологической оценки, методы получения, обработки и оценки точности данных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Данные испытаний используют для технико-экономической оценки машин на соответствие их техническому заданию (ТЗ), техническим условиям (ТУ) и показателям технического уровня.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Обозначения и символы, применяемые в настоящем стандарте,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ОБЩИЕ ПОЛОЖЕНИЯ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Эксплуатационно-технологическую оценку машин проводят в сельскохозяйственных зонах, для которых они предназначены, с учетом отличительных характеристик зон, условий эксплуатации и правил производства механизированных работ.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Функциональные испытания опытных машин предусматривают проведение испытаний на всех видах работ, для которых они предназначены согласно ТЗ и программе испытаний.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1.2.1. </w:t>
      </w:r>
      <w:proofErr w:type="gramStart"/>
      <w:r>
        <w:rPr>
          <w:color w:val="2D2D2D"/>
          <w:sz w:val="15"/>
          <w:szCs w:val="15"/>
        </w:rPr>
        <w:t>На каждом виде работ испытания проводят на типичном и экстремальном фонах.</w:t>
      </w:r>
      <w:r>
        <w:rPr>
          <w:color w:val="2D2D2D"/>
          <w:sz w:val="15"/>
          <w:szCs w:val="15"/>
        </w:rPr>
        <w:br/>
      </w:r>
      <w:proofErr w:type="gramEnd"/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1.2.2. </w:t>
      </w:r>
      <w:proofErr w:type="gramStart"/>
      <w:r>
        <w:rPr>
          <w:color w:val="2D2D2D"/>
          <w:sz w:val="15"/>
          <w:szCs w:val="15"/>
        </w:rPr>
        <w:t>К</w:t>
      </w:r>
      <w:proofErr w:type="gramEnd"/>
      <w:r>
        <w:rPr>
          <w:color w:val="2D2D2D"/>
          <w:sz w:val="15"/>
          <w:szCs w:val="15"/>
        </w:rPr>
        <w:t xml:space="preserve"> экстремальным относят фоны, у которых один или несколько показателей имеют граничное значение, установленное в ТЗ (плюс 15% нижнего и минус 15% верхнего значений норматива).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1.2.3. Испытания серийных образцов машин проводят на основных видах работ на типичном для зоны фоне.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1.2.4. Во время контрольной смены воспроизводят режим работы машинно-тракторного агрегата, установленный в техническом задании, и определяют эксплуатационные показатели и показатели качества выполнения технологического процесса по номенклатуре показателей, предусмотренных ТЗ.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Сбор информации для эксплуатационно-технологической оценки машин проводят во время контрольных смен и в течение всего периода испытаний на надежность.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Эксплуатационно-технологическую оценку новых машин проводят путем сравнения полученных значений показателей по новой машине с нормативными значениями ТЗ и показателями базового варианта.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За базу для сравнения принимают результаты испытаний по серийной машине, полученные в сопоставимых условиях.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1.4.2. При наличии информации по базовому варианту, приведенной к условиям работы новой машины или полученной в аналогичных условиях (данные нормировочных станций, результаты испытаний предыдущих лет и т.п.), она может быть использована для сравнительной оценки машин.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На этапе периодических испытаний серийных образцов результаты испытаний сравнивают с нормативными значениями эксплуатационно-технологических показателей, предусмотренных техническими условиями на машины.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1.6. </w:t>
      </w:r>
      <w:proofErr w:type="gramStart"/>
      <w:r>
        <w:rPr>
          <w:color w:val="2D2D2D"/>
          <w:sz w:val="15"/>
          <w:szCs w:val="15"/>
        </w:rPr>
        <w:t>Необходимое число измерений элементов сменного времени должно соответствовать указанному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5"/>
        <w:gridCol w:w="5914"/>
      </w:tblGrid>
      <w:tr w:rsidR="00940DEE" w:rsidTr="00940DEE">
        <w:trPr>
          <w:trHeight w:val="15"/>
        </w:trPr>
        <w:tc>
          <w:tcPr>
            <w:tcW w:w="4990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Необходимое число измерений</w:t>
            </w:r>
          </w:p>
        </w:tc>
      </w:tr>
      <w:tr w:rsidR="00940DEE" w:rsidTr="00940DEE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основной работы: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а) для машин, работающих по технологическим циклам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десяти</w:t>
            </w:r>
          </w:p>
        </w:tc>
      </w:tr>
      <w:tr w:rsidR="00940DEE" w:rsidTr="00940DE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б) для остальных типов машин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трех контрольных смен продолжительностью не менее 18 ч сменного времени</w:t>
            </w:r>
          </w:p>
        </w:tc>
      </w:tr>
      <w:tr w:rsidR="00940DEE" w:rsidTr="00940DEE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одного поворота, одного технологического обслуживания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Фактическое количество за время основной работы, но не менее десяти</w:t>
            </w:r>
          </w:p>
        </w:tc>
      </w:tr>
      <w:tr w:rsidR="00940DEE" w:rsidTr="00940DEE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Время на подготовку агрегата к работе и переезду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менее трех</w:t>
            </w:r>
          </w:p>
        </w:tc>
      </w:tr>
    </w:tbl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Качество выполнения рабочей операции, сохранность и качество продукции определяют в соответствии с нормативно-технической документацией на испытания машин конкретных типов.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 Погрешность измерения приборов, используемых при проведении испытаний, и суммарная погрешность измерений при испытаниях на надежность не должны превышать значений, указанных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6"/>
        <w:gridCol w:w="3220"/>
        <w:gridCol w:w="4033"/>
      </w:tblGrid>
      <w:tr w:rsidR="00940DEE" w:rsidTr="00940DEE">
        <w:trPr>
          <w:trHeight w:val="15"/>
        </w:trPr>
        <w:tc>
          <w:tcPr>
            <w:tcW w:w="3511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4435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измерения </w:t>
            </w:r>
            <w:r>
              <w:rPr>
                <w:color w:val="2D2D2D"/>
                <w:sz w:val="15"/>
                <w:szCs w:val="15"/>
              </w:rPr>
              <w:br/>
              <w:t>при контрольной смене, %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Суммарная погрешность измерения при испытаниях на надежность, %</w:t>
            </w:r>
          </w:p>
        </w:tc>
      </w:tr>
      <w:tr w:rsidR="00940DEE" w:rsidTr="00940DEE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времени: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5 мин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св. 5 мин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длины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Взвешивание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расхода топлива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электроэнергии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940DEE" w:rsidTr="00940DEE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Измерение расхода жидкости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</w:tbl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1.8.1. Перечень рекомендуемых сре</w:t>
      </w:r>
      <w:proofErr w:type="gramStart"/>
      <w:r>
        <w:rPr>
          <w:color w:val="2D2D2D"/>
          <w:sz w:val="15"/>
          <w:szCs w:val="15"/>
        </w:rPr>
        <w:t>дств дл</w:t>
      </w:r>
      <w:proofErr w:type="gramEnd"/>
      <w:r>
        <w:rPr>
          <w:color w:val="2D2D2D"/>
          <w:sz w:val="15"/>
          <w:szCs w:val="15"/>
        </w:rPr>
        <w:t>я проведения функциональных испытаний приведен в приложении 2.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1.9. При подготовке машин к проведению функциональных испытаний должны быть соблюдены следующие требования: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техническое состояние машин, представленных на испытания, должно отвечать ТЗ (или ТУ) и инструкции по эксплуатации;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машина должна быть </w:t>
      </w:r>
      <w:proofErr w:type="spellStart"/>
      <w:r>
        <w:rPr>
          <w:color w:val="2D2D2D"/>
          <w:sz w:val="15"/>
          <w:szCs w:val="15"/>
        </w:rPr>
        <w:t>агрегатирована</w:t>
      </w:r>
      <w:proofErr w:type="spellEnd"/>
      <w:r>
        <w:rPr>
          <w:color w:val="2D2D2D"/>
          <w:sz w:val="15"/>
          <w:szCs w:val="15"/>
        </w:rPr>
        <w:t xml:space="preserve"> с соответствующими энергетическими средствами, удовлетворять требованиям безопасности и гигиены труда;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энергетические средства (тракторы, самоходные шасси, двигатели) и электроприводы сельскохозяйственных агрегатов должны соответствовать нормативам, установленным технической документацией на конкретные типы машин;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до начала испытаний машина должна быть обкатана и отрегулирована в соответствии с инструкцией по эксплуатации;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техническое и технологическое обслуживание агрегатов следует проводить с использованием персонала и технических средств, предусмотренных инструкциями по эксплуатации.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1.10. При эксплуатационно-технологической оценке определяют: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производительность за час основного, сменного и эксплуатационного времени;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удельный расход топлива (электроэнергии);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обслуживающего персонала;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и качество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МЕТОДЫ ПОЛУЧЕНИЯ, ОБРАБОТКИ И ОЦЕНКИ ТОЧНОСТИ ДАННЫХ ИСПЫТАНИЙ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Данные испытаний получают следующими методами: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</w:t>
      </w:r>
      <w:proofErr w:type="spellStart"/>
      <w:r>
        <w:rPr>
          <w:color w:val="2D2D2D"/>
          <w:sz w:val="15"/>
          <w:szCs w:val="15"/>
        </w:rPr>
        <w:t>хронографией</w:t>
      </w:r>
      <w:proofErr w:type="spellEnd"/>
      <w:r>
        <w:rPr>
          <w:color w:val="2D2D2D"/>
          <w:sz w:val="15"/>
          <w:szCs w:val="15"/>
        </w:rPr>
        <w:t xml:space="preserve"> рабочего времени, когда все операции и элементы времени записывают в хронологической последовательности в форму наблюдательного листа;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</w:t>
      </w:r>
      <w:proofErr w:type="spellStart"/>
      <w:r>
        <w:rPr>
          <w:color w:val="2D2D2D"/>
          <w:sz w:val="15"/>
          <w:szCs w:val="15"/>
        </w:rPr>
        <w:t>фотохронометражем</w:t>
      </w:r>
      <w:proofErr w:type="spellEnd"/>
      <w:r>
        <w:rPr>
          <w:color w:val="2D2D2D"/>
          <w:sz w:val="15"/>
          <w:szCs w:val="15"/>
        </w:rPr>
        <w:t>, представляющим собой комбинированное наблюдение, при котором в отдельные периоды проводится сплошная фотография рабочего времени, в другие - хронометраж.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2.1.1. Допускается данные испытаний получать хронометражными наблюдениями, когда элементы времени регистрируют путем измерения длительности циклически повторяющихся элементов времени, например на повороты, выгрузку (загрузку), </w:t>
      </w:r>
      <w:proofErr w:type="spellStart"/>
      <w:r>
        <w:rPr>
          <w:color w:val="2D2D2D"/>
          <w:sz w:val="15"/>
          <w:szCs w:val="15"/>
        </w:rPr>
        <w:t>агрегатирование</w:t>
      </w:r>
      <w:proofErr w:type="spellEnd"/>
      <w:r>
        <w:rPr>
          <w:color w:val="2D2D2D"/>
          <w:sz w:val="15"/>
          <w:szCs w:val="15"/>
        </w:rPr>
        <w:t xml:space="preserve"> и перевод в рабочее и транспортное положения и т.д.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2.1.2. </w:t>
      </w:r>
      <w:proofErr w:type="gramStart"/>
      <w:r>
        <w:rPr>
          <w:color w:val="2D2D2D"/>
          <w:sz w:val="15"/>
          <w:szCs w:val="15"/>
        </w:rPr>
        <w:t>При наблюдении за агрегатом фиксируют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организации испытаний - дату и место испытаний, вид работы и состав агрегата, марку машины;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условиям испытаний - метеорологические, почвенные, природные, агробиологические, например характеристику поля, культуры, количество осадков;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режимам работы - скорость движения, глубину обработки, высоту среза и т.д.;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качеству работы - агрозоотехнические и лесотехнические показатели.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наблюдении учитывают: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количество обслуживающего персонала;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топлива (электроэнергии) на рабочий процесс и холостой ход, расход основных и вспомогательных материалов;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выполненной работы в гектарах, тоннах, тонно-километрах.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2.1.3. Объем выполненной работы определяют следующим образом: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количество убранного (внесенного, переработанного, перевезенного и т.д.) основного продукта - взвешиванием всего продукта;</w:t>
      </w:r>
      <w:r>
        <w:rPr>
          <w:color w:val="2D2D2D"/>
          <w:sz w:val="15"/>
          <w:szCs w:val="15"/>
        </w:rPr>
        <w:br/>
      </w:r>
      <w:proofErr w:type="gramEnd"/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количество убранного (внесенного, переработанного, перевезенного и т.д.) побочного продукта, материалов, грузов - посредством контрольных взвешиваний, число которых должно быть не менее пяти на работах каждого вида;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размер убранной, обработанной площади - непосредственным обмером участка.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По окончании наблюдений проводят первичную обработку полученных данных.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Определяют длительность каждого элемента времени, проводят шифровку (индексацию), исключают ошибочные измерения.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 Характеристика элементов времени приведена в приложении 3.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 Определение затрат эксплуатационного времени и суммарных периодов проводят, как указано в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Определение затрат эксплуатационного времени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0"/>
        <w:gridCol w:w="749"/>
        <w:gridCol w:w="5021"/>
        <w:gridCol w:w="3069"/>
      </w:tblGrid>
      <w:tr w:rsidR="00940DEE" w:rsidTr="00940DEE">
        <w:trPr>
          <w:trHeight w:val="15"/>
        </w:trPr>
        <w:tc>
          <w:tcPr>
            <w:tcW w:w="2033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5544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3511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зна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пока-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зателя</w:t>
            </w:r>
            <w:proofErr w:type="spellEnd"/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Формула расчета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Удельные затраты времени</w:t>
            </w:r>
          </w:p>
        </w:tc>
      </w:tr>
      <w:tr w:rsidR="00940DEE" w:rsidTr="00940DEE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основной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7" type="#_x0000_t75" alt="ГОСТ 24055-88 (СТ СЭВ 5628-86) Техника сельскохозяйственная. Методы эксплуатационно-технологической оценки. Общие положения" style="width:12.35pt;height:17.2pt"/>
              </w:pic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818130" cy="675640"/>
                  <wp:effectExtent l="19050" t="0" r="1270" b="0"/>
                  <wp:docPr id="4" name="Рисунок 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Вспомогательное время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29" type="#_x0000_t75" alt="ГОСТ 24055-88 (СТ СЭВ 5628-86) Техника сельскохозяйственная. Методы эксплуатационно-технологической оценки. Общие положения" style="width:14.5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21030" cy="238760"/>
                  <wp:effectExtent l="19050" t="0" r="7620" b="0"/>
                  <wp:docPr id="6" name="Рисунок 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0360" cy="225425"/>
                  <wp:effectExtent l="19050" t="0" r="8890" b="0"/>
                  <wp:docPr id="7" name="Рисунок 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повороты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2" type="#_x0000_t75" alt="ГОСТ 24055-88 (СТ СЭВ 5628-86) Техника сельскохозяйственная. Методы эксплуатационно-технологической оценки. Общие положения" style="width:17.75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9" name="Рисунок 9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497840"/>
                  <wp:effectExtent l="19050" t="0" r="3810" b="0"/>
                  <wp:docPr id="10" name="Рисунок 1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технологических переездов на рабочем месте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5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38760"/>
                  <wp:effectExtent l="19050" t="0" r="0" b="0"/>
                  <wp:docPr id="12" name="Рисунок 12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78230" cy="218440"/>
                  <wp:effectExtent l="19050" t="0" r="7620" b="0"/>
                  <wp:docPr id="13" name="Рисунок 13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Переезд к месту загрузки (выгрузке) и обратно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38" type="#_x0000_t75" alt="ГОСТ 24055-88 (СТ СЭВ 5628-86) Техника сельскохозяйственная. Методы эксплуатационно-технологической оценки. Общие положения" style="width:22.05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25500" cy="238760"/>
                  <wp:effectExtent l="19050" t="0" r="0" b="0"/>
                  <wp:docPr id="15" name="Рисунок 15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78230" cy="464185"/>
                  <wp:effectExtent l="19050" t="0" r="7620" b="0"/>
                  <wp:docPr id="16" name="Рисунок 1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Проезд гона вхолостую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4055-88 (СТ СЭВ 5628-86) Техника сельскохозяйственная. Методы эксплуатационно-технологической оценки. Общие положения" style="width:23.1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46455" cy="238760"/>
                  <wp:effectExtent l="19050" t="0" r="0" b="0"/>
                  <wp:docPr id="18" name="Рисунок 18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484505"/>
                  <wp:effectExtent l="19050" t="0" r="3810" b="0"/>
                  <wp:docPr id="19" name="Рисунок 19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погрузку и разгрузку (время технологического обслуживания)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59080"/>
                  <wp:effectExtent l="19050" t="0" r="635" b="0"/>
                  <wp:docPr id="2" name="Рисунок 21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23620" cy="457200"/>
                  <wp:effectExtent l="19050" t="0" r="5080" b="0"/>
                  <wp:docPr id="1" name="Рисунок 22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другие вспомогательные операции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7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38760"/>
                  <wp:effectExtent l="19050" t="0" r="0" b="0"/>
                  <wp:docPr id="24" name="Рисунок 2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89330" cy="497840"/>
                  <wp:effectExtent l="19050" t="0" r="1270" b="0"/>
                  <wp:docPr id="25" name="Рисунок 25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ежесменное техническое обслуживание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0" type="#_x0000_t75" alt="ГОСТ 24055-88 (СТ СЭВ 5628-86) Техника сельскохозяйственная. Методы эксплуатационно-технологической оценки. Общие положения" style="width:22.0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64260" cy="450215"/>
                  <wp:effectExtent l="19050" t="0" r="2540" b="0"/>
                  <wp:docPr id="27" name="Рисунок 2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50570" cy="484505"/>
                  <wp:effectExtent l="19050" t="0" r="0" b="0"/>
                  <wp:docPr id="28" name="Рисунок 28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периодическое техническое обслуживание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4055-88 (СТ СЭВ 5628-86) Техника сельскохозяйственная. Методы эксплуатационно-технологической оценки. Общие положения" style="width:23.1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78230" cy="457200"/>
                  <wp:effectExtent l="19050" t="0" r="7620" b="0"/>
                  <wp:docPr id="30" name="Рисунок 3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484505"/>
                  <wp:effectExtent l="19050" t="0" r="0" b="0"/>
                  <wp:docPr id="31" name="Рисунок 31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подготовку и окончание работ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57910" cy="259080"/>
                  <wp:effectExtent l="19050" t="0" r="8890" b="0"/>
                  <wp:docPr id="33" name="Рисунок 33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8335" cy="484505"/>
                  <wp:effectExtent l="19050" t="0" r="0" b="0"/>
                  <wp:docPr id="34" name="Рисунок 3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Время перевода в рабочее и транспортное положения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9" type="#_x0000_t75" alt="ГОСТ 24055-88 (СТ СЭВ 5628-86) Техника сельскохозяйственная. Методы эксплуатационно-технологической оценки. Общие положения" style="width:22.0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49045" cy="457200"/>
                  <wp:effectExtent l="19050" t="0" r="8255" b="0"/>
                  <wp:docPr id="36" name="Рисунок 3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21385" cy="457200"/>
                  <wp:effectExtent l="19050" t="0" r="0" b="0"/>
                  <wp:docPr id="37" name="Рисунок 3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сельск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 xml:space="preserve">хозяйственной машины с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энергосредством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24055-88 (СТ СЭВ 5628-86) Техника сельскохозяйственная. Методы эксплуатационно-технологической оценки. Общие положения" style="width:23.1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457200"/>
                  <wp:effectExtent l="19050" t="0" r="0" b="0"/>
                  <wp:docPr id="39" name="Рисунок 39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484505"/>
                  <wp:effectExtent l="19050" t="0" r="0" b="0"/>
                  <wp:docPr id="40" name="Рисунок 4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проведение нападки и регулировки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59080"/>
                  <wp:effectExtent l="19050" t="0" r="7620" b="0"/>
                  <wp:docPr id="42" name="Рисунок 42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497840"/>
                  <wp:effectExtent l="19050" t="0" r="3810" b="0"/>
                  <wp:docPr id="43" name="Рисунок 43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или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450215"/>
                  <wp:effectExtent l="19050" t="0" r="6350" b="0"/>
                  <wp:docPr id="44" name="Рисунок 4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устранение технологических (функциональных) неисправностей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24055-88 (СТ СЭВ 5628-86) Техника сельскохозяйственная. Методы эксплуатационно-технологической оценки. Общие положения" style="width:17.75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38760"/>
                  <wp:effectExtent l="19050" t="0" r="7620" b="0"/>
                  <wp:docPr id="46" name="Рисунок 4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48690" cy="497840"/>
                  <wp:effectExtent l="19050" t="0" r="3810" b="0"/>
                  <wp:docPr id="47" name="Рисунок 4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или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450215"/>
                  <wp:effectExtent l="19050" t="0" r="6350" b="0"/>
                  <wp:docPr id="48" name="Рисунок 48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устранение технических неисправностей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3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30250" cy="238760"/>
                  <wp:effectExtent l="19050" t="0" r="0" b="0"/>
                  <wp:docPr id="50" name="Рисунок 5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450215"/>
                  <wp:effectExtent l="19050" t="0" r="0" b="0"/>
                  <wp:docPr id="51" name="Рисунок 51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отдых (норматив в зависимости от тяжести работ)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6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59080"/>
                  <wp:effectExtent l="19050" t="0" r="0" b="0"/>
                  <wp:docPr id="53" name="Рисунок 53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484505"/>
                  <wp:effectExtent l="19050" t="0" r="1270" b="0"/>
                  <wp:docPr id="54" name="Рисунок 5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холостые переезды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9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87095" cy="259080"/>
                  <wp:effectExtent l="19050" t="0" r="8255" b="0"/>
                  <wp:docPr id="56" name="Рисунок 5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532130" cy="484505"/>
                  <wp:effectExtent l="19050" t="0" r="1270" b="0"/>
                  <wp:docPr id="57" name="Рисунок 5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переездов от места стоянки к месту работы и обратно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2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66775" cy="497840"/>
                  <wp:effectExtent l="19050" t="0" r="9525" b="0"/>
                  <wp:docPr id="59" name="Рисунок 59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484505"/>
                  <wp:effectExtent l="19050" t="0" r="6350" b="0"/>
                  <wp:docPr id="60" name="Рисунок 6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Время переездов с поля на поле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5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23265" cy="259080"/>
                  <wp:effectExtent l="19050" t="0" r="635" b="0"/>
                  <wp:docPr id="62" name="Рисунок 62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39470" cy="497840"/>
                  <wp:effectExtent l="19050" t="0" r="0" b="0"/>
                  <wp:docPr id="63" name="Рисунок 63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на ежесменное техническое обслуживание машины,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агрегатируемой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испытываемой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88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21385" cy="450215"/>
                  <wp:effectExtent l="19050" t="0" r="0" b="0"/>
                  <wp:docPr id="65" name="Рисунок 65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484505"/>
                  <wp:effectExtent l="19050" t="0" r="6350" b="0"/>
                  <wp:docPr id="66" name="Рисунок 6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1201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Суммарные периоды времени</w:t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Оперативное время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1" type="#_x0000_t75" alt="ГОСТ 24055-88 (СТ СЭВ 5628-86) Техника сельскохозяйственная. Методы эксплуатационно-технологической оценки. Общие положения" style="width:18.8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83765" cy="989330"/>
                  <wp:effectExtent l="19050" t="0" r="6985" b="0"/>
                  <wp:docPr id="68" name="Рисунок 68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765" cy="989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Сменное время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3" type="#_x0000_t75" alt="ГОСТ 24055-88 (СТ СЭВ 5628-86) Техника сельскохозяйственная. Методы эксплуатационно-технологической оценки. Общие положения" style="width:18.8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49830" cy="730250"/>
                  <wp:effectExtent l="19050" t="0" r="7620" b="0"/>
                  <wp:docPr id="70" name="Рисунок 70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83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408555" cy="429895"/>
                  <wp:effectExtent l="19050" t="0" r="0" b="0"/>
                  <wp:docPr id="71" name="Рисунок 71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429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10360" cy="368300"/>
                  <wp:effectExtent l="19050" t="0" r="8890" b="0"/>
                  <wp:docPr id="72" name="Рисунок 72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Эксплуатационное время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97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62025" cy="259080"/>
                  <wp:effectExtent l="19050" t="0" r="9525" b="0"/>
                  <wp:docPr id="74" name="Рисунок 74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982345" cy="225425"/>
                  <wp:effectExtent l="19050" t="0" r="8255" b="0"/>
                  <wp:docPr id="75" name="Рисунок 75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 испытаниях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энергосредства</w:t>
            </w:r>
            <w:proofErr w:type="spell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71600" cy="259080"/>
                  <wp:effectExtent l="19050" t="0" r="0" b="0"/>
                  <wp:docPr id="76" name="Рисунок 76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78585" cy="225425"/>
                  <wp:effectExtent l="19050" t="0" r="0" b="0"/>
                  <wp:docPr id="77" name="Рисунок 77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баланса сменного времени: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  <w:tr w:rsidR="00940DEE" w:rsidTr="00940DEE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6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59080"/>
                  <wp:effectExtent l="19050" t="0" r="7620" b="0"/>
                  <wp:docPr id="78" name="Рисунок 78" descr="ГОСТ 24055-88 (СТ СЭВ 5628-86) Техника сельскохозяйственная. Методы эксплуатационно-технологической оценки. Общие полож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ГОСТ 24055-88 (СТ СЭВ 5628-86) Техника сельскохозяйственная. Методы эксплуатационно-технологической оценки. Общие полож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</w:tr>
    </w:tbl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Допускается рассчитывать удельные затраты времени </w:t>
      </w:r>
      <w:r>
        <w:rPr>
          <w:color w:val="2D2D2D"/>
          <w:sz w:val="15"/>
          <w:szCs w:val="15"/>
        </w:rPr>
        <w:pict>
          <v:shape id="_x0000_i1103" type="#_x0000_t75" alt="ГОСТ 24055-88 (СТ СЭВ 5628-86) Техника сельскохозяйственная. Методы эксплуатационно-технологической оценки. Общие положения" style="width:14.5pt;height:17.2pt"/>
        </w:pict>
      </w:r>
      <w:r>
        <w:rPr>
          <w:color w:val="2D2D2D"/>
          <w:sz w:val="15"/>
          <w:szCs w:val="15"/>
        </w:rPr>
        <w:t> по формуле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25500" cy="409575"/>
            <wp:effectExtent l="19050" t="0" r="0" b="0"/>
            <wp:docPr id="80" name="Рисунок 80" descr="ГОСТ 24055-88 (СТ СЭВ 5628-86) Техника сельскохозяйственная. Методы эксплуатационно-технологической оценки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24055-88 (СТ СЭВ 5628-86) Техника сельскохозяйственная. Методы эксплуатационно-технологической оценки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этом </w:t>
      </w:r>
      <w:r>
        <w:rPr>
          <w:color w:val="2D2D2D"/>
          <w:sz w:val="15"/>
          <w:szCs w:val="15"/>
        </w:rPr>
        <w:pict>
          <v:shape id="_x0000_i1105" type="#_x0000_t75" alt="ГОСТ 24055-88 (СТ СЭВ 5628-86) Техника сельскохозяйственная. Методы эксплуатационно-технологической оценки. Общие положения" style="width:17.2pt;height:20.4pt"/>
        </w:pict>
      </w:r>
      <w:r>
        <w:rPr>
          <w:color w:val="2D2D2D"/>
          <w:sz w:val="15"/>
          <w:szCs w:val="15"/>
        </w:rPr>
        <w:t> рассчитывают по формуле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497840"/>
            <wp:effectExtent l="19050" t="0" r="2540" b="0"/>
            <wp:docPr id="82" name="Рисунок 82" descr="ГОСТ 24055-88 (СТ СЭВ 5628-86) Техника сельскохозяйственная. Методы эксплуатационно-технологической оценки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24055-88 (СТ СЭВ 5628-86) Техника сельскохозяйственная. Методы эксплуатационно-технологической оценки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(4)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Величины, обозначенные знаком "*", рассчитывают только для случая определения эксплуатационных показателей за технологические циклы.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Элементы времени, указанные в таблице, приведены в часах. При необходимости элементы времени, используемые в формулах расчета удельных затрат времени, можно приводить в минутах или секундах с введением поправочных коэффициентов.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Показатели </w:t>
      </w:r>
      <w:r>
        <w:rPr>
          <w:color w:val="2D2D2D"/>
          <w:sz w:val="15"/>
          <w:szCs w:val="15"/>
        </w:rPr>
        <w:pict>
          <v:shape id="_x0000_i1107" type="#_x0000_t75" alt="ГОСТ 24055-88 (СТ СЭВ 5628-86) Техника сельскохозяйственная. Методы эксплуатационно-технологической оценки. Общие положения" style="width:17.2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08" type="#_x0000_t75" alt="ГОСТ 24055-88 (СТ СЭВ 5628-86) Техника сельскохозяйственная. Методы эксплуатационно-технологической оценки. Общие положения" style="width:24.2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09" type="#_x0000_t75" alt="ГОСТ 24055-88 (СТ СЭВ 5628-86) Техника сельскохозяйственная. Методы эксплуатационно-технологической оценки. Общие положения" style="width:20.4pt;height:18.8pt"/>
        </w:pict>
      </w:r>
      <w:r>
        <w:rPr>
          <w:color w:val="2D2D2D"/>
          <w:sz w:val="15"/>
          <w:szCs w:val="15"/>
        </w:rPr>
        <w:t> рассчитывают, как указано в </w:t>
      </w:r>
      <w:r w:rsidRPr="00940DEE">
        <w:rPr>
          <w:color w:val="2D2D2D"/>
          <w:sz w:val="15"/>
          <w:szCs w:val="15"/>
        </w:rPr>
        <w:t>ГОСТ 24057-88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Затраты времени </w:t>
      </w:r>
      <w:r>
        <w:rPr>
          <w:color w:val="2D2D2D"/>
          <w:sz w:val="15"/>
          <w:szCs w:val="15"/>
        </w:rPr>
        <w:pict>
          <v:shape id="_x0000_i1110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</w:pict>
      </w:r>
      <w:r>
        <w:rPr>
          <w:color w:val="2D2D2D"/>
          <w:sz w:val="15"/>
          <w:szCs w:val="15"/>
        </w:rPr>
        <w:t xml:space="preserve"> по машине, </w:t>
      </w:r>
      <w:proofErr w:type="spellStart"/>
      <w:r>
        <w:rPr>
          <w:color w:val="2D2D2D"/>
          <w:sz w:val="15"/>
          <w:szCs w:val="15"/>
        </w:rPr>
        <w:t>агрегатируемой</w:t>
      </w:r>
      <w:proofErr w:type="spellEnd"/>
      <w:r>
        <w:rPr>
          <w:color w:val="2D2D2D"/>
          <w:sz w:val="15"/>
          <w:szCs w:val="15"/>
        </w:rPr>
        <w:t xml:space="preserve"> с испытываемой, берут </w:t>
      </w:r>
      <w:proofErr w:type="gramStart"/>
      <w:r>
        <w:rPr>
          <w:color w:val="2D2D2D"/>
          <w:sz w:val="15"/>
          <w:szCs w:val="15"/>
        </w:rPr>
        <w:t>нормативными</w:t>
      </w:r>
      <w:proofErr w:type="gramEnd"/>
      <w:r>
        <w:rPr>
          <w:color w:val="2D2D2D"/>
          <w:sz w:val="15"/>
          <w:szCs w:val="15"/>
        </w:rPr>
        <w:t>, если испытываемая машина не оказывает влияния на изменение этих затрат, в противном случае затраты определяют.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Обработке с использованием статистических методов в зависимости от типа агрегатов предусмотрено подвергать следующие данные испытаний: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производительность за 1 ч основного и сменного времени;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время поворотов;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технологического обслуживания (выгрузки, загрузки);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рабочую скорость;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топлива за 1 ч основного времени и на единицу объема выполненной работы (для аппаратурного способа получения данных);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скорость движения по полю с грузом и без груза.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 Статистический метод обработки данных испытаний предусматривает: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обработку данных по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545-77;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определение статистических характеристик полученного материала, представленного одной выборкой на одном фоне согласно </w:t>
      </w:r>
      <w:proofErr w:type="gramStart"/>
      <w:r>
        <w:rPr>
          <w:color w:val="2D2D2D"/>
          <w:sz w:val="15"/>
          <w:szCs w:val="15"/>
        </w:rPr>
        <w:t>СТ</w:t>
      </w:r>
      <w:proofErr w:type="gramEnd"/>
      <w:r>
        <w:rPr>
          <w:color w:val="2D2D2D"/>
          <w:sz w:val="15"/>
          <w:szCs w:val="15"/>
        </w:rPr>
        <w:t xml:space="preserve"> СЭВ 876-78, и оценку точности средних значений </w:t>
      </w:r>
      <w:r>
        <w:rPr>
          <w:color w:val="2D2D2D"/>
          <w:sz w:val="15"/>
          <w:szCs w:val="15"/>
        </w:rPr>
        <w:pict>
          <v:shape id="_x0000_i1111" type="#_x0000_t75" alt="ГОСТ 24055-88 (СТ СЭВ 5628-86) Техника сельскохозяйственная. Методы эксплуатационно-технологической оценки. Общие положения" style="width:11.3pt;height:12.9pt"/>
        </w:pict>
      </w:r>
      <w:r>
        <w:rPr>
          <w:color w:val="2D2D2D"/>
          <w:sz w:val="15"/>
          <w:szCs w:val="15"/>
        </w:rPr>
        <w:t>, %, рассчитываемую по формуле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389255"/>
            <wp:effectExtent l="19050" t="0" r="0" b="0"/>
            <wp:docPr id="88" name="Рисунок 88" descr="ГОСТ 24055-88 (СТ СЭВ 5628-86) Техника сельскохозяйственная. Методы эксплуатационно-технологической оценки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24055-88 (СТ СЭВ 5628-86) Техника сельскохозяйственная. Методы эксплуатационно-технологической оценки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(1)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необходимое для достижения заданной точности число измерений </w:t>
      </w:r>
      <w:r>
        <w:rPr>
          <w:color w:val="2D2D2D"/>
          <w:sz w:val="15"/>
          <w:szCs w:val="15"/>
        </w:rPr>
        <w:pict>
          <v:shape id="_x0000_i1113" type="#_x0000_t75" alt="ГОСТ 24055-88 (СТ СЭВ 5628-86) Техника сельскохозяйственная. Методы эксплуатационно-технологической оценки. Общие положения" style="width:9.65pt;height:11.3pt"/>
        </w:pict>
      </w:r>
      <w:r>
        <w:rPr>
          <w:color w:val="2D2D2D"/>
          <w:sz w:val="15"/>
          <w:szCs w:val="15"/>
        </w:rPr>
        <w:t>, определяемое по таблице приложения 4 или рассчитываемое по формуле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457200"/>
            <wp:effectExtent l="19050" t="0" r="0" b="0"/>
            <wp:docPr id="90" name="Рисунок 90" descr="ГОСТ 24055-88 (СТ СЭВ 5628-86) Техника сельскохозяйственная. Методы эксплуатационно-технологической оценки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ГОСТ 24055-88 (СТ СЭВ 5628-86) Техника сельскохозяйственная. Методы эксплуатационно-технологической оценки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(2)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Указанные уровни точности и доверительной вероятности следует уточнять в нормативно-технической документации на испытания машин конкретного типа;</w:t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г) оценку различия средних значений показателей по испытываемой и базовой машинам или в сравнении с нормативным значением определяют по стандартным программам к ЭВМ.</w:t>
      </w:r>
      <w:r>
        <w:rPr>
          <w:color w:val="2D2D2D"/>
          <w:sz w:val="15"/>
          <w:szCs w:val="15"/>
        </w:rPr>
        <w:br/>
      </w:r>
      <w:proofErr w:type="gramEnd"/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Результаты обработки статистическим методом хранят в первичных материалах испытаний. В протокол испытаний заносят окончательные значения по испытываемой и базовой машинам: если различие значимо - оставляют фактические значения по каждой машине; если различие незначимо - в протокол помещают данные на уровне базовой машины.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ОБОЗНАЧЕНИЯ И СИМВОЛЫ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6"/>
        <w:gridCol w:w="342"/>
        <w:gridCol w:w="8761"/>
      </w:tblGrid>
      <w:tr w:rsidR="00940DEE" w:rsidTr="00940DEE">
        <w:trPr>
          <w:trHeight w:val="15"/>
        </w:trPr>
        <w:tc>
          <w:tcPr>
            <w:tcW w:w="147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10164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4055-88 (СТ СЭВ 5628-86) Техника сельскохозяйственная. Методы эксплуатационно-технологической оценки. Общие положения" style="width:12.9pt;height:11.3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абсолютная ошибка определения среднего арифметического генеральной совокупности значений показателя с заданной доверительной вероятностью; 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4055-88 (СТ СЭВ 5628-86) Техника сельскохозяйственная. Методы эксплуатационно-технологической оценки. Общие положения" style="width:11.3pt;height:12.9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среднее арифметическое значение;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4055-88 (СТ СЭВ 5628-86) Техника сельскохозяйственная. Методы эксплуатационно-технологической оценки. Общие положения" style="width:6.45pt;height:12.3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нормированное значение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118" type="#_x0000_t75" alt="ГОСТ 24055-88 (СТ СЭВ 5628-86) Техника сельскохозяйственная. Методы эксплуатационно-технологической оценки. Общие положения" style="width:6.45pt;height:12.3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критерия Стьюдента, равное 1,64 при доверительной вероятности 0,90 и 1,96 - при доверительной вероятности 0,95;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4055-88 (СТ СЭВ 5628-86) Техника сельскохозяйственная. Методы эксплуатационно-технологической оценки. Общие положения" style="width:9.65pt;height:11.3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измерений;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0" type="#_x0000_t75" alt="ГОСТ 24055-88 (СТ СЭВ 5628-86) Техника сельскохозяйственная. Методы эксплуатационно-технологической оценки. Общие положения" style="width:12.35pt;height:14.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рассчитанный коэффициент вариации;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1" type="#_x0000_t75" alt="ГОСТ 24055-88 (СТ СЭВ 5628-86) Техника сельскохозяйственная. Методы эксплуатационно-технологической оценки. Общие положения" style="width:11.3pt;height:12.9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заданная точность (5%, 10%);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 </w:t>
            </w:r>
            <w:r>
              <w:rPr>
                <w:color w:val="2D2D2D"/>
                <w:sz w:val="15"/>
                <w:szCs w:val="15"/>
              </w:rPr>
              <w:pict>
                <v:shape id="_x0000_i1122" type="#_x0000_t75" alt="ГОСТ 24055-88 (СТ СЭВ 5628-86) Техника сельскохозяйственная. Методы эксплуатационно-технологической оценки. Общие положения" style="width:9.65pt;height:15.0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означает принадлежность одному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123" type="#_x0000_t75" alt="ГОСТ 24055-88 (СТ СЭВ 5628-86) Техника сельскохозяйственная. Методы эксплуатационно-технологической оценки. Общие положения" style="width:9.65pt;height:15.0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spellStart"/>
            <w:proofErr w:type="gramEnd"/>
            <w:r>
              <w:rPr>
                <w:color w:val="2D2D2D"/>
                <w:sz w:val="15"/>
                <w:szCs w:val="15"/>
              </w:rPr>
              <w:t>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технологическому циклу;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Символ </w:t>
            </w:r>
            <w:r>
              <w:rPr>
                <w:color w:val="2D2D2D"/>
                <w:sz w:val="15"/>
                <w:szCs w:val="15"/>
              </w:rPr>
              <w:pict>
                <v:shape id="_x0000_i1124" type="#_x0000_t75" alt="ГОСТ 24055-88 (СТ СЭВ 5628-86) Техника сельскохозяйственная. Методы эксплуатационно-технологической оценки. Общие положения" style="width:11.3pt;height:9.6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означает принадлежность элемента времени нормативной продолжительности смены или среднему, взвешенному в типичном хозяйстве значению расстояния;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Символ </w:t>
            </w:r>
            <w:r>
              <w:rPr>
                <w:color w:val="2D2D2D"/>
                <w:sz w:val="15"/>
                <w:szCs w:val="15"/>
              </w:rPr>
              <w:pict>
                <v:shape id="_x0000_i1125" type="#_x0000_t75" alt="ГОСТ 24055-88 (СТ СЭВ 5628-86) Техника сельскохозяйственная. Методы эксплуатационно-технологической оценки. Общие положения" style="width:10.75pt;height:8.0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означает среднее значение величины;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Индекс </w:t>
            </w:r>
            <w:r>
              <w:rPr>
                <w:color w:val="2D2D2D"/>
                <w:sz w:val="15"/>
                <w:szCs w:val="15"/>
              </w:rPr>
              <w:pict>
                <v:shape id="_x0000_i1126" type="#_x0000_t75" alt="ГОСТ 24055-88 (СТ СЭВ 5628-86) Техника сельскохозяйственная. Методы эксплуатационно-технологической оценки. Общие положения" style="width:6.45pt;height:12.9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означает принадлежность единичному измерению;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7" type="#_x0000_t75" alt="ГОСТ 24055-88 (СТ СЭВ 5628-86) Техника сельскохозяйственная. Методы эксплуатационно-технологической оценки. Общие положения" style="width:26.35pt;height:17.7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нормативная продолжительность смены,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8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сменности использования машины в зоне;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29" type="#_x0000_t75" alt="ГОСТ 24055-88 (СТ СЭВ 5628-86) Техника сельскохозяйственная. Методы эксплуатационно-технологической оценки. Общие положения" style="width:11.3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0" type="#_x0000_t75" alt="ГОСТ 24055-88 (СТ СЭВ 5628-86) Техника сельскохозяйственная. Методы эксплуатационно-технологической оценки. Общие положения" style="width:11.3pt;height:18.8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гона: фактическая при испытаниях и в типичном хозяйстве зоны,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, соответственно;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31" type="#_x0000_t75" alt="ГОСТ 24055-88 (СТ СЭВ 5628-86) Техника сельскохозяйственная. Методы эксплуатационно-технологической оценки. Общие положения" style="width:17.2pt;height:17.7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производительность за 1 ч основного времени, га/ч, т/ч, шт./ч;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2" type="#_x0000_t75" alt="ГОСТ 24055-88 (СТ СЭВ 5628-86) Техника сельскохозяйственная. Методы эксплуатационно-технологической оценки. Общие положения" style="width:11.3pt;height:17.2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24055-88 (СТ СЭВ 5628-86) Техника сельскохозяйственная. Методы эксплуатационно-технологической оценки. Общие положения" style="width:11.3pt;height:20.4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расстояние технологических переездов: фактическое при испытаниях и в типичном хозяйстве зоны,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, соответственно;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4" type="#_x0000_t75" alt="ГОСТ 24055-88 (СТ СЭВ 5628-86) Техника сельскохозяйственная. Методы эксплуатационно-технологической оценки. Общие положения" style="width:15.6pt;height:18.8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рабочая ширина захвата,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5" type="#_x0000_t75" alt="ГОСТ 24055-88 (СТ СЭВ 5628-86) Техника сельскохозяйственная. Методы эксплуатационно-технологической оценки. Общие положения" style="width:17.2pt;height:17.2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расход (выход) технологического материала (продукта) на единицу (с единицы) площади, кг/га, л/га;</w:t>
            </w:r>
            <w:proofErr w:type="gramEnd"/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6" type="#_x0000_t75" alt="ГОСТ 24055-88 (СТ СЭВ 5628-86) Техника сельскохозяйственная. Методы эксплуатационно-технологической оценки. Общие положения" style="width:20.4pt;height:17.2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масса продукта в технологической емкости машины,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, л;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7" type="#_x0000_t75" alt="ГОСТ 24055-88 (СТ СЭВ 5628-86) Техника сельскохозяйственная. Методы эксплуатационно-технологической оценки. Общие положения" style="width:24.2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24055-88 (СТ СЭВ 5628-86) Техника сельскохозяйственная. Методы эксплуатационно-технологической оценки. Общие положения" style="width:20.4pt;height:18.8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техническая и транспортная скорости агрегата, </w:t>
            </w:r>
            <w:proofErr w:type="gramStart"/>
            <w:r>
              <w:rPr>
                <w:color w:val="2D2D2D"/>
                <w:sz w:val="15"/>
                <w:szCs w:val="15"/>
              </w:rPr>
              <w:t>км</w:t>
            </w:r>
            <w:proofErr w:type="gramEnd"/>
            <w:r>
              <w:rPr>
                <w:color w:val="2D2D2D"/>
                <w:sz w:val="15"/>
                <w:szCs w:val="15"/>
              </w:rPr>
              <w:t>/ч, соответственно;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39" type="#_x0000_t75" alt="ГОСТ 24055-88 (СТ СЭВ 5628-86) Техника сельскохозяйственная. Методы эксплуатационно-технологической оценки. Общие положения" style="width:26.35pt;height:17.75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24055-88 (СТ СЭВ 5628-86) Техника сельскохозяйственная. Методы эксплуатационно-технологической оценки. Общие положения" style="width:20.4pt;height:17.75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периодичности проведения ежесменного и периодического технического обслуживания соответственно в часах сменного времени;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1" type="#_x0000_t75" alt="ГОСТ 24055-88 (СТ СЭВ 5628-86) Техника сельскохозяйственная. Методы эксплуатационно-технологической оценки. Общие положения" style="width:15.05pt;height:17.2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средний размер поля в типичном хозяйстве, приходящийся на один работающий агрегат, </w:t>
            </w:r>
            <w:proofErr w:type="gramStart"/>
            <w:r>
              <w:rPr>
                <w:color w:val="2D2D2D"/>
                <w:sz w:val="15"/>
                <w:szCs w:val="15"/>
              </w:rPr>
              <w:t>га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2" type="#_x0000_t75" alt="ГОСТ 24055-88 (СТ СЭВ 5628-86) Техника сельскохозяйственная. Методы эксплуатационно-технологической оценки. Общие положения" style="width:15.05pt;height:17.2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основной работы по результатам испытаний на надежность, 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3" type="#_x0000_t75" alt="ГОСТ 24055-88 (СТ СЭВ 5628-86) Техника сельскохозяйственная. Методы эксплуатационно-технологической оценки. Общие положения" style="width:11.3pt;height:20.4pt"/>
              </w:pic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24055-88 (СТ СЭВ 5628-86) Техника сельскохозяйственная. Методы эксплуатационно-технологической оценки. Общие положения" style="width:12.35pt;height:18.8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среднее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взвешенное в типичном хозяйстве значение расстояния переездов соответственно: от места стоянки к месту работы (из бригады до поля), от одного места работы к другому (с поля на поле), км;</w:t>
            </w:r>
          </w:p>
        </w:tc>
      </w:tr>
      <w:tr w:rsidR="00940DEE" w:rsidTr="00940DEE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5" type="#_x0000_t75" alt="ГОСТ 24055-88 (СТ СЭВ 5628-86) Техника сельскохозяйственная. Методы эксплуатационно-технологической оценки. Общие положения" style="width:17.2pt;height:20.4pt"/>
              </w:pic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удельные затраты 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146" type="#_x0000_t75" alt="ГОСТ 24055-88 (СТ СЭВ 5628-86) Техника сельскохозяйственная. Методы эксплуатационно-технологической оценки. Общие положения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го элемента времени к присущему ему 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24055-88 (СТ СЭВ 5628-86) Техника сельскохозяйственная. Методы эксплуатационно-технологической оценки. Общие положения" style="width:6.45pt;height:12.9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spellStart"/>
            <w:r>
              <w:rPr>
                <w:color w:val="2D2D2D"/>
                <w:sz w:val="15"/>
                <w:szCs w:val="15"/>
              </w:rPr>
              <w:t>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времени основной работы.</w:t>
            </w:r>
          </w:p>
        </w:tc>
      </w:tr>
    </w:tbl>
    <w:p w:rsidR="00940DEE" w:rsidRDefault="00940DEE" w:rsidP="00940D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(рекомендуемое). РЕКОМЕНДУЕМЫЕ СРЕДСТВА ДЛЯ ПРОВЕДЕНИЯ ФУНКЦИОНАЛЬНЫХ ИСПЫТАНИЙ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2</w:t>
      </w:r>
      <w:r>
        <w:rPr>
          <w:color w:val="2D2D2D"/>
          <w:sz w:val="15"/>
          <w:szCs w:val="15"/>
        </w:rPr>
        <w:br/>
        <w:t>Рекомендуемое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измерения времени применяют: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часы;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аппаратуру для регистрации информации при испытаниях сельскохозяйственных агрегатов.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измерения длины применяют: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циркуль двухметровый;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аппаратуру для регистрации информации при испытаниях сельскохозяйственных агрегатов.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взвешивания применяют стационарные весы.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измерения расхода топлива применяют датчики или расходомеры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измерения электроэнергии применяют счетчики электроэнергии.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измерения расхода жидкости применяют счетчики израсходованной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940DEE" w:rsidRDefault="00940DEE" w:rsidP="00940D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(рекомендуемое). ХАРАКТЕРИСТИКА ЭЛЕМЕНТОВ ВРЕМЕНИ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3</w:t>
      </w:r>
      <w:r>
        <w:rPr>
          <w:color w:val="2D2D2D"/>
          <w:sz w:val="15"/>
          <w:szCs w:val="15"/>
        </w:rPr>
        <w:br/>
        <w:t>Рекомендуемое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7"/>
        <w:gridCol w:w="1984"/>
        <w:gridCol w:w="5658"/>
      </w:tblGrid>
      <w:tr w:rsidR="00940DEE" w:rsidTr="00940DEE">
        <w:trPr>
          <w:trHeight w:val="15"/>
        </w:trPr>
        <w:tc>
          <w:tcPr>
            <w:tcW w:w="3142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6653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показателя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</w:t>
            </w:r>
          </w:p>
        </w:tc>
      </w:tr>
      <w:tr w:rsidR="00940DEE" w:rsidTr="00940DEE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основной работы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8" type="#_x0000_t75" alt="ГОСТ 24055-88 (СТ СЭВ 5628-86) Техника сельскохозяйственная. Методы эксплуатационно-технологической оценки. Общие положения" style="width:12.35pt;height:17.2pt"/>
              </w:pic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Время, в течение которого машина работает по ее назначению (обработка почвы, сбор урожая, транспортирование материала и т.д.)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Вспомогательное время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9" type="#_x0000_t75" alt="ГОСТ 24055-88 (СТ СЭВ 5628-86) Техника сельскохозяйственная. Методы эксплуатационно-технологической оценки. Общие положения" style="width:14.5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повторяющихся операций, которые обеспечивают работу машины по ее назначению. При этом время основной работы машины прерывается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поворот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0" type="#_x0000_t75" alt="ГОСТ 24055-88 (СТ СЭВ 5628-86) Техника сельскохозяйственная. Методы эксплуатационно-технологической оценки. Общие положения" style="width:17.75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выполнение поворота с целью продолжения работы по назначению (разворот кормораздатчика, время от поднятия плуга до опускания плуга после осуществления поворота и др.)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переезды на рабочем месте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1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технологических переездов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переезды к месту загрузки (выгрузки)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2" type="#_x0000_t75" alt="ГОСТ 24055-88 (СТ СЭВ 5628-86) Техника сельскохозяйственная. Методы эксплуатационно-технологической оценки. Общие положения" style="width:22.05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Переезд машины для заправки или выгрузки (распределения в движении) технологического материала (продукта) и переезд обратно (посевные, посадочные и уборочные агрегаты; машины для внесения органических и минеральных удобрений, гербицидов; опрыскиватели, опыливатели, кормораздатчики и т.п.)</w:t>
            </w:r>
            <w:proofErr w:type="gramEnd"/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проезд гона вхолостую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3" type="#_x0000_t75" alt="ГОСТ 24055-88 (СТ СЭВ 5628-86) Техника сельскохозяйственная. Методы эксплуатационно-технологической оценки. Общие положения" style="width:23.1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Холостой переезд при работе агрегата в направлении одной стороны поля (полеглый хлебостой и т.п.)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погрузку и разгрузку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4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приема посадочного материала, воды, удобрений, кормов и т.д., выгрузки убранного материала на местах разгрузки или замены транспортных средств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другие вспомогательные операции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5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подъема, опускания маркеров, </w:t>
            </w:r>
            <w:proofErr w:type="spellStart"/>
            <w:r>
              <w:rPr>
                <w:color w:val="2D2D2D"/>
                <w:sz w:val="15"/>
                <w:szCs w:val="15"/>
              </w:rPr>
              <w:t>выглубления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 заглубления рабочих органов, высадки и посадки обслуживающего персонала при поворотах и др.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техническое обслуживание, подготовку к работе, наладку и регулировку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6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техническое обслуживание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7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ежесменное техническое обслуживание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8" type="#_x0000_t75" alt="ГОСТ 24055-88 (СТ СЭВ 5628-86) Техника сельскохозяйственная. Методы эксплуатационно-технологической оценки. Общие положения" style="width:22.0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проведение плановых мероприятий по ежесменному техническому обслуживанию независимо от места и времени проведения (контроль, очистка, смазывание, заправка топливом и маслом, подтягивание резьбовых соединений)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периодическое техническое обслуживание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9" type="#_x0000_t75" alt="ГОСТ 24055-88 (СТ СЭВ 5628-86) Техника сельскохозяйственная. Методы эксплуатационно-технологической оценки. Общие положения" style="width:23.1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проведение плановых мероприятий по периодическому (сезонному) техническому обслуживанию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подготовку и окончание работ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0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Время перевода в рабочее и транспортное положения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1" type="#_x0000_t75" alt="ГОСТ 24055-88 (СТ СЭВ 5628-86) Техника сельскохозяйственная. Методы эксплуатационно-технологической оценки. Общие положения" style="width:22.0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перевода из транспортного положения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рабочее и обратно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сельскохозяйственной машины с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энергосредством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2" type="#_x0000_t75" alt="ГОСТ 24055-88 (СТ СЭВ 5628-86) Техника сельскохозяйственная. Методы эксплуатационно-технологической оценки. Общие положения" style="width:23.1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навеску и снятие машины, подсоединение или отключение элементов оборудования технологической линии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проведение наладки и регулировки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3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для наладки и регулировки в зависимости от изменения условий труда (регулировка глубины обработки, высоты среза, ширины захвата, скорости движения, качества работы и т.п.)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устранение неисправностей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24055-88 (СТ СЭВ 5628-86) Техника сельскохозяйственная. Методы эксплуатационно-технологической оценки. Общие положения" style="width:14.5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устранение технологических (функциональных) неисправностей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5" type="#_x0000_t75" alt="ГОСТ 24055-88 (СТ СЭВ 5628-86) Техника сельскохозяйственная. Методы эксплуатационно-технологической оценки. Общие положения" style="width:17.75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отыскание и устранение забиваний рабочих органов, а также холостые проработки во избежание забиваний или после их устранения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устранение технических неисправностей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6" type="#_x0000_t75" alt="ГОСТ 24055-88 (СТ СЭВ 5628-86) Техника сельскохозяйственная. Методы эксплуатационно-технологической оценки. Общие положения" style="width:18.8pt;height:17.2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отыскание и устранение неисправностей на рабочем месте или в мастерской в течение смены, чтобы продолжить рабочий процесс (устранение деформаций, поломок и т.д.)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отдых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7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отдых обслуживающего персонала, исключая предусмотренные перерывы для приема пищи. Время обязательных перерывов, предусмотренных правилами гигиены и безопасности труда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холостые переезды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8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переездов от места стоянки к месту работы и обратно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9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на холостые переезды от места стоянки к месту работы и обратно в начале и в конце смены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переездов с одного места работы к другому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0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переезда с поля на поле, с участка на участок, переезды на исходную позицию машин для орошения и т.д.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простоя машины,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агрегатируемой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испытываемой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1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на ежесменное техническое обслуживание машины,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агрегатируемой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испытываемой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2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Затраты времени на выполнение операций ежесменного технического обслуживания, предусмотренных инструкцией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Время на периодическое техническое обслуживание и время на устранение функциональных и технических отказов по машине, </w:t>
            </w:r>
            <w:proofErr w:type="spellStart"/>
            <w:r>
              <w:rPr>
                <w:color w:val="2D2D2D"/>
                <w:sz w:val="15"/>
                <w:szCs w:val="15"/>
              </w:rPr>
              <w:t>агрегатируемой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испытываемой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3" type="#_x0000_t75" alt="ГОСТ 24055-88 (СТ СЭВ 5628-86) Техника сельскохозяйственная. Методы эксплуатационно-технологической оценки. Общие положения" style="width:17.7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Затраты времени на выполнение операций периодического (сезонного) технического обслуживания и затраты времени на устранение неисправностей машин (агрегатов, узлов, деталей)</w:t>
            </w:r>
          </w:p>
        </w:tc>
      </w:tr>
      <w:tr w:rsidR="00940DEE" w:rsidTr="00940DEE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Время простоя по причинам, не зависящим от испытываемой машины в течение рабочей смены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4" type="#_x0000_t75" alt="ГОСТ 24055-88 (СТ СЭВ 5628-86) Техника сельскохозяйственная. Методы эксплуатационно-технологической оценки. Общие положения" style="width:14.5pt;height:17.75pt"/>
              </w:pic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Время простоя: из-за неблагоприятных метеорологических условий, из-за неправильной организации труда, по другим причинам</w:t>
            </w:r>
          </w:p>
        </w:tc>
      </w:tr>
    </w:tbl>
    <w:p w:rsidR="00940DEE" w:rsidRDefault="00940DEE" w:rsidP="00940DEE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 (рекомендуемое). НЕОБХОДИМОЕ ЧИСЛО ИЗМЕРЕНИЙ В ЗАВИСИМОСТИ ОТ ЗАДАННОЙ ТОЧНОСТИ, ВЕРОЯТНОСТИ И КОЭФФИЦИЕНТА ВАРИАЦИИ</w: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4</w:t>
      </w:r>
      <w:r>
        <w:rPr>
          <w:color w:val="2D2D2D"/>
          <w:sz w:val="15"/>
          <w:szCs w:val="15"/>
        </w:rPr>
        <w:br/>
        <w:t>Рекомендуемое</w:t>
      </w:r>
    </w:p>
    <w:p w:rsidR="00940DEE" w:rsidRDefault="00940DEE" w:rsidP="00940DE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НЕОБХОДИМОЕ ЧИСЛО ИЗМЕРЕНИЙ </w:t>
      </w:r>
      <w:r>
        <w:rPr>
          <w:color w:val="3C3C3C"/>
          <w:sz w:val="41"/>
          <w:szCs w:val="41"/>
        </w:rPr>
        <w:pict>
          <v:shape id="_x0000_i1175" type="#_x0000_t75" alt="ГОСТ 24055-88 (СТ СЭВ 5628-86) Техника сельскохозяйственная. Методы эксплуатационно-технологической оценки. Общие положения" style="width:9.65pt;height:11.3pt"/>
        </w:pict>
      </w:r>
      <w:r>
        <w:rPr>
          <w:color w:val="3C3C3C"/>
          <w:sz w:val="41"/>
          <w:szCs w:val="41"/>
        </w:rPr>
        <w:t> В ЗАВИСИМОСТИ ОТ ЗАДАННОЙ ТОЧНОСТИ </w:t>
      </w:r>
      <w:r>
        <w:rPr>
          <w:color w:val="3C3C3C"/>
          <w:sz w:val="41"/>
          <w:szCs w:val="41"/>
        </w:rPr>
        <w:pict>
          <v:shape id="_x0000_i1176" type="#_x0000_t75" alt="ГОСТ 24055-88 (СТ СЭВ 5628-86) Техника сельскохозяйственная. Методы эксплуатационно-технологической оценки. Общие положения" style="width:11.3pt;height:12.9pt"/>
        </w:pict>
      </w:r>
      <w:r>
        <w:rPr>
          <w:color w:val="3C3C3C"/>
          <w:sz w:val="41"/>
          <w:szCs w:val="41"/>
        </w:rPr>
        <w:t>, ВЕРОЯТНОСТИ </w:t>
      </w:r>
      <w:r>
        <w:rPr>
          <w:color w:val="3C3C3C"/>
          <w:sz w:val="41"/>
          <w:szCs w:val="41"/>
        </w:rPr>
        <w:pict>
          <v:shape id="_x0000_i1177" type="#_x0000_t75" alt="ГОСТ 24055-88 (СТ СЭВ 5628-86) Техника сельскохозяйственная. Методы эксплуатационно-технологической оценки. Общие положения" style="width:11.3pt;height:11.3pt"/>
        </w:pict>
      </w:r>
      <w:r>
        <w:rPr>
          <w:color w:val="3C3C3C"/>
          <w:sz w:val="41"/>
          <w:szCs w:val="41"/>
        </w:rPr>
        <w:t> И КОЭФФИЦИЕНТА ВАРИАЦИИ </w:t>
      </w:r>
      <w:r>
        <w:rPr>
          <w:color w:val="3C3C3C"/>
          <w:sz w:val="41"/>
          <w:szCs w:val="41"/>
        </w:rPr>
        <w:pict>
          <v:shape id="_x0000_i1178" type="#_x0000_t75" alt="ГОСТ 24055-88 (СТ СЭВ 5628-86) Техника сельскохозяйственная. Методы эксплуатационно-технологической оценки. Общие положения" style="width:12.35pt;height:14.5pt"/>
        </w:pict>
      </w:r>
    </w:p>
    <w:p w:rsidR="00940DEE" w:rsidRDefault="00940DEE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25"/>
        <w:gridCol w:w="1929"/>
        <w:gridCol w:w="1777"/>
        <w:gridCol w:w="1929"/>
        <w:gridCol w:w="1929"/>
      </w:tblGrid>
      <w:tr w:rsidR="00940DEE" w:rsidTr="00940DEE">
        <w:trPr>
          <w:trHeight w:val="15"/>
        </w:trPr>
        <w:tc>
          <w:tcPr>
            <w:tcW w:w="3326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940DEE" w:rsidRDefault="00940DEE">
            <w:pPr>
              <w:rPr>
                <w:sz w:val="2"/>
              </w:rPr>
            </w:pPr>
          </w:p>
        </w:tc>
      </w:tr>
      <w:tr w:rsidR="00940DEE" w:rsidTr="00940DE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Коэффициент вариации </w:t>
            </w:r>
            <w:r>
              <w:rPr>
                <w:color w:val="2D2D2D"/>
                <w:sz w:val="15"/>
                <w:szCs w:val="15"/>
              </w:rPr>
              <w:pict>
                <v:shape id="_x0000_i1179" type="#_x0000_t75" alt="ГОСТ 24055-88 (СТ СЭВ 5628-86) Техника сельскохозяйственная. Методы эксплуатационно-технологической оценки. Общие положения" style="width:12.35pt;height:14.5pt"/>
              </w:pict>
            </w:r>
            <w:r>
              <w:rPr>
                <w:color w:val="2D2D2D"/>
                <w:sz w:val="15"/>
                <w:szCs w:val="15"/>
              </w:rPr>
              <w:t>, %</w:t>
            </w:r>
          </w:p>
        </w:tc>
        <w:tc>
          <w:tcPr>
            <w:tcW w:w="8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измерений </w:t>
            </w:r>
            <w:r>
              <w:rPr>
                <w:color w:val="2D2D2D"/>
                <w:sz w:val="15"/>
                <w:szCs w:val="15"/>
              </w:rPr>
              <w:pict>
                <v:shape id="_x0000_i1180" type="#_x0000_t75" alt="ГОСТ 24055-88 (СТ СЭВ 5628-86) Техника сельскохозяйственная. Методы эксплуатационно-технологической оценки. Общие положения" style="width:9.65pt;height:11.3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24055-88 (СТ СЭВ 5628-86) Техника сельскохозяйственная. Методы эксплуатационно-технологической оценки. Общие положения" style="width:20.95pt;height:12.9pt"/>
              </w:pict>
            </w:r>
            <w:r>
              <w:rPr>
                <w:color w:val="2D2D2D"/>
                <w:sz w:val="15"/>
                <w:szCs w:val="15"/>
              </w:rPr>
              <w:t>±10%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2" type="#_x0000_t75" alt="ГОСТ 24055-88 (СТ СЭВ 5628-86) Техника сельскохозяйственная. Методы эксплуатационно-технологической оценки. Общие положения" style="width:20.95pt;height:12.9pt"/>
              </w:pict>
            </w:r>
            <w:r>
              <w:rPr>
                <w:color w:val="2D2D2D"/>
                <w:sz w:val="15"/>
                <w:szCs w:val="15"/>
              </w:rPr>
              <w:t>±5%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3" type="#_x0000_t75" alt="ГОСТ 24055-88 (СТ СЭВ 5628-86) Техника сельскохозяйственная. Методы эксплуатационно-технологической оценки. Общие положения" style="width:20.95pt;height:11.3pt"/>
              </w:pict>
            </w:r>
            <w:r>
              <w:rPr>
                <w:color w:val="2D2D2D"/>
                <w:sz w:val="15"/>
                <w:szCs w:val="15"/>
              </w:rPr>
              <w:t>0,955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4" type="#_x0000_t75" alt="ГОСТ 24055-88 (СТ СЭВ 5628-86) Техника сельскохозяйственная. Методы эксплуатационно-технологической оценки. Общие положения" style="width:20.95pt;height:11.3pt"/>
              </w:pict>
            </w:r>
            <w:r>
              <w:rPr>
                <w:color w:val="2D2D2D"/>
                <w:sz w:val="15"/>
                <w:szCs w:val="15"/>
              </w:rPr>
              <w:t>0,900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5" type="#_x0000_t75" alt="ГОСТ 24055-88 (СТ СЭВ 5628-86) Техника сельскохозяйственная. Методы эксплуатационно-технологической оценки. Общие положения" style="width:20.95pt;height:11.3pt"/>
              </w:pict>
            </w:r>
            <w:r>
              <w:rPr>
                <w:color w:val="2D2D2D"/>
                <w:sz w:val="15"/>
                <w:szCs w:val="15"/>
              </w:rPr>
              <w:t>0,955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6" type="#_x0000_t75" alt="ГОСТ 24055-88 (СТ СЭВ 5628-86) Техника сельскохозяйственная. Методы эксплуатационно-технологической оценки. Общие положения" style="width:20.95pt;height:11.3pt"/>
              </w:pict>
            </w:r>
            <w:r>
              <w:rPr>
                <w:color w:val="2D2D2D"/>
                <w:sz w:val="15"/>
                <w:szCs w:val="15"/>
              </w:rPr>
              <w:t>0,900</w:t>
            </w:r>
          </w:p>
        </w:tc>
      </w:tr>
      <w:tr w:rsidR="00940DEE" w:rsidTr="00940DEE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164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68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44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940DEE" w:rsidTr="00940DEE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40DEE" w:rsidRDefault="00940DEE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</w:tbl>
    <w:p w:rsidR="00FC651B" w:rsidRPr="00940DEE" w:rsidRDefault="00FC651B" w:rsidP="00940DEE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szCs w:val="15"/>
        </w:rPr>
      </w:pPr>
    </w:p>
    <w:sectPr w:rsidR="00FC651B" w:rsidRPr="00940DEE" w:rsidSect="0095551E">
      <w:footerReference w:type="default" r:id="rId63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r>
        <w:separator/>
      </w:r>
    </w:p>
  </w:endnote>
  <w:endnote w:type="continuationSeparator" w:id="0">
    <w:p w:rsidR="00FD53EE" w:rsidRDefault="00FD53EE" w:rsidP="007E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B428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r>
        <w:separator/>
      </w:r>
    </w:p>
  </w:footnote>
  <w:footnote w:type="continuationSeparator" w:id="0">
    <w:p w:rsidR="00FD53EE" w:rsidRDefault="00FD53EE" w:rsidP="007E5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35pt;height:7pt" o:bullet="t">
        <v:imagedata r:id="rId1" o:title="orange-arrow"/>
      </v:shape>
    </w:pict>
  </w:numPicBullet>
  <w:abstractNum w:abstractNumId="0">
    <w:nsid w:val="11C15A96"/>
    <w:multiLevelType w:val="multilevel"/>
    <w:tmpl w:val="FD82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53CBE"/>
    <w:multiLevelType w:val="multilevel"/>
    <w:tmpl w:val="EDB2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45516B"/>
    <w:multiLevelType w:val="multilevel"/>
    <w:tmpl w:val="7366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C64D0"/>
    <w:multiLevelType w:val="multilevel"/>
    <w:tmpl w:val="AC3C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07C2B"/>
    <w:multiLevelType w:val="hybridMultilevel"/>
    <w:tmpl w:val="A7B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59D4"/>
    <w:multiLevelType w:val="multilevel"/>
    <w:tmpl w:val="A4CA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407655"/>
    <w:multiLevelType w:val="multilevel"/>
    <w:tmpl w:val="E0BE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22D4F"/>
    <w:multiLevelType w:val="multilevel"/>
    <w:tmpl w:val="BD9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2C45ED"/>
    <w:multiLevelType w:val="multilevel"/>
    <w:tmpl w:val="8CF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072108"/>
    <w:multiLevelType w:val="multilevel"/>
    <w:tmpl w:val="CDE8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07CC8"/>
    <w:multiLevelType w:val="multilevel"/>
    <w:tmpl w:val="A45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4915F9"/>
    <w:multiLevelType w:val="multilevel"/>
    <w:tmpl w:val="3F8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7C1832"/>
    <w:multiLevelType w:val="multilevel"/>
    <w:tmpl w:val="FA42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1B046A"/>
    <w:multiLevelType w:val="multilevel"/>
    <w:tmpl w:val="1FB0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696214"/>
    <w:multiLevelType w:val="multilevel"/>
    <w:tmpl w:val="B0B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E06EB"/>
    <w:multiLevelType w:val="multilevel"/>
    <w:tmpl w:val="0EEA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6C81A50"/>
    <w:multiLevelType w:val="multilevel"/>
    <w:tmpl w:val="546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11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374A6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7214CA"/>
    <w:rsid w:val="007363EF"/>
    <w:rsid w:val="007E5D19"/>
    <w:rsid w:val="008B3347"/>
    <w:rsid w:val="008B33B7"/>
    <w:rsid w:val="008B4283"/>
    <w:rsid w:val="008B4D7F"/>
    <w:rsid w:val="008C173F"/>
    <w:rsid w:val="008D575E"/>
    <w:rsid w:val="008E615F"/>
    <w:rsid w:val="008F0C27"/>
    <w:rsid w:val="0091318A"/>
    <w:rsid w:val="00940225"/>
    <w:rsid w:val="00940DEE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/>
    </w:pPr>
    <w:rPr>
      <w:rFonts w:eastAsia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/>
    </w:pPr>
    <w:rPr>
      <w:rFonts w:eastAsia="Times New Roman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/>
    </w:pPr>
    <w:rPr>
      <w:rFonts w:eastAsia="Times New Roman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/>
    </w:pPr>
    <w:rPr>
      <w:rFonts w:eastAsia="Times New Roman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/>
    </w:pPr>
    <w:rPr>
      <w:rFonts w:eastAsia="Times New Roman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/>
    </w:pPr>
    <w:rPr>
      <w:rFonts w:eastAsia="Times New Roman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/>
    </w:pPr>
    <w:rPr>
      <w:rFonts w:eastAsia="Times New Roman"/>
    </w:rPr>
  </w:style>
  <w:style w:type="character" w:styleId="af1">
    <w:name w:val="Emphasis"/>
    <w:basedOn w:val="a0"/>
    <w:uiPriority w:val="20"/>
    <w:qFormat/>
    <w:rsid w:val="002374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305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94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7046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533561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11075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124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36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508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9222466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9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70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1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447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7768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5830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4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3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372327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779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08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settings" Target="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2017-11-09T14:39:00Z</dcterms:created>
  <dcterms:modified xsi:type="dcterms:W3CDTF">2017-11-09T14:39:00Z</dcterms:modified>
</cp:coreProperties>
</file>