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71" w:rsidRDefault="00027071" w:rsidP="0002707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27614-93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Автоцементовозы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Общие технические условия (с Поправкой)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27614-93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</w:p>
    <w:p w:rsidR="00027071" w:rsidRDefault="00027071" w:rsidP="00027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027071" w:rsidRDefault="00027071" w:rsidP="00027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АВТОЦЕМЕНТОВОЗЫ</w:t>
      </w:r>
    </w:p>
    <w:p w:rsidR="00027071" w:rsidRDefault="00027071" w:rsidP="00027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027071" w:rsidRPr="00027071" w:rsidRDefault="00027071" w:rsidP="00027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Cement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trucks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r w:rsidRPr="00027071">
        <w:rPr>
          <w:color w:val="3C3C3C"/>
          <w:sz w:val="41"/>
          <w:szCs w:val="41"/>
          <w:lang w:val="en-US"/>
        </w:rPr>
        <w:t>General specifications</w:t>
      </w:r>
    </w:p>
    <w:p w:rsidR="00027071" w:rsidRP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027071">
        <w:rPr>
          <w:color w:val="2D2D2D"/>
          <w:sz w:val="15"/>
          <w:szCs w:val="15"/>
          <w:lang w:val="en-US"/>
        </w:rPr>
        <w:br/>
      </w:r>
    </w:p>
    <w:p w:rsidR="00027071" w:rsidRP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ОКП</w:t>
      </w:r>
      <w:r w:rsidRPr="00027071">
        <w:rPr>
          <w:color w:val="2D2D2D"/>
          <w:sz w:val="15"/>
          <w:szCs w:val="15"/>
          <w:lang w:val="en-US"/>
        </w:rPr>
        <w:t xml:space="preserve"> 48 2110</w:t>
      </w:r>
    </w:p>
    <w:p w:rsidR="00027071" w:rsidRP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02707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027071">
        <w:rPr>
          <w:color w:val="2D2D2D"/>
          <w:sz w:val="15"/>
          <w:szCs w:val="15"/>
          <w:lang w:val="en-US"/>
        </w:rPr>
        <w:t xml:space="preserve"> 1995-01-01</w:t>
      </w:r>
      <w:r w:rsidRPr="00027071">
        <w:rPr>
          <w:color w:val="2D2D2D"/>
          <w:sz w:val="15"/>
          <w:szCs w:val="15"/>
          <w:lang w:val="en-US"/>
        </w:rPr>
        <w:br/>
      </w:r>
    </w:p>
    <w:p w:rsidR="00027071" w:rsidRDefault="00027071" w:rsidP="0002707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 РАЗРАБОТАН Техническим комитетом по стандартизации Т</w:t>
      </w:r>
      <w:proofErr w:type="gramStart"/>
      <w:r>
        <w:rPr>
          <w:color w:val="2D2D2D"/>
          <w:sz w:val="15"/>
          <w:szCs w:val="15"/>
        </w:rPr>
        <w:t>К(</w:t>
      </w:r>
      <w:proofErr w:type="gramEnd"/>
      <w:r>
        <w:rPr>
          <w:color w:val="2D2D2D"/>
          <w:sz w:val="15"/>
          <w:szCs w:val="15"/>
        </w:rPr>
        <w:t>б) "Оборудование бетонное, сортировочное и дробильное" 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Госстандартом России 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ПРИНЯТ Межгосударственным Советом по стандартизации, метрологии и сертификации (протокол N 4-93 от 21.10.93)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5544"/>
      </w:tblGrid>
      <w:tr w:rsidR="00027071" w:rsidTr="00027071">
        <w:trPr>
          <w:trHeight w:val="15"/>
        </w:trPr>
        <w:tc>
          <w:tcPr>
            <w:tcW w:w="3696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</w:tr>
      <w:tr w:rsidR="00027071" w:rsidTr="0002707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</w:t>
            </w:r>
            <w:r>
              <w:rPr>
                <w:color w:val="2D2D2D"/>
                <w:sz w:val="15"/>
                <w:szCs w:val="15"/>
              </w:rPr>
              <w:br/>
              <w:t>органа по стандартизации</w:t>
            </w:r>
          </w:p>
        </w:tc>
      </w:tr>
      <w:tr w:rsidR="00027071" w:rsidTr="0002707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Азербайджан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Кыргызстан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Таджикистан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Туркменистан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Главгосинспекция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Туркменистана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4. Постановлением Комитета Российской Федерации по стандартизации, метрологии и сертификации от 14.07.94 N 193 межгосударственный стандарт ГОСТ 27614-93 "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>. Общие технические условия" введен в действие непосредственно в качестве государственного стандарта Российской Федерации с 1 января 1995 г.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ВВЕДЕН ВЗАМЕН ГОСТ 27614-88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4250"/>
      </w:tblGrid>
      <w:tr w:rsidR="00027071" w:rsidTr="00027071">
        <w:trPr>
          <w:trHeight w:val="15"/>
        </w:trPr>
        <w:tc>
          <w:tcPr>
            <w:tcW w:w="6098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</w:tr>
      <w:tr w:rsidR="00027071" w:rsidTr="00027071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027071" w:rsidTr="00027071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2.601-68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3.2.2; 5.2.1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8.326-89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8.513-84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9.032-74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12.1.003-83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3.1.6.10, 5.3.13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3.1.6.11, 5.3.13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12.2.011-75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3.1.6.1, 3.1.6.12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3.1.6.5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3163-76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3242-79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5.3.10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3940-84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3.1.6.4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6996-66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5.3.10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7122-81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5.3.10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7512-82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5.3.10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8769-75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3.1.6.6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12969-67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3.1.2, 6.2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20426-82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5.3.10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21393-75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3.1.6.9, 5.3.13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22895-77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3.1.6.7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23170-78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25044-81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3.1.4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25646-83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027071" w:rsidTr="00027071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27071">
              <w:rPr>
                <w:color w:val="2D2D2D"/>
                <w:sz w:val="15"/>
                <w:szCs w:val="15"/>
              </w:rPr>
              <w:t>ГОСТ 27518-87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3.1.4</w:t>
            </w:r>
          </w:p>
        </w:tc>
      </w:tr>
    </w:tbl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2, 1995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Настоящий стандарт распространяется на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>, предназначенные для бестарной перевозки цемента по автомобильным дорогам 1-5-й категорий.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пп.3.1.6, 3.4, 5.3.13 и 5.3.14 являются обязательными, другие требования настоящего стандарта являются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Обязательные требования к </w:t>
      </w:r>
      <w:proofErr w:type="spellStart"/>
      <w:r>
        <w:rPr>
          <w:color w:val="2D2D2D"/>
          <w:sz w:val="15"/>
          <w:szCs w:val="15"/>
        </w:rPr>
        <w:t>автоцементовозам</w:t>
      </w:r>
      <w:proofErr w:type="spellEnd"/>
      <w:r>
        <w:rPr>
          <w:color w:val="2D2D2D"/>
          <w:sz w:val="15"/>
          <w:szCs w:val="15"/>
        </w:rPr>
        <w:t>, направленные на обеспечение безопасности для жизни, здоровья людей и охраны окружающей среды, изложены в пп.3.1.6, 5.3.13 и 5.3.14.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ТЕРМИНЫ И ОПРЕДЕЛЕНИЯ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Термины, применяемые в настоящем стандарте, и их пояснения приведены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ТИПЫ И ОСНОВНЫЕ ПАРАМЕТРЫ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в зависимости от способа загрузки и разгрузки цемента подразделяют на два типа: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1 -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с </w:t>
      </w:r>
      <w:proofErr w:type="spellStart"/>
      <w:r>
        <w:rPr>
          <w:color w:val="2D2D2D"/>
          <w:sz w:val="15"/>
          <w:szCs w:val="15"/>
        </w:rPr>
        <w:t>пневморазгрузкой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2 -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с </w:t>
      </w:r>
      <w:proofErr w:type="spellStart"/>
      <w:r>
        <w:rPr>
          <w:color w:val="2D2D2D"/>
          <w:sz w:val="15"/>
          <w:szCs w:val="15"/>
        </w:rPr>
        <w:t>пневморазгрузкой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пневмосамозагрузкой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в зависимости от массы перевозимого груза подразделяют на типоразмеры: 11; 13,5; 14,7; 15; 20; 25; 30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каждому типоразмеру допускается превышение массы перевозимого груза до 1 т.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 </w:t>
      </w:r>
      <w:proofErr w:type="gramStart"/>
      <w:r>
        <w:rPr>
          <w:color w:val="2D2D2D"/>
          <w:sz w:val="15"/>
          <w:szCs w:val="15"/>
        </w:rPr>
        <w:t xml:space="preserve">В технических условиях на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конкретных типоразмеров рекомендуется включать следующие показатели качества, номенклатуру которых согласовывают с потребителем: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перевозимого груза;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производительность </w:t>
      </w:r>
      <w:proofErr w:type="spellStart"/>
      <w:r>
        <w:rPr>
          <w:color w:val="2D2D2D"/>
          <w:sz w:val="15"/>
          <w:szCs w:val="15"/>
        </w:rPr>
        <w:t>пневморазгрузки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производительность </w:t>
      </w:r>
      <w:proofErr w:type="spellStart"/>
      <w:r>
        <w:rPr>
          <w:color w:val="2D2D2D"/>
          <w:sz w:val="15"/>
          <w:szCs w:val="15"/>
        </w:rPr>
        <w:t>пневмосамозагрузки</w:t>
      </w:r>
      <w:proofErr w:type="spellEnd"/>
      <w:r>
        <w:rPr>
          <w:color w:val="2D2D2D"/>
          <w:sz w:val="15"/>
          <w:szCs w:val="15"/>
        </w:rPr>
        <w:t xml:space="preserve"> (для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типа 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полная;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масса снаряженного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удельный расход электроэнергии при </w:t>
      </w:r>
      <w:proofErr w:type="spellStart"/>
      <w:r>
        <w:rPr>
          <w:color w:val="2D2D2D"/>
          <w:sz w:val="15"/>
          <w:szCs w:val="15"/>
        </w:rPr>
        <w:t>пневморазгрузке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удельный расход электроэнергии при </w:t>
      </w:r>
      <w:proofErr w:type="spellStart"/>
      <w:r>
        <w:rPr>
          <w:color w:val="2D2D2D"/>
          <w:sz w:val="15"/>
          <w:szCs w:val="15"/>
        </w:rPr>
        <w:t>пневмосамозагрузке</w:t>
      </w:r>
      <w:proofErr w:type="spellEnd"/>
      <w:r>
        <w:rPr>
          <w:color w:val="2D2D2D"/>
          <w:sz w:val="15"/>
          <w:szCs w:val="15"/>
        </w:rPr>
        <w:t xml:space="preserve"> (для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типа 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удельный расход топлива при </w:t>
      </w:r>
      <w:proofErr w:type="spellStart"/>
      <w:r>
        <w:rPr>
          <w:color w:val="2D2D2D"/>
          <w:sz w:val="15"/>
          <w:szCs w:val="15"/>
        </w:rPr>
        <w:t>пневморазгрузке</w:t>
      </w:r>
      <w:proofErr w:type="spellEnd"/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удельный расход топлива при </w:t>
      </w:r>
      <w:proofErr w:type="spellStart"/>
      <w:r>
        <w:rPr>
          <w:color w:val="2D2D2D"/>
          <w:sz w:val="15"/>
          <w:szCs w:val="15"/>
        </w:rPr>
        <w:t>пневмосамозагрузке</w:t>
      </w:r>
      <w:proofErr w:type="spellEnd"/>
      <w:r>
        <w:rPr>
          <w:color w:val="2D2D2D"/>
          <w:sz w:val="15"/>
          <w:szCs w:val="15"/>
        </w:rPr>
        <w:t xml:space="preserve"> (для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типа 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мощность двигателя (для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с компрессором, имеющим привод от автономного двигателя);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производительность компрессора по воздуху;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рабочее давление в цистерне;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суммарная оперативная трудоемкость технического обслуживания;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звука на рабочем месте оператора*;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локальной вибрации*;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концентрации минерального масла и цементной пыли*.</w:t>
      </w:r>
      <w:r>
        <w:rPr>
          <w:color w:val="2D2D2D"/>
          <w:sz w:val="15"/>
          <w:szCs w:val="15"/>
        </w:rPr>
        <w:br/>
        <w:t>___________________</w:t>
      </w:r>
      <w:r>
        <w:rPr>
          <w:color w:val="2D2D2D"/>
          <w:sz w:val="15"/>
          <w:szCs w:val="15"/>
        </w:rPr>
        <w:br/>
        <w:t>* Показатели обязательно должны быть включены в технические условия.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ТЕХНИЧЕСКИЕ ТРЕБОВАНИЯ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Характеристики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3.1.1.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изготавливают в соответствии с требованиями настоящего стандарта и технических условий на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конкретных типоразмеров по рабочим чертежам, оформленным в установленном порядке.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3.1.2. Климатические исполнения и категории размещения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согласовывают с потребителем и соответствуют </w:t>
      </w:r>
      <w:r w:rsidRPr="0002707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3.1.3. Конструкция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обеспечивает работоспособность в течение срока службы, указанного в технических условиях на конкретные типоразмеры, при условии соблюдения потребителем правил эксплуатации.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3.1.4. Конструкция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пневморазгрузку</w:t>
      </w:r>
      <w:proofErr w:type="spellEnd"/>
      <w:r>
        <w:rPr>
          <w:color w:val="2D2D2D"/>
          <w:sz w:val="15"/>
          <w:szCs w:val="15"/>
        </w:rPr>
        <w:t xml:space="preserve"> при приведенной дальности подачи не менее 32 м, на высоту не менее 15 м и по трубопроводу диаметром 100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пневмосамозагрузку</w:t>
      </w:r>
      <w:proofErr w:type="spellEnd"/>
      <w:r>
        <w:rPr>
          <w:color w:val="2D2D2D"/>
          <w:sz w:val="15"/>
          <w:szCs w:val="15"/>
        </w:rPr>
        <w:t xml:space="preserve"> при подаче по двум резинотканевым рукавам диаметром 100 и 75 мм, длиной 4 м каждый, в т.ч. на высоту не менее 3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возможность гравитационной загрузки аэрированным цементом;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возможность диагностирования в соответствии с требованиями </w:t>
      </w:r>
      <w:r w:rsidRPr="00027071">
        <w:rPr>
          <w:color w:val="2D2D2D"/>
          <w:sz w:val="15"/>
          <w:szCs w:val="15"/>
        </w:rPr>
        <w:t>ГОСТ 27518</w:t>
      </w:r>
      <w:r>
        <w:rPr>
          <w:color w:val="2D2D2D"/>
          <w:sz w:val="15"/>
          <w:szCs w:val="15"/>
        </w:rPr>
        <w:t> и </w:t>
      </w:r>
      <w:r w:rsidRPr="00027071">
        <w:rPr>
          <w:color w:val="2D2D2D"/>
          <w:sz w:val="15"/>
          <w:szCs w:val="15"/>
        </w:rPr>
        <w:t>ГОСТ 25044</w:t>
      </w:r>
      <w:r>
        <w:rPr>
          <w:color w:val="2D2D2D"/>
          <w:sz w:val="15"/>
          <w:szCs w:val="15"/>
        </w:rPr>
        <w:t> в случаях, когда эти требования заложены в 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Остаток цемента после разгрузки не должен превышать 2% грузоподъемности, но не более 3 кН (300 кг).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3.1.5. </w:t>
      </w:r>
      <w:proofErr w:type="spellStart"/>
      <w:r>
        <w:rPr>
          <w:color w:val="2D2D2D"/>
          <w:sz w:val="15"/>
          <w:szCs w:val="15"/>
        </w:rPr>
        <w:t>Автоцементовоз</w:t>
      </w:r>
      <w:proofErr w:type="spellEnd"/>
      <w:r>
        <w:rPr>
          <w:color w:val="2D2D2D"/>
          <w:sz w:val="15"/>
          <w:szCs w:val="15"/>
        </w:rPr>
        <w:t xml:space="preserve"> должен быть оборудован: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типа 1 - компрессором; для типа 2 - </w:t>
      </w:r>
      <w:proofErr w:type="spellStart"/>
      <w:r>
        <w:rPr>
          <w:color w:val="2D2D2D"/>
          <w:sz w:val="15"/>
          <w:szCs w:val="15"/>
        </w:rPr>
        <w:t>компрессором-вакуумнасосом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Компрессор (</w:t>
      </w:r>
      <w:proofErr w:type="spellStart"/>
      <w:r>
        <w:rPr>
          <w:color w:val="2D2D2D"/>
          <w:sz w:val="15"/>
          <w:szCs w:val="15"/>
        </w:rPr>
        <w:t>компрессор-вакуумнасос</w:t>
      </w:r>
      <w:proofErr w:type="spellEnd"/>
      <w:r>
        <w:rPr>
          <w:color w:val="2D2D2D"/>
          <w:sz w:val="15"/>
          <w:szCs w:val="15"/>
        </w:rPr>
        <w:t>) может быть установлен на полуприцепе с приводом от автономного двигателя либо на седельном тягаче с приводом от коробки отбора мощности;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устройствами, предотвращающими попадание цемента в компрессор при его остановке;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сигнализатором верхнего уровня материала в цистерне (для цементовозов типа 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указателем давления (вакуума) в цистерне;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устройством для крепления запасного колеса;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стояночным тормозом.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 Требования безопасности и эргономики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3.1.6.1.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должны соответствовать требованиям </w:t>
      </w:r>
      <w:r w:rsidRPr="00027071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3.1.6.2. Цистерны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и размеры загрузочных люков, рассчитанные на работу под давлением свыше 0,07 МПа, следует изготавливать в соответствии с требованиями "Правил устройства и безопасной эксплуатации сосудов, работающих под давлением", утвержденных Госгортехнадзором России.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3.1.6.3. </w:t>
      </w:r>
      <w:proofErr w:type="spellStart"/>
      <w:proofErr w:type="gramStart"/>
      <w:r>
        <w:rPr>
          <w:color w:val="2D2D2D"/>
          <w:sz w:val="15"/>
          <w:szCs w:val="15"/>
        </w:rPr>
        <w:t>Автоцементовоз</w:t>
      </w:r>
      <w:proofErr w:type="spellEnd"/>
      <w:r>
        <w:rPr>
          <w:color w:val="2D2D2D"/>
          <w:sz w:val="15"/>
          <w:szCs w:val="15"/>
        </w:rPr>
        <w:t xml:space="preserve"> должен быть оборудован: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лестницей и огражденной площадкой для обслуживания загрузочных люков 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устройством для сбрасывания давления в цистерне, сблокированным с запорным устройством, не позволяющим открытие загрузочного люка при наличии давления в цистерне;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предохранительным клапаном в системе </w:t>
      </w:r>
      <w:proofErr w:type="spellStart"/>
      <w:r>
        <w:rPr>
          <w:color w:val="2D2D2D"/>
          <w:sz w:val="15"/>
          <w:szCs w:val="15"/>
        </w:rPr>
        <w:t>пневморазгрузки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краном для экстренного прекращения разгрузки;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противоподкатным</w:t>
      </w:r>
      <w:proofErr w:type="spellEnd"/>
      <w:r>
        <w:rPr>
          <w:color w:val="2D2D2D"/>
          <w:sz w:val="15"/>
          <w:szCs w:val="15"/>
        </w:rPr>
        <w:t xml:space="preserve"> бампером по </w:t>
      </w:r>
      <w:r w:rsidRPr="00027071">
        <w:rPr>
          <w:color w:val="2D2D2D"/>
          <w:sz w:val="15"/>
          <w:szCs w:val="15"/>
        </w:rPr>
        <w:t>ГОСТ 3163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указателем давления в цистерне;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загрузочным люком, позволяющим проведение ремонтных работ в цистерне.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3.1.6.4. Электрооборудование следует изготавливать в соответствии с требованиями </w:t>
      </w:r>
      <w:r w:rsidRPr="00027071">
        <w:rPr>
          <w:color w:val="2D2D2D"/>
          <w:sz w:val="15"/>
          <w:szCs w:val="15"/>
        </w:rPr>
        <w:t>ГОСТ 3940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3.1.6.5. Знаки безопасности и сигнальные цвета - по </w:t>
      </w:r>
      <w:r w:rsidRPr="00027071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3.1.6.6. Внешние световые приборы - по </w:t>
      </w:r>
      <w:r w:rsidRPr="00027071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3.1.6.7. Тормозная система и тормозные свойства - по </w:t>
      </w:r>
      <w:r w:rsidRPr="00027071">
        <w:rPr>
          <w:color w:val="2D2D2D"/>
          <w:sz w:val="15"/>
          <w:szCs w:val="15"/>
        </w:rPr>
        <w:t>ГОСТ 22895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Стояночная тормозная система должна обеспечивать неподвижность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полной массы на уклоне 18%.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3.1.6.8. Уровень концентрации масла минерального и цементной пыли в воздухе рабочей зоны при разгрузке не должен превышать соответственно 5-6 мг/м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7614-93 Автоцементовозы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3.1.6.9.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- по </w:t>
      </w:r>
      <w:r w:rsidRPr="00027071">
        <w:rPr>
          <w:color w:val="2D2D2D"/>
          <w:sz w:val="15"/>
          <w:szCs w:val="15"/>
        </w:rPr>
        <w:t>ГОСТ 21393</w:t>
      </w:r>
      <w:r>
        <w:rPr>
          <w:color w:val="2D2D2D"/>
          <w:sz w:val="15"/>
          <w:szCs w:val="15"/>
        </w:rPr>
        <w:t> (определяют по документации на двигатель тягача).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3.1.6.10. Шумовые характеристики - по </w:t>
      </w:r>
      <w:r w:rsidRPr="00027071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3.1.6.11. Уровень локальной вибрации на органах управления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027071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3.1.6.12. Усилия на органах управления </w:t>
      </w:r>
      <w:proofErr w:type="spellStart"/>
      <w:r>
        <w:rPr>
          <w:color w:val="2D2D2D"/>
          <w:sz w:val="15"/>
          <w:szCs w:val="15"/>
        </w:rPr>
        <w:t>пневморазгрузкой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027071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3.1.6.13. Усилия на рукоятках механизма полуприцепа - по </w:t>
      </w:r>
      <w:r w:rsidRPr="00027071">
        <w:rPr>
          <w:color w:val="2D2D2D"/>
          <w:sz w:val="15"/>
          <w:szCs w:val="15"/>
        </w:rPr>
        <w:t>ГОСТ 3163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3.1.7. Требования технического обслуживания и ремонта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3.1.7.1. Конструкция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обеспечивает ежесменное техническое обслуживание одним оператором.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3.1.7.2. Конкретные требования по приспособленности к техническому обслуживанию, а также перечень систем и узлов, подлежащих техническому обслуживанию, устанавливают в технических условиях на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конкретных типоразмеров.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Комплектность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3.2.1. В комплект поставки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рекомендуется включать: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рукава разгрузочные;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рукава загрузочные (для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типа 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рукава воздушные;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противооткатный упор;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рукоятку опорных стоек;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запасное колесо;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инструмент, принадлежности, ЗИП (необходимые для проведения технического обслуживания и поддержания работоспособного состояния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в течение гарантийного срока эксплуатации) согласно разделу "Комплектность" формуляров на конкретные типоразмеры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инструмент, принадлежности и ЗИП для комплектующих изделий в соответствии с сопроводительной документацией заводов-изготовителей.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 К </w:t>
      </w:r>
      <w:proofErr w:type="spellStart"/>
      <w:r>
        <w:rPr>
          <w:color w:val="2D2D2D"/>
          <w:sz w:val="15"/>
          <w:szCs w:val="15"/>
        </w:rPr>
        <w:t>автоцементовозу</w:t>
      </w:r>
      <w:proofErr w:type="spellEnd"/>
      <w:r>
        <w:rPr>
          <w:color w:val="2D2D2D"/>
          <w:sz w:val="15"/>
          <w:szCs w:val="15"/>
        </w:rPr>
        <w:t xml:space="preserve"> прилагают следующую техническую документацию по </w:t>
      </w:r>
      <w:r w:rsidRPr="00027071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формуляр;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техническое описание и инструкцию по эксплуатации;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паспорт сосуда, работающего под давлением;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документацию, поступающую с комплектующими изделиями.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Лакокрасочные покрытия - по </w:t>
      </w:r>
      <w:r w:rsidRPr="00027071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Маркировка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3.4.1. На </w:t>
      </w:r>
      <w:proofErr w:type="spellStart"/>
      <w:r>
        <w:rPr>
          <w:color w:val="2D2D2D"/>
          <w:sz w:val="15"/>
          <w:szCs w:val="15"/>
        </w:rPr>
        <w:t>автоцементовозе</w:t>
      </w:r>
      <w:proofErr w:type="spellEnd"/>
      <w:r>
        <w:rPr>
          <w:color w:val="2D2D2D"/>
          <w:sz w:val="15"/>
          <w:szCs w:val="15"/>
        </w:rPr>
        <w:t xml:space="preserve"> должна быть прикреплена маркировочная табличка по </w:t>
      </w:r>
      <w:r w:rsidRPr="00027071">
        <w:rPr>
          <w:color w:val="2D2D2D"/>
          <w:sz w:val="15"/>
          <w:szCs w:val="15"/>
        </w:rPr>
        <w:t>ГОСТ 12969</w:t>
      </w:r>
      <w:r>
        <w:rPr>
          <w:color w:val="2D2D2D"/>
          <w:sz w:val="15"/>
          <w:szCs w:val="15"/>
        </w:rPr>
        <w:t>, содержащая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товарный знак или наименование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индекс изделия;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заводской номер;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год выпуска;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технических условий;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перевозимого груза;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цистерны полную;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давление рабочее;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давление пробное;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допустимую температуру стенок сосуда.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3.4.2. На цистерне должна быть нанесена ударным или безударным способом следующая маркировка: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товарный знак или наименование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порядковый номер сосуда;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год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рабочее давление;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пробное давление;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допустимая температура стенок сосуда.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3.4.3. Транспортная маркировка по </w:t>
      </w:r>
      <w:r w:rsidRPr="00027071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Упаковка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Требования к упаковке устанавливают в технических условиях на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конкретных типоразмеров в соответствии с требованиями </w:t>
      </w:r>
      <w:r w:rsidRPr="00027071">
        <w:rPr>
          <w:color w:val="2D2D2D"/>
          <w:sz w:val="15"/>
          <w:szCs w:val="15"/>
        </w:rPr>
        <w:t>ГОСТ 23170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ПРИЕМКА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 Для проверки соответствия требованиям настоящего стандарта, технических условий и конструкторской документации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серийного производства рекомендуется подвергать приемосдаточным и периодическим испытаниям.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Приемосдаточные испытания проводят в соответствии с настоящим стандартом, периодические - по программе-методике,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 Объемы и периодичность проведения испытаний устанавливают в технических условиях на конкретные типоразмеры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Рекомендуемые этапы испытаний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8"/>
        <w:gridCol w:w="1072"/>
        <w:gridCol w:w="1927"/>
        <w:gridCol w:w="1742"/>
      </w:tblGrid>
      <w:tr w:rsidR="00027071" w:rsidTr="00027071">
        <w:trPr>
          <w:trHeight w:val="15"/>
        </w:trPr>
        <w:tc>
          <w:tcPr>
            <w:tcW w:w="6468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</w:tr>
      <w:tr w:rsidR="00027071" w:rsidTr="00027071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Виды испытаний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этапа испытаний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Номера пунктов методов испытаний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приемосдаточные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</w:t>
            </w:r>
          </w:p>
        </w:tc>
      </w:tr>
      <w:tr w:rsidR="00027071" w:rsidTr="00027071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Визуальный контроль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массы перевозимого груза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массы </w:t>
            </w:r>
            <w:proofErr w:type="gramStart"/>
            <w:r>
              <w:rPr>
                <w:color w:val="2D2D2D"/>
                <w:sz w:val="15"/>
                <w:szCs w:val="15"/>
              </w:rPr>
              <w:t>снаряженного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автоцементовоза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производительности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производительности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расхода электроэнергии при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пневморазгрузке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расхода электроэнергии при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пневмосамозагрузке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расхода топлива при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пневморазгрузке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расхода топлива при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пневмосамозагрузке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Проверка производительности компрессора по воздуху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рабочего давления в цистерне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показателей надежности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Проверка удельной суммарной трудоемкости технического обслуживания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5.3.9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5.3.9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качества сварных соединений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состояния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пневмотормозной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наличия и состояния внешних световых приборов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герметичности цистерны 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пневмосистемы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качества лакокрасочных и гальванических покрытий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комплектности, маркировки, упаковки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соответствия требованиям безопасности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027071" w:rsidTr="00027071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эргономических и экологических показателей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</w:tbl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Знак "+" означает выполнение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В тех случаях, когда предусматривают выпуск базовой модели и нескольких модификаций, периодическим испытаниям подвергают базовую модель.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других модификаций подвергают периодическим испытаниям в технически обоснованных случаях по согласованию с заказчиком.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МЕТОДЫ ИСПЫТАНИЙ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Требования к средствам испытаний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5.1.1. Перечень измерений, испытательного оборудования и материалов, необходимых для проведения испытаний, приводят в программе-методике, составленной на каждый вид испытаний.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5.1.2. Стандартизованные средства измерений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027071">
        <w:rPr>
          <w:color w:val="2D2D2D"/>
          <w:sz w:val="15"/>
          <w:szCs w:val="15"/>
        </w:rPr>
        <w:t>ГОСТ 8.513</w:t>
      </w:r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нестандартизованные</w:t>
      </w:r>
      <w:proofErr w:type="spellEnd"/>
      <w:r>
        <w:rPr>
          <w:color w:val="2D2D2D"/>
          <w:sz w:val="15"/>
          <w:szCs w:val="15"/>
        </w:rPr>
        <w:t xml:space="preserve"> - аттестованы по </w:t>
      </w:r>
      <w:r w:rsidRPr="00027071">
        <w:rPr>
          <w:color w:val="2D2D2D"/>
          <w:sz w:val="15"/>
          <w:szCs w:val="15"/>
        </w:rPr>
        <w:t>ГОСТ 8.326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Подготовка к испытаниям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5.2.1. С </w:t>
      </w:r>
      <w:proofErr w:type="spellStart"/>
      <w:r>
        <w:rPr>
          <w:color w:val="2D2D2D"/>
          <w:sz w:val="15"/>
          <w:szCs w:val="15"/>
        </w:rPr>
        <w:t>автоцементовозом</w:t>
      </w:r>
      <w:proofErr w:type="spellEnd"/>
      <w:r>
        <w:rPr>
          <w:color w:val="2D2D2D"/>
          <w:sz w:val="15"/>
          <w:szCs w:val="15"/>
        </w:rPr>
        <w:t>, предъявляемым к периодическим испытаниям, представляют следующую документацию: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программу и методику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инструкцию по эксплуатации и формуляр по </w:t>
      </w:r>
      <w:r w:rsidRPr="00027071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акт приемосдаточных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материалы предшествующих периодических или приемосдаточных испытаний.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Проведение испытаний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5.3.1. Визуальный контроль предъявляемого к испытаниям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проводят с целью проверки его комплектности, упаковки, маркировки, качества изготовления и сборки, надежности креплений, наличия смазок в агрегатах и готовности к проведению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Осмотру подвергают все узлы и механизмы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Осмотр, проверку креплений, регулировок, число рабочих жидкостей и смазки в узлах и сопряжениях следует проводить без разборки и демонтажа сборочных единиц.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5.3.2. Массу перевозимого груза определяют по показанию автомобильных весов при загрузке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через верхний люк аэрированным цементом насыпной массой 1150</w:t>
      </w:r>
      <w:r>
        <w:rPr>
          <w:color w:val="2D2D2D"/>
          <w:sz w:val="15"/>
          <w:szCs w:val="15"/>
        </w:rPr>
        <w:pict>
          <v:shape id="_x0000_i1028" type="#_x0000_t75" alt="ГОСТ 27614-93 Автоцементовозы. Общие технические условия (с Поправкой)" style="width:17.75pt;height:17.2pt"/>
        </w:pict>
      </w:r>
      <w:r>
        <w:rPr>
          <w:color w:val="2D2D2D"/>
          <w:sz w:val="15"/>
          <w:szCs w:val="15"/>
        </w:rPr>
        <w:t> кг/м</w:t>
      </w:r>
      <w:r>
        <w:rPr>
          <w:color w:val="2D2D2D"/>
          <w:sz w:val="15"/>
          <w:szCs w:val="15"/>
        </w:rPr>
        <w:pict>
          <v:shape id="_x0000_i1029" type="#_x0000_t75" alt="ГОСТ 27614-93 Автоцементовозы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5.3.3. Массу </w:t>
      </w:r>
      <w:proofErr w:type="gramStart"/>
      <w:r>
        <w:rPr>
          <w:color w:val="2D2D2D"/>
          <w:sz w:val="15"/>
          <w:szCs w:val="15"/>
        </w:rPr>
        <w:t>снаряженного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(т) определяют по показанию автомобильных весов.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5.3.4. Производительность </w:t>
      </w:r>
      <w:proofErr w:type="spellStart"/>
      <w:r>
        <w:rPr>
          <w:color w:val="2D2D2D"/>
          <w:sz w:val="15"/>
          <w:szCs w:val="15"/>
        </w:rPr>
        <w:t>пневморазгрузки</w:t>
      </w:r>
      <w:proofErr w:type="spellEnd"/>
      <w:r>
        <w:rPr>
          <w:color w:val="2D2D2D"/>
          <w:sz w:val="15"/>
          <w:szCs w:val="15"/>
        </w:rPr>
        <w:t xml:space="preserve"> (т/мин) определяют как отношение массы выгруженного цемента ко времени разгрузки. Время разгрузки измеряют от момента открытия разгрузочного крана до "нулевого" показания манометра или до прекращения подачи цемента в разгрузочный трубопровод.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5.3.5. Производительность </w:t>
      </w:r>
      <w:proofErr w:type="spellStart"/>
      <w:r>
        <w:rPr>
          <w:color w:val="2D2D2D"/>
          <w:sz w:val="15"/>
          <w:szCs w:val="15"/>
        </w:rPr>
        <w:t>пневмосамозагрузки</w:t>
      </w:r>
      <w:proofErr w:type="spellEnd"/>
      <w:r>
        <w:rPr>
          <w:color w:val="2D2D2D"/>
          <w:sz w:val="15"/>
          <w:szCs w:val="15"/>
        </w:rPr>
        <w:t xml:space="preserve"> (т/мин) определяют как отношение массы загруженного цемента ко времени загрузки. Время загрузки измеряют с начала подачи цемента в цистерну до срабатывания сигнализатора уровня.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5.3.6. Удельный расход электроэнергии (топлива) при </w:t>
      </w:r>
      <w:proofErr w:type="spellStart"/>
      <w:r>
        <w:rPr>
          <w:color w:val="2D2D2D"/>
          <w:sz w:val="15"/>
          <w:szCs w:val="15"/>
        </w:rPr>
        <w:t>пневморазгрузке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пневмосамозагрузке</w:t>
      </w:r>
      <w:proofErr w:type="spellEnd"/>
      <w:r>
        <w:rPr>
          <w:color w:val="2D2D2D"/>
          <w:sz w:val="15"/>
          <w:szCs w:val="15"/>
        </w:rPr>
        <w:t xml:space="preserve">) определяют как отношение расхода электроэнергии (топлива) к массе перегруженного цемента за время </w:t>
      </w:r>
      <w:proofErr w:type="spellStart"/>
      <w:r>
        <w:rPr>
          <w:color w:val="2D2D2D"/>
          <w:sz w:val="15"/>
          <w:szCs w:val="15"/>
        </w:rPr>
        <w:t>пневморазгрузки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пневмосамозагрузки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5.3.7. Производительность компрессора по воздуху (</w:t>
      </w:r>
      <w:r>
        <w:rPr>
          <w:color w:val="2D2D2D"/>
          <w:sz w:val="15"/>
          <w:szCs w:val="15"/>
        </w:rPr>
        <w:pict>
          <v:shape id="_x0000_i1030" type="#_x0000_t75" alt="ГОСТ 27614-93 Автоцементовозы. Общие технические условия (с Поправкой)" style="width:18.8pt;height:17.2pt"/>
        </w:pict>
      </w:r>
      <w:r>
        <w:rPr>
          <w:color w:val="2D2D2D"/>
          <w:sz w:val="15"/>
          <w:szCs w:val="15"/>
        </w:rPr>
        <w:t>), м</w:t>
      </w:r>
      <w:r>
        <w:rPr>
          <w:color w:val="2D2D2D"/>
          <w:sz w:val="15"/>
          <w:szCs w:val="15"/>
        </w:rPr>
        <w:pict>
          <v:shape id="_x0000_i1031" type="#_x0000_t75" alt="ГОСТ 27614-93 Автоцементовозы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рассчитывают </w:t>
      </w:r>
      <w:proofErr w:type="gramStart"/>
      <w:r>
        <w:rPr>
          <w:color w:val="2D2D2D"/>
          <w:sz w:val="15"/>
          <w:szCs w:val="15"/>
        </w:rPr>
        <w:t>по</w:t>
      </w:r>
      <w:proofErr w:type="gramEnd"/>
      <w:r>
        <w:rPr>
          <w:color w:val="2D2D2D"/>
          <w:sz w:val="15"/>
          <w:szCs w:val="15"/>
        </w:rPr>
        <w:t xml:space="preserve"> времени поднятия давления в пустой цистерне до рабочего по формуле 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03655" cy="457200"/>
            <wp:effectExtent l="19050" t="0" r="0" b="0"/>
            <wp:docPr id="8" name="Рисунок 8" descr="ГОСТ 27614-93 Автоцементовоз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7614-93 Автоцементовоз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218440"/>
            <wp:effectExtent l="19050" t="0" r="0" b="0"/>
            <wp:docPr id="9" name="Рисунок 9" descr="ГОСТ 27614-93 Автоцементовоз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7614-93 Автоцементовоз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давление в емкости в момент времени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10" name="Рисунок 10" descr="ГОСТ 27614-93 Автоцементовоз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7614-93 Автоцементовоз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5" type="#_x0000_t75" alt="ГОСТ 27614-93 Автоцементовозы. Общие технические условия (с Поправкой)" style="width:14.5pt;height:18.8pt"/>
        </w:pict>
      </w:r>
      <w:r>
        <w:rPr>
          <w:color w:val="2D2D2D"/>
          <w:sz w:val="15"/>
          <w:szCs w:val="15"/>
        </w:rPr>
        <w:t> - вместимость цистерны геометрическая, м</w:t>
      </w:r>
      <w:r>
        <w:rPr>
          <w:color w:val="2D2D2D"/>
          <w:sz w:val="15"/>
          <w:szCs w:val="15"/>
        </w:rPr>
        <w:pict>
          <v:shape id="_x0000_i1036" type="#_x0000_t75" alt="ГОСТ 27614-93 Автоцементовозы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7" type="#_x0000_t75" alt="ГОСТ 27614-93 Автоцементовозы. Общие технические условия (с Поправкой)" style="width:12.35pt;height:12.35pt"/>
        </w:pict>
      </w:r>
      <w:r>
        <w:rPr>
          <w:color w:val="2D2D2D"/>
          <w:sz w:val="15"/>
          <w:szCs w:val="15"/>
        </w:rPr>
        <w:t> - газовая постоянная воздуха;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8" type="#_x0000_t75" alt="ГОСТ 27614-93 Автоцементовозы. Общие технические условия (с Поправкой)" style="width:15.6pt;height:17.2pt"/>
        </w:pict>
      </w:r>
      <w:r>
        <w:rPr>
          <w:color w:val="2D2D2D"/>
          <w:sz w:val="15"/>
          <w:szCs w:val="15"/>
        </w:rPr>
        <w:t> - плотность воздуха в нормальных условиях (</w:t>
      </w:r>
      <w:r>
        <w:rPr>
          <w:color w:val="2D2D2D"/>
          <w:sz w:val="15"/>
          <w:szCs w:val="15"/>
        </w:rPr>
        <w:pict>
          <v:shape id="_x0000_i1039" type="#_x0000_t75" alt="ГОСТ 27614-93 Автоцементовозы. Общие технические условия (с Поправкой)" style="width:15.6pt;height:17.2pt"/>
        </w:pict>
      </w:r>
      <w:r>
        <w:rPr>
          <w:color w:val="2D2D2D"/>
          <w:sz w:val="15"/>
          <w:szCs w:val="15"/>
        </w:rPr>
        <w:t>=1,2046 кг/м</w:t>
      </w:r>
      <w:r>
        <w:rPr>
          <w:color w:val="2D2D2D"/>
          <w:sz w:val="15"/>
          <w:szCs w:val="15"/>
        </w:rPr>
        <w:pict>
          <v:shape id="_x0000_i1040" type="#_x0000_t75" alt="ГОСТ 27614-93 Автоцементовозы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1" type="#_x0000_t75" alt="ГОСТ 27614-93 Автоцементовозы. Общие технические условия (с Поправкой)" style="width:12.35pt;height:12.35pt"/>
        </w:pict>
      </w:r>
      <w:r>
        <w:rPr>
          <w:color w:val="2D2D2D"/>
          <w:sz w:val="15"/>
          <w:szCs w:val="15"/>
        </w:rPr>
        <w:t> - средняя термодинамическая температура газа в цистерне,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К.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5.3.8. Рабочее давление (разрежение) определяют с помощью штатного манометра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>, установленного на цистерне.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5.3.9. Удельную суммарную оперативную трудоемкость технического обслуживания и показатели надежности контролируют по данным эксплуатационных наблюдений и испытаний.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5.3.10. Качество сварных соединений проверяют в соответствии с требованиями "Правил Госгортехнадзора РФ", </w:t>
      </w:r>
      <w:r w:rsidRPr="00027071">
        <w:rPr>
          <w:color w:val="2D2D2D"/>
          <w:sz w:val="15"/>
          <w:szCs w:val="15"/>
        </w:rPr>
        <w:t>ГОСТ 3242</w:t>
      </w:r>
      <w:r>
        <w:rPr>
          <w:color w:val="2D2D2D"/>
          <w:sz w:val="15"/>
          <w:szCs w:val="15"/>
        </w:rPr>
        <w:t>, </w:t>
      </w:r>
      <w:r w:rsidRPr="00027071">
        <w:rPr>
          <w:color w:val="2D2D2D"/>
          <w:sz w:val="15"/>
          <w:szCs w:val="15"/>
        </w:rPr>
        <w:t>ГОСТ 7122</w:t>
      </w:r>
      <w:r>
        <w:rPr>
          <w:color w:val="2D2D2D"/>
          <w:sz w:val="15"/>
          <w:szCs w:val="15"/>
        </w:rPr>
        <w:t>, </w:t>
      </w:r>
      <w:r w:rsidRPr="00027071">
        <w:rPr>
          <w:color w:val="2D2D2D"/>
          <w:sz w:val="15"/>
          <w:szCs w:val="15"/>
        </w:rPr>
        <w:t>ГОСТ 7512</w:t>
      </w:r>
      <w:r>
        <w:rPr>
          <w:color w:val="2D2D2D"/>
          <w:sz w:val="15"/>
          <w:szCs w:val="15"/>
        </w:rPr>
        <w:t>, </w:t>
      </w:r>
      <w:r w:rsidRPr="00027071">
        <w:rPr>
          <w:color w:val="2D2D2D"/>
          <w:sz w:val="15"/>
          <w:szCs w:val="15"/>
        </w:rPr>
        <w:t>ГОСТ 20426</w:t>
      </w:r>
      <w:r>
        <w:rPr>
          <w:color w:val="2D2D2D"/>
          <w:sz w:val="15"/>
          <w:szCs w:val="15"/>
        </w:rPr>
        <w:t>, </w:t>
      </w:r>
      <w:r w:rsidRPr="00027071">
        <w:rPr>
          <w:color w:val="2D2D2D"/>
          <w:sz w:val="15"/>
          <w:szCs w:val="15"/>
        </w:rPr>
        <w:t>ГОСТ 6996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5.3.11. Наличие и состояние внешних световых приборов проверяют визуальным контролем и включением.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5.3.12. Герметичность цистерны и </w:t>
      </w:r>
      <w:proofErr w:type="spellStart"/>
      <w:r>
        <w:rPr>
          <w:color w:val="2D2D2D"/>
          <w:sz w:val="15"/>
          <w:szCs w:val="15"/>
        </w:rPr>
        <w:t>пневмосистемы</w:t>
      </w:r>
      <w:proofErr w:type="spellEnd"/>
      <w:r>
        <w:rPr>
          <w:color w:val="2D2D2D"/>
          <w:sz w:val="15"/>
          <w:szCs w:val="15"/>
        </w:rPr>
        <w:t xml:space="preserve"> проверяют при давлении в цистерне, равном рабочему. При этом проводят внешний осмотр цистерны и </w:t>
      </w:r>
      <w:proofErr w:type="spellStart"/>
      <w:r>
        <w:rPr>
          <w:color w:val="2D2D2D"/>
          <w:sz w:val="15"/>
          <w:szCs w:val="15"/>
        </w:rPr>
        <w:t>пневмосистемы</w:t>
      </w:r>
      <w:proofErr w:type="spellEnd"/>
      <w:r>
        <w:rPr>
          <w:color w:val="2D2D2D"/>
          <w:sz w:val="15"/>
          <w:szCs w:val="15"/>
        </w:rPr>
        <w:t>; падение давления в цистерне при отключенном компрессоре не должно превышать 0,02 МПа в течение 2 мин; проверяют срабатывание предохранительного клапана при достижении давления в цистерне 0,16</w:t>
      </w:r>
      <w:r>
        <w:rPr>
          <w:color w:val="2D2D2D"/>
          <w:sz w:val="15"/>
          <w:szCs w:val="15"/>
        </w:rPr>
        <w:pict>
          <v:shape id="_x0000_i1042" type="#_x0000_t75" alt="ГОСТ 27614-93 Автоцементовозы. Общие технические условия (с Поправкой)" style="width:24.2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МП</w:t>
      </w:r>
      <w:proofErr w:type="gramStart"/>
      <w:r>
        <w:rPr>
          <w:color w:val="2D2D2D"/>
          <w:sz w:val="15"/>
          <w:szCs w:val="15"/>
        </w:rPr>
        <w:t>a</w:t>
      </w:r>
      <w:proofErr w:type="spellEnd"/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5.3.13. Проверка требований безопасности.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- по </w:t>
      </w:r>
      <w:r w:rsidRPr="00027071">
        <w:rPr>
          <w:color w:val="2D2D2D"/>
          <w:sz w:val="15"/>
          <w:szCs w:val="15"/>
        </w:rPr>
        <w:t>ГОСТ 21393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Шумовые характеристики - по </w:t>
      </w:r>
      <w:r w:rsidRPr="00027071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локальной вибрации - по </w:t>
      </w:r>
      <w:r w:rsidRPr="00027071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концентрации масла минерального и цементной пыли в воздухе рабочей зоны при разгрузке проверяют по </w:t>
      </w:r>
      <w:r w:rsidRPr="00027071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5.3.14. Методы проверки герметичности </w:t>
      </w:r>
      <w:proofErr w:type="spellStart"/>
      <w:r>
        <w:rPr>
          <w:color w:val="2D2D2D"/>
          <w:sz w:val="15"/>
          <w:szCs w:val="15"/>
        </w:rPr>
        <w:t>пневмотормозной</w:t>
      </w:r>
      <w:proofErr w:type="spellEnd"/>
      <w:r>
        <w:rPr>
          <w:color w:val="2D2D2D"/>
          <w:sz w:val="15"/>
          <w:szCs w:val="15"/>
        </w:rPr>
        <w:t xml:space="preserve"> системы, качества лакокрасочных и гальванических покрытий определяют в программе-методике испытаний или технических условиях на конкретные типоразмеры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ТРАНСПОРТИРОВАНИЕ И ХРАНЕНИЕ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 Транспортирование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осуществляют любым видом транспорта в соответствии с правилами, действующими на данном виде транспорта, или своим ходом.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 Требования к хранению устанавливают в технических условиях на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конкретных типоразмеров в соответствии с требованиями </w:t>
      </w:r>
      <w:r w:rsidRPr="0002707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6.3. Требования к консервации устанавливают в технических условиях на </w:t>
      </w:r>
      <w:proofErr w:type="spellStart"/>
      <w:r>
        <w:rPr>
          <w:color w:val="2D2D2D"/>
          <w:sz w:val="15"/>
          <w:szCs w:val="15"/>
        </w:rPr>
        <w:t>автоцементовозы</w:t>
      </w:r>
      <w:proofErr w:type="spellEnd"/>
      <w:r>
        <w:rPr>
          <w:color w:val="2D2D2D"/>
          <w:sz w:val="15"/>
          <w:szCs w:val="15"/>
        </w:rPr>
        <w:t xml:space="preserve"> конкретных типоразмеров в соответствии с требованиями </w:t>
      </w:r>
      <w:r w:rsidRPr="00027071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УКАЗАНИЯ ПО ЭКСПЛУАТАЦИИ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7.1. Требования к эксплуатации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027071">
        <w:rPr>
          <w:color w:val="2D2D2D"/>
          <w:sz w:val="15"/>
          <w:szCs w:val="15"/>
        </w:rPr>
        <w:t>ГОСТ 25646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8. ГАРАНТИИ ИЗГОТОВИТЕЛЯ</w:t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ГАРАНТИИ ИЗГОТОВИТЕЛЯ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8.1. Изготовитель гарантирует соответствие каждого </w:t>
      </w:r>
      <w:proofErr w:type="spellStart"/>
      <w:r>
        <w:rPr>
          <w:color w:val="2D2D2D"/>
          <w:sz w:val="15"/>
          <w:szCs w:val="15"/>
        </w:rPr>
        <w:t>автоцементовоза</w:t>
      </w:r>
      <w:proofErr w:type="spellEnd"/>
      <w:r>
        <w:rPr>
          <w:color w:val="2D2D2D"/>
          <w:sz w:val="15"/>
          <w:szCs w:val="15"/>
        </w:rPr>
        <w:t xml:space="preserve"> требованиям настоящего стандарта и технических условий на конкретные типоразмеры при соблюдении правил транспортирования, хранения и эксплуатации.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8.2. Гарантийный срок эксплуатации </w:t>
      </w:r>
      <w:proofErr w:type="spellStart"/>
      <w:r>
        <w:rPr>
          <w:color w:val="2D2D2D"/>
          <w:sz w:val="15"/>
          <w:szCs w:val="15"/>
        </w:rPr>
        <w:t>автоцементовозов</w:t>
      </w:r>
      <w:proofErr w:type="spellEnd"/>
      <w:r>
        <w:rPr>
          <w:color w:val="2D2D2D"/>
          <w:sz w:val="15"/>
          <w:szCs w:val="15"/>
        </w:rPr>
        <w:t xml:space="preserve"> - не менее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в эксплуатацию, но не более гарантийного пробега тягача.</w:t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 Гарантийный срок эксплуатации на комплектующие изделия устанавливают в стандартах и (или) технических условиях на них.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7071" w:rsidRDefault="00027071" w:rsidP="000270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ТЕРМИНЫ, ПРИМЕНЯЕМЫЕ В НАСТОЯЩЕМ СТАНДАРТЕ, И ИХ ПОЯСНЕНИЯ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8"/>
        <w:gridCol w:w="7081"/>
      </w:tblGrid>
      <w:tr w:rsidR="00027071" w:rsidTr="00027071">
        <w:trPr>
          <w:trHeight w:val="15"/>
        </w:trPr>
        <w:tc>
          <w:tcPr>
            <w:tcW w:w="3696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27071" w:rsidRDefault="00027071">
            <w:pPr>
              <w:rPr>
                <w:sz w:val="2"/>
                <w:szCs w:val="24"/>
              </w:rPr>
            </w:pPr>
          </w:p>
        </w:tc>
      </w:tr>
      <w:tr w:rsidR="00027071" w:rsidTr="0002707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027071" w:rsidTr="0002707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Автоцементовоз</w:t>
            </w:r>
            <w:proofErr w:type="spellEnd"/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Специализированное автотранспортное средство, имеющее герметичную емкость, заполняемую цементом</w:t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</w:t>
            </w:r>
            <w:proofErr w:type="gramStart"/>
            <w:r>
              <w:rPr>
                <w:color w:val="2D2D2D"/>
                <w:sz w:val="15"/>
                <w:szCs w:val="15"/>
              </w:rPr>
              <w:t>снаряженного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автоцементовоза</w:t>
            </w:r>
            <w:proofErr w:type="spellEnd"/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</w:t>
            </w:r>
            <w:proofErr w:type="spellStart"/>
            <w:r>
              <w:rPr>
                <w:color w:val="2D2D2D"/>
                <w:sz w:val="15"/>
                <w:szCs w:val="15"/>
              </w:rPr>
              <w:t>автоцементовоза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без тягача с комплектом ЗИП, запасным колесом, пневматическими рукавами и соплом</w:t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Производительность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пневмосамозагрузки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массы цемента, выгруженного из цистерны (загруженного), ко времени разгрузки при помощи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пневмосистемы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автоцементовоза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без учета времени на предварительное поднятие давления в цистерне до рабочего</w:t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подачи приведенная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Сумма геометрических длин прямолинейных вертикальных и горизонтальных участков стального трубопровода диаметром 100 мм и эквивалентных длин колен и разгрузочных рукавов. </w:t>
            </w:r>
            <w:proofErr w:type="gramStart"/>
            <w:r>
              <w:rPr>
                <w:color w:val="2D2D2D"/>
                <w:sz w:val="15"/>
                <w:szCs w:val="15"/>
              </w:rPr>
              <w:t>Эквивалентная длина колена под углом 90° и радиусом 1,5 м при переходе от вертикального участка к горизонтальному равна 5 м, а при переходе от горизонтального участка к вертикальному - 8 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Эквивалентная длина одного метра рукава соответствует 2 м.</w:t>
            </w:r>
            <w:proofErr w:type="gramEnd"/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Удельный расход электроэнергии при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пневмосамозагрузке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расхода электроэнергии за время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пневмосамозагрузки</w:t>
            </w:r>
            <w:proofErr w:type="spellEnd"/>
            <w:r>
              <w:rPr>
                <w:color w:val="2D2D2D"/>
                <w:sz w:val="15"/>
                <w:szCs w:val="15"/>
              </w:rPr>
              <w:t>) к массе перегруженного цемента</w:t>
            </w:r>
          </w:p>
        </w:tc>
      </w:tr>
      <w:tr w:rsidR="00027071" w:rsidTr="00027071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Удельный расход топлива при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пневмосамозагрузке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7071" w:rsidRDefault="000270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расхода топлива за время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пневморазгрузки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пневмосамозагрузки</w:t>
            </w:r>
            <w:proofErr w:type="spellEnd"/>
            <w:r>
              <w:rPr>
                <w:color w:val="2D2D2D"/>
                <w:sz w:val="15"/>
                <w:szCs w:val="15"/>
              </w:rPr>
              <w:t>) к массе перегруженного цемента</w:t>
            </w:r>
          </w:p>
        </w:tc>
      </w:tr>
    </w:tbl>
    <w:p w:rsidR="00027071" w:rsidRDefault="00027071" w:rsidP="000270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77A5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F4"/>
    <w:multiLevelType w:val="multilevel"/>
    <w:tmpl w:val="A95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525"/>
    <w:multiLevelType w:val="multilevel"/>
    <w:tmpl w:val="C60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015E"/>
    <w:multiLevelType w:val="multilevel"/>
    <w:tmpl w:val="343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50446"/>
    <w:multiLevelType w:val="multilevel"/>
    <w:tmpl w:val="B55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6792B"/>
    <w:multiLevelType w:val="multilevel"/>
    <w:tmpl w:val="9872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402FA"/>
    <w:multiLevelType w:val="multilevel"/>
    <w:tmpl w:val="D3C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15522"/>
    <w:multiLevelType w:val="multilevel"/>
    <w:tmpl w:val="631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83597"/>
    <w:multiLevelType w:val="multilevel"/>
    <w:tmpl w:val="41F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27071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477A5B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5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48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113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255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12255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377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86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25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247977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8509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3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2609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71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70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2017-11-10T12:47:00Z</dcterms:created>
  <dcterms:modified xsi:type="dcterms:W3CDTF">2017-11-10T12:47:00Z</dcterms:modified>
</cp:coreProperties>
</file>