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444" w:rsidRDefault="00161444" w:rsidP="00161444">
      <w:pPr>
        <w:pStyle w:val="1"/>
        <w:shd w:val="clear" w:color="auto" w:fill="FFFFFF"/>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ГОСТ EN 13019-2012 Машины для очистки дорожных покрытий. Требования безопасности</w:t>
      </w:r>
    </w:p>
    <w:p w:rsidR="00161444" w:rsidRDefault="00161444" w:rsidP="00161444">
      <w:pPr>
        <w:pStyle w:val="formattext"/>
        <w:shd w:val="clear" w:color="auto" w:fill="FFFFFF"/>
        <w:spacing w:before="0" w:beforeAutospacing="0" w:after="0" w:afterAutospacing="0" w:line="393" w:lineRule="atLeast"/>
        <w:jc w:val="right"/>
        <w:textAlignment w:val="baseline"/>
        <w:rPr>
          <w:color w:val="2D2D2D"/>
          <w:sz w:val="26"/>
          <w:szCs w:val="26"/>
        </w:rPr>
      </w:pPr>
      <w:r>
        <w:rPr>
          <w:color w:val="2D2D2D"/>
          <w:sz w:val="26"/>
          <w:szCs w:val="26"/>
        </w:rPr>
        <w:t>ГОСТ EN 13019-2012</w:t>
      </w:r>
    </w:p>
    <w:p w:rsidR="00161444" w:rsidRDefault="00161444" w:rsidP="00161444">
      <w:pPr>
        <w:pStyle w:val="formattext"/>
        <w:shd w:val="clear" w:color="auto" w:fill="FFFFFF"/>
        <w:spacing w:before="0" w:beforeAutospacing="0" w:after="0" w:afterAutospacing="0" w:line="393" w:lineRule="atLeast"/>
        <w:jc w:val="center"/>
        <w:textAlignment w:val="baseline"/>
        <w:rPr>
          <w:color w:val="2D2D2D"/>
          <w:sz w:val="26"/>
          <w:szCs w:val="26"/>
        </w:rPr>
      </w:pPr>
    </w:p>
    <w:p w:rsidR="00161444" w:rsidRDefault="00161444" w:rsidP="00161444">
      <w:pPr>
        <w:pStyle w:val="headertext"/>
        <w:shd w:val="clear" w:color="auto" w:fill="FFFFFF"/>
        <w:spacing w:before="187" w:beforeAutospacing="0" w:after="94" w:afterAutospacing="0" w:line="288" w:lineRule="atLeast"/>
        <w:jc w:val="center"/>
        <w:textAlignment w:val="baseline"/>
        <w:rPr>
          <w:color w:val="3C3C3C"/>
          <w:sz w:val="41"/>
          <w:szCs w:val="41"/>
        </w:rPr>
      </w:pPr>
      <w:r>
        <w:rPr>
          <w:color w:val="3C3C3C"/>
          <w:sz w:val="41"/>
          <w:szCs w:val="41"/>
        </w:rPr>
        <w:t>МЕЖГОСУДАРСТВЕННЫЙ СТАНДАРТ</w:t>
      </w:r>
    </w:p>
    <w:p w:rsidR="00161444" w:rsidRDefault="00161444" w:rsidP="00161444">
      <w:pPr>
        <w:pStyle w:val="formattext"/>
        <w:shd w:val="clear" w:color="auto" w:fill="FFFFFF"/>
        <w:spacing w:before="0" w:beforeAutospacing="0" w:after="0" w:afterAutospacing="0" w:line="393" w:lineRule="atLeast"/>
        <w:jc w:val="center"/>
        <w:textAlignment w:val="baseline"/>
        <w:rPr>
          <w:color w:val="2D2D2D"/>
          <w:sz w:val="26"/>
          <w:szCs w:val="26"/>
        </w:rPr>
      </w:pPr>
    </w:p>
    <w:p w:rsidR="00161444" w:rsidRDefault="00161444" w:rsidP="00161444">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МАШИНЫ ДЛЯ ОЧИСТКИ ДОРОЖНЫХ ПОКРЫТИЙ</w:t>
      </w:r>
    </w:p>
    <w:p w:rsidR="00161444" w:rsidRDefault="00161444" w:rsidP="00161444">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Требования безопасности</w:t>
      </w:r>
    </w:p>
    <w:p w:rsidR="00161444" w:rsidRPr="00161444" w:rsidRDefault="00161444" w:rsidP="00161444">
      <w:pPr>
        <w:pStyle w:val="headertext"/>
        <w:shd w:val="clear" w:color="auto" w:fill="FFFFFF"/>
        <w:spacing w:before="187" w:beforeAutospacing="0" w:after="94" w:afterAutospacing="0" w:line="288" w:lineRule="atLeast"/>
        <w:jc w:val="center"/>
        <w:textAlignment w:val="baseline"/>
        <w:rPr>
          <w:color w:val="3C3C3C"/>
          <w:sz w:val="41"/>
          <w:szCs w:val="41"/>
          <w:lang w:val="en-US"/>
        </w:rPr>
      </w:pPr>
      <w:r w:rsidRPr="00161444">
        <w:rPr>
          <w:color w:val="3C3C3C"/>
          <w:sz w:val="41"/>
          <w:szCs w:val="41"/>
          <w:lang w:val="en-US"/>
        </w:rPr>
        <w:t>Machines for road surface cleaning. Safety requirements</w:t>
      </w:r>
    </w:p>
    <w:p w:rsidR="00161444" w:rsidRPr="00161444" w:rsidRDefault="00161444" w:rsidP="00161444">
      <w:pPr>
        <w:pStyle w:val="formattext"/>
        <w:shd w:val="clear" w:color="auto" w:fill="FFFFFF"/>
        <w:spacing w:before="0" w:beforeAutospacing="0" w:after="0" w:afterAutospacing="0" w:line="393" w:lineRule="atLeast"/>
        <w:textAlignment w:val="baseline"/>
        <w:rPr>
          <w:color w:val="2D2D2D"/>
          <w:sz w:val="26"/>
          <w:szCs w:val="26"/>
          <w:lang w:val="en-US"/>
        </w:rPr>
      </w:pPr>
      <w:r w:rsidRPr="00161444">
        <w:rPr>
          <w:color w:val="2D2D2D"/>
          <w:sz w:val="26"/>
          <w:szCs w:val="26"/>
          <w:lang w:val="en-US"/>
        </w:rPr>
        <w:br/>
      </w:r>
      <w:r w:rsidRPr="00161444">
        <w:rPr>
          <w:color w:val="2D2D2D"/>
          <w:sz w:val="26"/>
          <w:szCs w:val="26"/>
          <w:lang w:val="en-US"/>
        </w:rPr>
        <w:br/>
      </w:r>
      <w:r>
        <w:rPr>
          <w:color w:val="2D2D2D"/>
          <w:sz w:val="26"/>
          <w:szCs w:val="26"/>
        </w:rPr>
        <w:t>МКС</w:t>
      </w:r>
      <w:r w:rsidRPr="00161444">
        <w:rPr>
          <w:color w:val="2D2D2D"/>
          <w:sz w:val="26"/>
          <w:szCs w:val="26"/>
          <w:lang w:val="en-US"/>
        </w:rPr>
        <w:t xml:space="preserve"> 43.160</w:t>
      </w:r>
    </w:p>
    <w:p w:rsidR="00161444" w:rsidRPr="00161444" w:rsidRDefault="00161444" w:rsidP="00161444">
      <w:pPr>
        <w:pStyle w:val="formattext"/>
        <w:shd w:val="clear" w:color="auto" w:fill="FFFFFF"/>
        <w:spacing w:before="0" w:beforeAutospacing="0" w:after="0" w:afterAutospacing="0" w:line="393" w:lineRule="atLeast"/>
        <w:jc w:val="right"/>
        <w:textAlignment w:val="baseline"/>
        <w:rPr>
          <w:color w:val="2D2D2D"/>
          <w:sz w:val="26"/>
          <w:szCs w:val="26"/>
          <w:lang w:val="en-US"/>
        </w:rPr>
      </w:pPr>
      <w:r>
        <w:rPr>
          <w:color w:val="2D2D2D"/>
          <w:sz w:val="26"/>
          <w:szCs w:val="26"/>
        </w:rPr>
        <w:t>Дата</w:t>
      </w:r>
      <w:r w:rsidRPr="00161444">
        <w:rPr>
          <w:color w:val="2D2D2D"/>
          <w:sz w:val="26"/>
          <w:szCs w:val="26"/>
          <w:lang w:val="en-US"/>
        </w:rPr>
        <w:t xml:space="preserve"> </w:t>
      </w:r>
      <w:r>
        <w:rPr>
          <w:color w:val="2D2D2D"/>
          <w:sz w:val="26"/>
          <w:szCs w:val="26"/>
        </w:rPr>
        <w:t>введения</w:t>
      </w:r>
      <w:r w:rsidRPr="00161444">
        <w:rPr>
          <w:color w:val="2D2D2D"/>
          <w:sz w:val="26"/>
          <w:szCs w:val="26"/>
          <w:lang w:val="en-US"/>
        </w:rPr>
        <w:t xml:space="preserve"> 2014-07-01</w:t>
      </w:r>
    </w:p>
    <w:p w:rsidR="00161444" w:rsidRDefault="00161444" w:rsidP="00161444">
      <w:pPr>
        <w:pStyle w:val="headertext"/>
        <w:shd w:val="clear" w:color="auto" w:fill="FFFFFF"/>
        <w:spacing w:before="0" w:beforeAutospacing="0" w:after="0" w:afterAutospacing="0" w:line="288" w:lineRule="atLeast"/>
        <w:jc w:val="center"/>
        <w:textAlignment w:val="baseline"/>
        <w:rPr>
          <w:color w:val="3C3C3C"/>
          <w:sz w:val="41"/>
          <w:szCs w:val="41"/>
        </w:rPr>
      </w:pPr>
      <w:r w:rsidRPr="00161444">
        <w:rPr>
          <w:color w:val="3C3C3C"/>
          <w:sz w:val="41"/>
          <w:szCs w:val="41"/>
        </w:rPr>
        <w:br/>
      </w:r>
      <w:r>
        <w:rPr>
          <w:color w:val="3C3C3C"/>
          <w:sz w:val="41"/>
          <w:szCs w:val="41"/>
        </w:rPr>
        <w:t>Предисловие</w:t>
      </w:r>
    </w:p>
    <w:p w:rsidR="00161444" w:rsidRDefault="00161444" w:rsidP="00161444">
      <w:pPr>
        <w:pStyle w:val="formattext"/>
        <w:shd w:val="clear" w:color="auto" w:fill="FFFFFF"/>
        <w:spacing w:before="0" w:beforeAutospacing="0" w:after="0" w:afterAutospacing="0" w:line="393" w:lineRule="atLeast"/>
        <w:textAlignment w:val="baseline"/>
        <w:rPr>
          <w:color w:val="2D2D2D"/>
          <w:sz w:val="26"/>
          <w:szCs w:val="26"/>
        </w:rPr>
      </w:pPr>
      <w:r>
        <w:rPr>
          <w:color w:val="2D2D2D"/>
          <w:sz w:val="26"/>
          <w:szCs w:val="26"/>
        </w:rPr>
        <w:br/>
        <w:t>Цели, основные принципы и порядок проведения работ по межгосударственной стандартизации установлены </w:t>
      </w:r>
      <w:r w:rsidRPr="00161444">
        <w:rPr>
          <w:color w:val="2D2D2D"/>
          <w:sz w:val="26"/>
          <w:szCs w:val="26"/>
        </w:rPr>
        <w:t>ГОСТ 1.0-92</w:t>
      </w:r>
      <w:r>
        <w:rPr>
          <w:color w:val="2D2D2D"/>
          <w:sz w:val="26"/>
          <w:szCs w:val="26"/>
        </w:rPr>
        <w:t> "Межгосударственная система стандартизации. Основные положения" и </w:t>
      </w:r>
      <w:r w:rsidRPr="00161444">
        <w:rPr>
          <w:color w:val="2D2D2D"/>
          <w:sz w:val="26"/>
          <w:szCs w:val="26"/>
        </w:rPr>
        <w:t>ГОСТ 1.2-2009</w:t>
      </w:r>
      <w:r>
        <w:rPr>
          <w:color w:val="2D2D2D"/>
          <w:sz w:val="26"/>
          <w:szCs w:val="26"/>
        </w:rPr>
        <w:t> "Межгосударственная система стандартизации. Стандарты межгосударственные, правила и рекомендации по межгосударственной стандартизации. Порядок разработки, принятия, применения, обновления и отмены"</w:t>
      </w:r>
      <w:r>
        <w:rPr>
          <w:color w:val="2D2D2D"/>
          <w:sz w:val="26"/>
          <w:szCs w:val="26"/>
        </w:rPr>
        <w:br/>
      </w:r>
      <w:r>
        <w:rPr>
          <w:color w:val="2D2D2D"/>
          <w:sz w:val="26"/>
          <w:szCs w:val="26"/>
        </w:rPr>
        <w:br/>
      </w:r>
      <w:r>
        <w:rPr>
          <w:b/>
          <w:bCs/>
          <w:color w:val="2D2D2D"/>
          <w:sz w:val="26"/>
          <w:szCs w:val="26"/>
        </w:rPr>
        <w:t>Сведения о стандарте</w:t>
      </w:r>
      <w:r>
        <w:rPr>
          <w:color w:val="2D2D2D"/>
          <w:sz w:val="26"/>
          <w:szCs w:val="26"/>
        </w:rPr>
        <w:br/>
      </w:r>
    </w:p>
    <w:p w:rsidR="00161444" w:rsidRDefault="00161444" w:rsidP="00161444">
      <w:pPr>
        <w:pStyle w:val="formattext"/>
        <w:shd w:val="clear" w:color="auto" w:fill="FFFFFF"/>
        <w:spacing w:before="0" w:beforeAutospacing="0" w:after="0" w:afterAutospacing="0" w:line="393" w:lineRule="atLeast"/>
        <w:textAlignment w:val="baseline"/>
        <w:rPr>
          <w:color w:val="2D2D2D"/>
          <w:sz w:val="26"/>
          <w:szCs w:val="26"/>
        </w:rPr>
      </w:pPr>
      <w:r>
        <w:rPr>
          <w:color w:val="2D2D2D"/>
          <w:sz w:val="26"/>
          <w:szCs w:val="26"/>
        </w:rPr>
        <w:t>1 ПОДГОТОВЛЕН Научно-производственным республиканским унитарным предприятием "Белорусский государственный институт стандартизации и сертификации" (</w:t>
      </w:r>
      <w:proofErr w:type="spellStart"/>
      <w:r>
        <w:rPr>
          <w:color w:val="2D2D2D"/>
          <w:sz w:val="26"/>
          <w:szCs w:val="26"/>
        </w:rPr>
        <w:t>БелГИСС</w:t>
      </w:r>
      <w:proofErr w:type="spellEnd"/>
      <w:r>
        <w:rPr>
          <w:color w:val="2D2D2D"/>
          <w:sz w:val="26"/>
          <w:szCs w:val="26"/>
        </w:rPr>
        <w:t>)</w:t>
      </w:r>
      <w:r>
        <w:rPr>
          <w:color w:val="2D2D2D"/>
          <w:sz w:val="26"/>
          <w:szCs w:val="26"/>
        </w:rPr>
        <w:br/>
      </w:r>
    </w:p>
    <w:p w:rsidR="00161444" w:rsidRDefault="00161444" w:rsidP="00161444">
      <w:pPr>
        <w:pStyle w:val="formattext"/>
        <w:shd w:val="clear" w:color="auto" w:fill="FFFFFF"/>
        <w:spacing w:before="0" w:beforeAutospacing="0" w:after="0" w:afterAutospacing="0" w:line="393" w:lineRule="atLeast"/>
        <w:textAlignment w:val="baseline"/>
        <w:rPr>
          <w:color w:val="2D2D2D"/>
          <w:sz w:val="26"/>
          <w:szCs w:val="26"/>
        </w:rPr>
      </w:pPr>
      <w:r>
        <w:rPr>
          <w:color w:val="2D2D2D"/>
          <w:sz w:val="26"/>
          <w:szCs w:val="26"/>
        </w:rPr>
        <w:t xml:space="preserve">2 </w:t>
      </w:r>
      <w:proofErr w:type="gramStart"/>
      <w:r>
        <w:rPr>
          <w:color w:val="2D2D2D"/>
          <w:sz w:val="26"/>
          <w:szCs w:val="26"/>
        </w:rPr>
        <w:t>ВНЕСЕН</w:t>
      </w:r>
      <w:proofErr w:type="gramEnd"/>
      <w:r>
        <w:rPr>
          <w:color w:val="2D2D2D"/>
          <w:sz w:val="26"/>
          <w:szCs w:val="26"/>
        </w:rPr>
        <w:t xml:space="preserve"> Техническим комитетом по стандартизации ТК 203 "Машины коммунальные"</w:t>
      </w:r>
      <w:r>
        <w:rPr>
          <w:color w:val="2D2D2D"/>
          <w:sz w:val="26"/>
          <w:szCs w:val="26"/>
        </w:rPr>
        <w:br/>
      </w:r>
    </w:p>
    <w:p w:rsidR="00161444" w:rsidRDefault="00161444" w:rsidP="00161444">
      <w:pPr>
        <w:pStyle w:val="formattext"/>
        <w:shd w:val="clear" w:color="auto" w:fill="FFFFFF"/>
        <w:spacing w:before="0" w:beforeAutospacing="0" w:after="0" w:afterAutospacing="0" w:line="393" w:lineRule="atLeast"/>
        <w:textAlignment w:val="baseline"/>
        <w:rPr>
          <w:color w:val="2D2D2D"/>
          <w:sz w:val="26"/>
          <w:szCs w:val="26"/>
        </w:rPr>
      </w:pPr>
      <w:r>
        <w:rPr>
          <w:color w:val="2D2D2D"/>
          <w:sz w:val="26"/>
          <w:szCs w:val="26"/>
        </w:rPr>
        <w:t>3 ПРИНЯТ Межгосударственным советом по стандартизации, метрологии и сертификации (протокол от 3 декабря 2012 г. N 54-П).</w:t>
      </w:r>
      <w:r>
        <w:rPr>
          <w:color w:val="2D2D2D"/>
          <w:sz w:val="26"/>
          <w:szCs w:val="26"/>
        </w:rPr>
        <w:br/>
      </w:r>
      <w:r>
        <w:rPr>
          <w:color w:val="2D2D2D"/>
          <w:sz w:val="26"/>
          <w:szCs w:val="26"/>
        </w:rPr>
        <w:br/>
      </w:r>
      <w:r>
        <w:rPr>
          <w:color w:val="2D2D2D"/>
          <w:sz w:val="26"/>
          <w:szCs w:val="26"/>
        </w:rPr>
        <w:lastRenderedPageBreak/>
        <w:t>За принятие стандарта проголосовали:</w:t>
      </w:r>
      <w:r>
        <w:rPr>
          <w:color w:val="2D2D2D"/>
          <w:sz w:val="26"/>
          <w:szCs w:val="26"/>
        </w:rPr>
        <w:br/>
      </w:r>
    </w:p>
    <w:tbl>
      <w:tblPr>
        <w:tblW w:w="0" w:type="auto"/>
        <w:tblCellMar>
          <w:left w:w="0" w:type="dxa"/>
          <w:right w:w="0" w:type="dxa"/>
        </w:tblCellMar>
        <w:tblLook w:val="04A0"/>
      </w:tblPr>
      <w:tblGrid>
        <w:gridCol w:w="3120"/>
        <w:gridCol w:w="2545"/>
        <w:gridCol w:w="4824"/>
      </w:tblGrid>
      <w:tr w:rsidR="00161444" w:rsidTr="00161444">
        <w:trPr>
          <w:trHeight w:val="15"/>
        </w:trPr>
        <w:tc>
          <w:tcPr>
            <w:tcW w:w="3326" w:type="dxa"/>
            <w:hideMark/>
          </w:tcPr>
          <w:p w:rsidR="00161444" w:rsidRDefault="00161444">
            <w:pPr>
              <w:rPr>
                <w:sz w:val="2"/>
                <w:szCs w:val="24"/>
              </w:rPr>
            </w:pPr>
          </w:p>
        </w:tc>
        <w:tc>
          <w:tcPr>
            <w:tcW w:w="2772" w:type="dxa"/>
            <w:hideMark/>
          </w:tcPr>
          <w:p w:rsidR="00161444" w:rsidRDefault="00161444">
            <w:pPr>
              <w:rPr>
                <w:sz w:val="2"/>
                <w:szCs w:val="24"/>
              </w:rPr>
            </w:pPr>
          </w:p>
        </w:tc>
        <w:tc>
          <w:tcPr>
            <w:tcW w:w="5174" w:type="dxa"/>
            <w:hideMark/>
          </w:tcPr>
          <w:p w:rsidR="00161444" w:rsidRDefault="00161444">
            <w:pPr>
              <w:rPr>
                <w:sz w:val="2"/>
                <w:szCs w:val="24"/>
              </w:rPr>
            </w:pPr>
          </w:p>
        </w:tc>
      </w:tr>
      <w:tr w:rsidR="00161444" w:rsidTr="00161444">
        <w:tc>
          <w:tcPr>
            <w:tcW w:w="3326"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jc w:val="center"/>
              <w:textAlignment w:val="baseline"/>
              <w:rPr>
                <w:color w:val="2D2D2D"/>
                <w:sz w:val="26"/>
                <w:szCs w:val="26"/>
              </w:rPr>
            </w:pPr>
            <w:r>
              <w:rPr>
                <w:color w:val="2D2D2D"/>
                <w:sz w:val="26"/>
                <w:szCs w:val="26"/>
              </w:rPr>
              <w:t>Краткое наименование страны </w:t>
            </w:r>
            <w:r>
              <w:rPr>
                <w:color w:val="2D2D2D"/>
                <w:sz w:val="26"/>
                <w:szCs w:val="26"/>
              </w:rPr>
              <w:br/>
              <w:t>по </w:t>
            </w:r>
            <w:r w:rsidRPr="00161444">
              <w:rPr>
                <w:color w:val="2D2D2D"/>
                <w:sz w:val="26"/>
                <w:szCs w:val="26"/>
              </w:rPr>
              <w:t>МК (ИСО 3166) 004-97</w:t>
            </w:r>
          </w:p>
        </w:tc>
        <w:tc>
          <w:tcPr>
            <w:tcW w:w="2772"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jc w:val="center"/>
              <w:textAlignment w:val="baseline"/>
              <w:rPr>
                <w:color w:val="2D2D2D"/>
                <w:sz w:val="26"/>
                <w:szCs w:val="26"/>
              </w:rPr>
            </w:pPr>
            <w:r>
              <w:rPr>
                <w:color w:val="2D2D2D"/>
                <w:sz w:val="26"/>
                <w:szCs w:val="26"/>
              </w:rPr>
              <w:t>Код страны </w:t>
            </w:r>
            <w:r>
              <w:rPr>
                <w:color w:val="2D2D2D"/>
                <w:sz w:val="26"/>
                <w:szCs w:val="26"/>
              </w:rPr>
              <w:br/>
              <w:t>по </w:t>
            </w:r>
            <w:r w:rsidRPr="00161444">
              <w:rPr>
                <w:color w:val="2D2D2D"/>
                <w:sz w:val="26"/>
                <w:szCs w:val="26"/>
              </w:rPr>
              <w:t>МК (ИСО 3166) 004-97</w:t>
            </w:r>
          </w:p>
        </w:tc>
        <w:tc>
          <w:tcPr>
            <w:tcW w:w="517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jc w:val="center"/>
              <w:textAlignment w:val="baseline"/>
              <w:rPr>
                <w:color w:val="2D2D2D"/>
                <w:sz w:val="26"/>
                <w:szCs w:val="26"/>
              </w:rPr>
            </w:pPr>
            <w:r>
              <w:rPr>
                <w:color w:val="2D2D2D"/>
                <w:sz w:val="26"/>
                <w:szCs w:val="26"/>
              </w:rPr>
              <w:t>Сокращенное наименование национального органа по стандартизации</w:t>
            </w:r>
          </w:p>
        </w:tc>
      </w:tr>
      <w:tr w:rsidR="00161444" w:rsidTr="00161444">
        <w:tc>
          <w:tcPr>
            <w:tcW w:w="3326" w:type="dxa"/>
            <w:tcBorders>
              <w:top w:val="single" w:sz="8" w:space="0" w:color="000000"/>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Армения</w:t>
            </w:r>
          </w:p>
        </w:tc>
        <w:tc>
          <w:tcPr>
            <w:tcW w:w="2772" w:type="dxa"/>
            <w:tcBorders>
              <w:top w:val="single" w:sz="8" w:space="0" w:color="000000"/>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jc w:val="center"/>
              <w:textAlignment w:val="baseline"/>
              <w:rPr>
                <w:color w:val="2D2D2D"/>
                <w:sz w:val="26"/>
                <w:szCs w:val="26"/>
              </w:rPr>
            </w:pPr>
            <w:r>
              <w:rPr>
                <w:color w:val="2D2D2D"/>
                <w:sz w:val="26"/>
                <w:szCs w:val="26"/>
              </w:rPr>
              <w:t>АМ</w:t>
            </w:r>
          </w:p>
        </w:tc>
        <w:tc>
          <w:tcPr>
            <w:tcW w:w="5174" w:type="dxa"/>
            <w:tcBorders>
              <w:top w:val="single" w:sz="8" w:space="0" w:color="000000"/>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Минэкономики Республики Армения</w:t>
            </w:r>
          </w:p>
        </w:tc>
      </w:tr>
      <w:tr w:rsidR="00161444" w:rsidTr="00161444">
        <w:tc>
          <w:tcPr>
            <w:tcW w:w="3326"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Беларусь</w:t>
            </w:r>
          </w:p>
        </w:tc>
        <w:tc>
          <w:tcPr>
            <w:tcW w:w="2772"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jc w:val="center"/>
              <w:textAlignment w:val="baseline"/>
              <w:rPr>
                <w:color w:val="2D2D2D"/>
                <w:sz w:val="26"/>
                <w:szCs w:val="26"/>
              </w:rPr>
            </w:pPr>
            <w:r>
              <w:rPr>
                <w:color w:val="2D2D2D"/>
                <w:sz w:val="26"/>
                <w:szCs w:val="26"/>
              </w:rPr>
              <w:t>BY</w:t>
            </w:r>
          </w:p>
        </w:tc>
        <w:tc>
          <w:tcPr>
            <w:tcW w:w="5174"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Госстандарт Республики Беларусь</w:t>
            </w:r>
          </w:p>
        </w:tc>
      </w:tr>
      <w:tr w:rsidR="00161444" w:rsidTr="00161444">
        <w:tc>
          <w:tcPr>
            <w:tcW w:w="3326"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Казахстан</w:t>
            </w:r>
          </w:p>
        </w:tc>
        <w:tc>
          <w:tcPr>
            <w:tcW w:w="2772"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jc w:val="center"/>
              <w:textAlignment w:val="baseline"/>
              <w:rPr>
                <w:color w:val="2D2D2D"/>
                <w:sz w:val="26"/>
                <w:szCs w:val="26"/>
              </w:rPr>
            </w:pPr>
            <w:r>
              <w:rPr>
                <w:color w:val="2D2D2D"/>
                <w:sz w:val="26"/>
                <w:szCs w:val="26"/>
              </w:rPr>
              <w:t>KZ</w:t>
            </w:r>
          </w:p>
        </w:tc>
        <w:tc>
          <w:tcPr>
            <w:tcW w:w="5174"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Госстандарт Республики Казахстан</w:t>
            </w:r>
          </w:p>
        </w:tc>
      </w:tr>
      <w:tr w:rsidR="00161444" w:rsidTr="00161444">
        <w:tc>
          <w:tcPr>
            <w:tcW w:w="3326"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Киргизия</w:t>
            </w:r>
          </w:p>
        </w:tc>
        <w:tc>
          <w:tcPr>
            <w:tcW w:w="2772"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jc w:val="center"/>
              <w:textAlignment w:val="baseline"/>
              <w:rPr>
                <w:color w:val="2D2D2D"/>
                <w:sz w:val="26"/>
                <w:szCs w:val="26"/>
              </w:rPr>
            </w:pPr>
            <w:r>
              <w:rPr>
                <w:color w:val="2D2D2D"/>
                <w:sz w:val="26"/>
                <w:szCs w:val="26"/>
              </w:rPr>
              <w:t>KG</w:t>
            </w:r>
          </w:p>
        </w:tc>
        <w:tc>
          <w:tcPr>
            <w:tcW w:w="5174"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proofErr w:type="spellStart"/>
            <w:r>
              <w:rPr>
                <w:color w:val="2D2D2D"/>
                <w:sz w:val="26"/>
                <w:szCs w:val="26"/>
              </w:rPr>
              <w:t>Кыргызстандарт</w:t>
            </w:r>
            <w:proofErr w:type="spellEnd"/>
          </w:p>
        </w:tc>
      </w:tr>
      <w:tr w:rsidR="00161444" w:rsidTr="00161444">
        <w:tc>
          <w:tcPr>
            <w:tcW w:w="3326"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Россия</w:t>
            </w:r>
          </w:p>
        </w:tc>
        <w:tc>
          <w:tcPr>
            <w:tcW w:w="2772"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jc w:val="center"/>
              <w:textAlignment w:val="baseline"/>
              <w:rPr>
                <w:color w:val="2D2D2D"/>
                <w:sz w:val="26"/>
                <w:szCs w:val="26"/>
              </w:rPr>
            </w:pPr>
            <w:r>
              <w:rPr>
                <w:color w:val="2D2D2D"/>
                <w:sz w:val="26"/>
                <w:szCs w:val="26"/>
              </w:rPr>
              <w:t>RU</w:t>
            </w:r>
          </w:p>
        </w:tc>
        <w:tc>
          <w:tcPr>
            <w:tcW w:w="5174"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proofErr w:type="spellStart"/>
            <w:r>
              <w:rPr>
                <w:color w:val="2D2D2D"/>
                <w:sz w:val="26"/>
                <w:szCs w:val="26"/>
              </w:rPr>
              <w:t>Росстандарт</w:t>
            </w:r>
            <w:proofErr w:type="spellEnd"/>
          </w:p>
        </w:tc>
      </w:tr>
      <w:tr w:rsidR="00161444" w:rsidTr="00161444">
        <w:tc>
          <w:tcPr>
            <w:tcW w:w="3326"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Узбекистан</w:t>
            </w:r>
          </w:p>
        </w:tc>
        <w:tc>
          <w:tcPr>
            <w:tcW w:w="2772"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jc w:val="center"/>
              <w:textAlignment w:val="baseline"/>
              <w:rPr>
                <w:color w:val="2D2D2D"/>
                <w:sz w:val="26"/>
                <w:szCs w:val="26"/>
              </w:rPr>
            </w:pPr>
            <w:r>
              <w:rPr>
                <w:color w:val="2D2D2D"/>
                <w:sz w:val="26"/>
                <w:szCs w:val="26"/>
              </w:rPr>
              <w:t>UZ</w:t>
            </w:r>
          </w:p>
        </w:tc>
        <w:tc>
          <w:tcPr>
            <w:tcW w:w="5174"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proofErr w:type="spellStart"/>
            <w:r>
              <w:rPr>
                <w:color w:val="2D2D2D"/>
                <w:sz w:val="26"/>
                <w:szCs w:val="26"/>
              </w:rPr>
              <w:t>Узстандарт</w:t>
            </w:r>
            <w:proofErr w:type="spellEnd"/>
          </w:p>
        </w:tc>
      </w:tr>
      <w:tr w:rsidR="00161444" w:rsidTr="00161444">
        <w:tc>
          <w:tcPr>
            <w:tcW w:w="3326" w:type="dxa"/>
            <w:tcBorders>
              <w:top w:val="nil"/>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Украина</w:t>
            </w:r>
          </w:p>
        </w:tc>
        <w:tc>
          <w:tcPr>
            <w:tcW w:w="2772" w:type="dxa"/>
            <w:tcBorders>
              <w:top w:val="nil"/>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jc w:val="center"/>
              <w:textAlignment w:val="baseline"/>
              <w:rPr>
                <w:color w:val="2D2D2D"/>
                <w:sz w:val="26"/>
                <w:szCs w:val="26"/>
              </w:rPr>
            </w:pPr>
            <w:r>
              <w:rPr>
                <w:color w:val="2D2D2D"/>
                <w:sz w:val="26"/>
                <w:szCs w:val="26"/>
              </w:rPr>
              <w:t>UA</w:t>
            </w:r>
          </w:p>
        </w:tc>
        <w:tc>
          <w:tcPr>
            <w:tcW w:w="5174" w:type="dxa"/>
            <w:tcBorders>
              <w:top w:val="nil"/>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Минэкономразвития Украины</w:t>
            </w:r>
          </w:p>
        </w:tc>
      </w:tr>
    </w:tbl>
    <w:p w:rsidR="00161444" w:rsidRDefault="00161444" w:rsidP="00161444">
      <w:pPr>
        <w:pStyle w:val="formattext"/>
        <w:shd w:val="clear" w:color="auto" w:fill="FFFFFF"/>
        <w:spacing w:before="0" w:beforeAutospacing="0" w:after="0" w:afterAutospacing="0" w:line="393" w:lineRule="atLeast"/>
        <w:textAlignment w:val="baseline"/>
        <w:rPr>
          <w:color w:val="2D2D2D"/>
          <w:sz w:val="26"/>
          <w:szCs w:val="26"/>
        </w:rPr>
      </w:pPr>
      <w:r>
        <w:rPr>
          <w:color w:val="2D2D2D"/>
          <w:sz w:val="26"/>
          <w:szCs w:val="26"/>
        </w:rPr>
        <w:br/>
      </w:r>
    </w:p>
    <w:p w:rsidR="00161444" w:rsidRDefault="00161444" w:rsidP="00161444">
      <w:pPr>
        <w:pStyle w:val="formattext"/>
        <w:shd w:val="clear" w:color="auto" w:fill="FFFFFF"/>
        <w:spacing w:before="0" w:beforeAutospacing="0" w:after="0" w:afterAutospacing="0" w:line="393" w:lineRule="atLeast"/>
        <w:textAlignment w:val="baseline"/>
        <w:rPr>
          <w:color w:val="2D2D2D"/>
          <w:sz w:val="26"/>
          <w:szCs w:val="26"/>
        </w:rPr>
      </w:pPr>
      <w:r>
        <w:rPr>
          <w:color w:val="2D2D2D"/>
          <w:sz w:val="26"/>
          <w:szCs w:val="26"/>
        </w:rPr>
        <w:t>4 Настоящий стандарт идентичен европейскому стандарту EN 13019:2001+А</w:t>
      </w:r>
      <w:proofErr w:type="gramStart"/>
      <w:r>
        <w:rPr>
          <w:color w:val="2D2D2D"/>
          <w:sz w:val="26"/>
          <w:szCs w:val="26"/>
        </w:rPr>
        <w:t>1</w:t>
      </w:r>
      <w:proofErr w:type="gramEnd"/>
      <w:r>
        <w:rPr>
          <w:color w:val="2D2D2D"/>
          <w:sz w:val="26"/>
          <w:szCs w:val="26"/>
        </w:rPr>
        <w:t xml:space="preserve">:2008* </w:t>
      </w:r>
      <w:proofErr w:type="spellStart"/>
      <w:r>
        <w:rPr>
          <w:color w:val="2D2D2D"/>
          <w:sz w:val="26"/>
          <w:szCs w:val="26"/>
        </w:rPr>
        <w:t>Machines</w:t>
      </w:r>
      <w:proofErr w:type="spellEnd"/>
      <w:r>
        <w:rPr>
          <w:color w:val="2D2D2D"/>
          <w:sz w:val="26"/>
          <w:szCs w:val="26"/>
        </w:rPr>
        <w:t xml:space="preserve"> </w:t>
      </w:r>
      <w:proofErr w:type="spellStart"/>
      <w:r>
        <w:rPr>
          <w:color w:val="2D2D2D"/>
          <w:sz w:val="26"/>
          <w:szCs w:val="26"/>
        </w:rPr>
        <w:t>for</w:t>
      </w:r>
      <w:proofErr w:type="spellEnd"/>
      <w:r>
        <w:rPr>
          <w:color w:val="2D2D2D"/>
          <w:sz w:val="26"/>
          <w:szCs w:val="26"/>
        </w:rPr>
        <w:t xml:space="preserve"> </w:t>
      </w:r>
      <w:proofErr w:type="spellStart"/>
      <w:r>
        <w:rPr>
          <w:color w:val="2D2D2D"/>
          <w:sz w:val="26"/>
          <w:szCs w:val="26"/>
        </w:rPr>
        <w:t>road</w:t>
      </w:r>
      <w:proofErr w:type="spellEnd"/>
      <w:r>
        <w:rPr>
          <w:color w:val="2D2D2D"/>
          <w:sz w:val="26"/>
          <w:szCs w:val="26"/>
        </w:rPr>
        <w:t xml:space="preserve"> </w:t>
      </w:r>
      <w:proofErr w:type="spellStart"/>
      <w:r>
        <w:rPr>
          <w:color w:val="2D2D2D"/>
          <w:sz w:val="26"/>
          <w:szCs w:val="26"/>
        </w:rPr>
        <w:t>surface</w:t>
      </w:r>
      <w:proofErr w:type="spellEnd"/>
      <w:r>
        <w:rPr>
          <w:color w:val="2D2D2D"/>
          <w:sz w:val="26"/>
          <w:szCs w:val="26"/>
        </w:rPr>
        <w:t xml:space="preserve"> </w:t>
      </w:r>
      <w:proofErr w:type="spellStart"/>
      <w:r>
        <w:rPr>
          <w:color w:val="2D2D2D"/>
          <w:sz w:val="26"/>
          <w:szCs w:val="26"/>
        </w:rPr>
        <w:t>cleaning</w:t>
      </w:r>
      <w:proofErr w:type="spellEnd"/>
      <w:r>
        <w:rPr>
          <w:color w:val="2D2D2D"/>
          <w:sz w:val="26"/>
          <w:szCs w:val="26"/>
        </w:rPr>
        <w:t xml:space="preserve"> - </w:t>
      </w:r>
      <w:proofErr w:type="spellStart"/>
      <w:r>
        <w:rPr>
          <w:color w:val="2D2D2D"/>
          <w:sz w:val="26"/>
          <w:szCs w:val="26"/>
        </w:rPr>
        <w:t>Safety</w:t>
      </w:r>
      <w:proofErr w:type="spellEnd"/>
      <w:r>
        <w:rPr>
          <w:color w:val="2D2D2D"/>
          <w:sz w:val="26"/>
          <w:szCs w:val="26"/>
        </w:rPr>
        <w:t xml:space="preserve"> </w:t>
      </w:r>
      <w:proofErr w:type="spellStart"/>
      <w:r>
        <w:rPr>
          <w:color w:val="2D2D2D"/>
          <w:sz w:val="26"/>
          <w:szCs w:val="26"/>
        </w:rPr>
        <w:t>requirements</w:t>
      </w:r>
      <w:proofErr w:type="spellEnd"/>
      <w:r>
        <w:rPr>
          <w:color w:val="2D2D2D"/>
          <w:sz w:val="26"/>
          <w:szCs w:val="26"/>
        </w:rPr>
        <w:t xml:space="preserve"> (Машины для очистки дорожных покрытий. </w:t>
      </w:r>
      <w:proofErr w:type="gramStart"/>
      <w:r>
        <w:rPr>
          <w:color w:val="2D2D2D"/>
          <w:sz w:val="26"/>
          <w:szCs w:val="26"/>
        </w:rPr>
        <w:t>Требования безопасности).</w:t>
      </w:r>
      <w:proofErr w:type="gramEnd"/>
      <w:r>
        <w:rPr>
          <w:color w:val="2D2D2D"/>
          <w:sz w:val="26"/>
          <w:szCs w:val="26"/>
        </w:rPr>
        <w:br/>
        <w:t>________________</w:t>
      </w:r>
      <w:r>
        <w:rPr>
          <w:color w:val="2D2D2D"/>
          <w:sz w:val="26"/>
          <w:szCs w:val="26"/>
        </w:rPr>
        <w:br/>
        <w:t xml:space="preserve">* Доступ к международным и зарубежным документам, упомянутым здесь и далее по тексту, можно </w:t>
      </w:r>
      <w:proofErr w:type="gramStart"/>
      <w:r>
        <w:rPr>
          <w:color w:val="2D2D2D"/>
          <w:sz w:val="26"/>
          <w:szCs w:val="26"/>
        </w:rPr>
        <w:t>получить</w:t>
      </w:r>
      <w:proofErr w:type="gramEnd"/>
      <w:r>
        <w:rPr>
          <w:color w:val="2D2D2D"/>
          <w:sz w:val="26"/>
          <w:szCs w:val="26"/>
        </w:rPr>
        <w:t xml:space="preserve"> перейдя по ссылке на сайт </w:t>
      </w:r>
      <w:r w:rsidRPr="00161444">
        <w:rPr>
          <w:color w:val="2D2D2D"/>
          <w:sz w:val="26"/>
          <w:szCs w:val="26"/>
        </w:rPr>
        <w:t>http://shop.cntd.ru</w:t>
      </w:r>
      <w:r>
        <w:rPr>
          <w:color w:val="2D2D2D"/>
          <w:sz w:val="26"/>
          <w:szCs w:val="26"/>
        </w:rPr>
        <w:t>. - Примечание изготовителя базы данных.</w:t>
      </w:r>
    </w:p>
    <w:p w:rsidR="00161444" w:rsidRDefault="00161444" w:rsidP="00161444">
      <w:pPr>
        <w:pStyle w:val="formattext"/>
        <w:shd w:val="clear" w:color="auto" w:fill="FFFFFF"/>
        <w:spacing w:before="0" w:beforeAutospacing="0" w:after="0" w:afterAutospacing="0" w:line="393" w:lineRule="atLeast"/>
        <w:textAlignment w:val="baseline"/>
        <w:rPr>
          <w:color w:val="2D2D2D"/>
          <w:sz w:val="26"/>
          <w:szCs w:val="26"/>
        </w:rPr>
      </w:pPr>
      <w:r>
        <w:rPr>
          <w:color w:val="2D2D2D"/>
          <w:sz w:val="26"/>
          <w:szCs w:val="26"/>
        </w:rPr>
        <w:br/>
        <w:t>Европейский стандарт разработан СЕН/ТК 151 "Строительные машины и машины по производству строительных материалов. Безопасность".</w:t>
      </w:r>
      <w:r>
        <w:rPr>
          <w:color w:val="2D2D2D"/>
          <w:sz w:val="26"/>
          <w:szCs w:val="26"/>
        </w:rPr>
        <w:br/>
      </w:r>
      <w:r>
        <w:rPr>
          <w:color w:val="2D2D2D"/>
          <w:sz w:val="26"/>
          <w:szCs w:val="26"/>
        </w:rPr>
        <w:br/>
        <w:t>Европейский стандарт, на основе которого подготовлен настоящий стандарт, реализует существенные требования безопасности директив ЕС, приведенные в приложениях ZA, ZB.</w:t>
      </w:r>
      <w:r>
        <w:rPr>
          <w:color w:val="2D2D2D"/>
          <w:sz w:val="26"/>
          <w:szCs w:val="26"/>
        </w:rPr>
        <w:br/>
      </w:r>
      <w:r>
        <w:rPr>
          <w:color w:val="2D2D2D"/>
          <w:sz w:val="26"/>
          <w:szCs w:val="26"/>
        </w:rPr>
        <w:br/>
        <w:t>Перевод с английского языка (</w:t>
      </w:r>
      <w:proofErr w:type="spellStart"/>
      <w:r>
        <w:rPr>
          <w:color w:val="2D2D2D"/>
          <w:sz w:val="26"/>
          <w:szCs w:val="26"/>
        </w:rPr>
        <w:t>en</w:t>
      </w:r>
      <w:proofErr w:type="spellEnd"/>
      <w:r>
        <w:rPr>
          <w:color w:val="2D2D2D"/>
          <w:sz w:val="26"/>
          <w:szCs w:val="26"/>
        </w:rPr>
        <w:t>).</w:t>
      </w:r>
      <w:r>
        <w:rPr>
          <w:color w:val="2D2D2D"/>
          <w:sz w:val="26"/>
          <w:szCs w:val="26"/>
        </w:rPr>
        <w:br/>
      </w:r>
      <w:r>
        <w:rPr>
          <w:color w:val="2D2D2D"/>
          <w:sz w:val="26"/>
          <w:szCs w:val="26"/>
        </w:rPr>
        <w:br/>
        <w:t>Официальные экземпляры европейского стандарта, на основе которого подготовлен настоящий межгосударственный стандарт, и международных стандартов, на которые даны ссылки, имеются в Госстандарте Республики Беларусь.</w:t>
      </w:r>
      <w:r>
        <w:rPr>
          <w:color w:val="2D2D2D"/>
          <w:sz w:val="26"/>
          <w:szCs w:val="26"/>
        </w:rPr>
        <w:br/>
      </w:r>
      <w:r>
        <w:rPr>
          <w:color w:val="2D2D2D"/>
          <w:sz w:val="26"/>
          <w:szCs w:val="26"/>
        </w:rPr>
        <w:br/>
        <w:t>В разделе "Нормативные ссылки" и тексте стандарта ссылки на европейские и международные стандарты актуализированы.</w:t>
      </w:r>
      <w:r>
        <w:rPr>
          <w:color w:val="2D2D2D"/>
          <w:sz w:val="26"/>
          <w:szCs w:val="26"/>
        </w:rPr>
        <w:br/>
      </w:r>
      <w:r>
        <w:rPr>
          <w:color w:val="2D2D2D"/>
          <w:sz w:val="26"/>
          <w:szCs w:val="26"/>
        </w:rPr>
        <w:br/>
      </w:r>
      <w:r>
        <w:rPr>
          <w:color w:val="2D2D2D"/>
          <w:sz w:val="26"/>
          <w:szCs w:val="26"/>
        </w:rPr>
        <w:lastRenderedPageBreak/>
        <w:t>Сведения о соответствии межгосударственных стандартов ссылочным европейским и международным стандартам приведены в дополнительном приложении ДА.</w:t>
      </w:r>
      <w:r>
        <w:rPr>
          <w:color w:val="2D2D2D"/>
          <w:sz w:val="26"/>
          <w:szCs w:val="26"/>
        </w:rPr>
        <w:br/>
      </w:r>
      <w:r>
        <w:rPr>
          <w:color w:val="2D2D2D"/>
          <w:sz w:val="26"/>
          <w:szCs w:val="26"/>
        </w:rPr>
        <w:br/>
        <w:t>Степень соответствия - идентичная (IDT).</w:t>
      </w:r>
      <w:r>
        <w:rPr>
          <w:color w:val="2D2D2D"/>
          <w:sz w:val="26"/>
          <w:szCs w:val="26"/>
        </w:rPr>
        <w:br/>
      </w:r>
    </w:p>
    <w:p w:rsidR="00161444" w:rsidRDefault="00161444" w:rsidP="00161444">
      <w:pPr>
        <w:pStyle w:val="formattext"/>
        <w:shd w:val="clear" w:color="auto" w:fill="FFFFFF"/>
        <w:spacing w:before="0" w:beforeAutospacing="0" w:after="0" w:afterAutospacing="0" w:line="393" w:lineRule="atLeast"/>
        <w:textAlignment w:val="baseline"/>
        <w:rPr>
          <w:color w:val="2D2D2D"/>
          <w:sz w:val="26"/>
          <w:szCs w:val="26"/>
        </w:rPr>
      </w:pPr>
      <w:r>
        <w:rPr>
          <w:color w:val="2D2D2D"/>
          <w:sz w:val="26"/>
          <w:szCs w:val="26"/>
        </w:rPr>
        <w:t>5 </w:t>
      </w:r>
      <w:r w:rsidRPr="00161444">
        <w:rPr>
          <w:color w:val="2D2D2D"/>
          <w:sz w:val="26"/>
          <w:szCs w:val="26"/>
        </w:rPr>
        <w:t>Приказом Федерального агентства по техническому регулированию и метрологии от 6 сентября 2013 г. N 923-ст</w:t>
      </w:r>
      <w:r>
        <w:rPr>
          <w:color w:val="2D2D2D"/>
          <w:sz w:val="26"/>
          <w:szCs w:val="26"/>
        </w:rPr>
        <w:t> межгосударственный стандарт ГОСТ EN 13019-2012 введен в действие в качестве национального стандарта Российской Федерации с 1 июля 2014 г.</w:t>
      </w:r>
      <w:r>
        <w:rPr>
          <w:color w:val="2D2D2D"/>
          <w:sz w:val="26"/>
          <w:szCs w:val="26"/>
        </w:rPr>
        <w:br/>
      </w:r>
    </w:p>
    <w:p w:rsidR="00161444" w:rsidRDefault="00161444" w:rsidP="00161444">
      <w:pPr>
        <w:pStyle w:val="formattext"/>
        <w:shd w:val="clear" w:color="auto" w:fill="FFFFFF"/>
        <w:spacing w:before="0" w:beforeAutospacing="0" w:after="0" w:afterAutospacing="0" w:line="393" w:lineRule="atLeast"/>
        <w:textAlignment w:val="baseline"/>
        <w:rPr>
          <w:color w:val="2D2D2D"/>
          <w:sz w:val="26"/>
          <w:szCs w:val="26"/>
        </w:rPr>
      </w:pPr>
      <w:r>
        <w:rPr>
          <w:color w:val="2D2D2D"/>
          <w:sz w:val="26"/>
          <w:szCs w:val="26"/>
        </w:rPr>
        <w:t>6 ВВЕДЕН ВПЕРВЫЕ</w:t>
      </w:r>
      <w:r>
        <w:rPr>
          <w:color w:val="2D2D2D"/>
          <w:sz w:val="26"/>
          <w:szCs w:val="26"/>
        </w:rPr>
        <w:br/>
      </w:r>
      <w:r>
        <w:rPr>
          <w:color w:val="2D2D2D"/>
          <w:sz w:val="26"/>
          <w:szCs w:val="26"/>
        </w:rPr>
        <w:br/>
      </w:r>
      <w:r>
        <w:rPr>
          <w:color w:val="2D2D2D"/>
          <w:sz w:val="26"/>
          <w:szCs w:val="26"/>
        </w:rPr>
        <w:br/>
      </w:r>
      <w:r>
        <w:rPr>
          <w:i/>
          <w:iCs/>
          <w:color w:val="2D2D2D"/>
          <w:sz w:val="26"/>
          <w:szCs w:val="26"/>
        </w:rP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color w:val="2D2D2D"/>
          <w:sz w:val="26"/>
          <w:szCs w:val="26"/>
        </w:rPr>
        <w:br/>
      </w:r>
      <w:r>
        <w:rPr>
          <w:color w:val="2D2D2D"/>
          <w:sz w:val="26"/>
          <w:szCs w:val="26"/>
        </w:rPr>
        <w:br/>
      </w:r>
    </w:p>
    <w:p w:rsidR="00161444" w:rsidRDefault="00161444" w:rsidP="00161444">
      <w:pPr>
        <w:pStyle w:val="headertext"/>
        <w:shd w:val="clear" w:color="auto" w:fill="FFFFFF"/>
        <w:spacing w:before="187" w:beforeAutospacing="0" w:after="94" w:afterAutospacing="0" w:line="288" w:lineRule="atLeast"/>
        <w:jc w:val="center"/>
        <w:textAlignment w:val="baseline"/>
        <w:rPr>
          <w:color w:val="3C3C3C"/>
          <w:sz w:val="41"/>
          <w:szCs w:val="41"/>
        </w:rPr>
      </w:pPr>
      <w:r>
        <w:rPr>
          <w:color w:val="3C3C3C"/>
          <w:sz w:val="41"/>
          <w:szCs w:val="41"/>
        </w:rPr>
        <w:t>Введение</w:t>
      </w:r>
    </w:p>
    <w:p w:rsidR="00161444" w:rsidRDefault="00161444" w:rsidP="00161444">
      <w:pPr>
        <w:pStyle w:val="formattext"/>
        <w:shd w:val="clear" w:color="auto" w:fill="FFFFFF"/>
        <w:spacing w:before="0" w:beforeAutospacing="0" w:after="0" w:afterAutospacing="0" w:line="393" w:lineRule="atLeast"/>
        <w:textAlignment w:val="baseline"/>
        <w:rPr>
          <w:color w:val="2D2D2D"/>
          <w:sz w:val="26"/>
          <w:szCs w:val="26"/>
        </w:rPr>
      </w:pPr>
      <w:r>
        <w:rPr>
          <w:color w:val="2D2D2D"/>
          <w:sz w:val="26"/>
          <w:szCs w:val="26"/>
        </w:rPr>
        <w:br/>
        <w:t>Настоящий стандарт представляет собой стандарт типа</w:t>
      </w:r>
      <w:proofErr w:type="gramStart"/>
      <w:r>
        <w:rPr>
          <w:color w:val="2D2D2D"/>
          <w:sz w:val="26"/>
          <w:szCs w:val="26"/>
        </w:rPr>
        <w:t xml:space="preserve"> С</w:t>
      </w:r>
      <w:proofErr w:type="gramEnd"/>
      <w:r>
        <w:rPr>
          <w:color w:val="2D2D2D"/>
          <w:sz w:val="26"/>
          <w:szCs w:val="26"/>
        </w:rPr>
        <w:t xml:space="preserve"> по EN ISO 12100.</w:t>
      </w:r>
      <w:r>
        <w:rPr>
          <w:color w:val="2D2D2D"/>
          <w:sz w:val="26"/>
          <w:szCs w:val="26"/>
        </w:rPr>
        <w:br/>
      </w:r>
      <w:r>
        <w:rPr>
          <w:color w:val="2D2D2D"/>
          <w:sz w:val="26"/>
          <w:szCs w:val="26"/>
        </w:rPr>
        <w:br/>
        <w:t>Если положения настоящего стандарта отличаются от положений, которые установлены в стандартах типа</w:t>
      </w:r>
      <w:proofErr w:type="gramStart"/>
      <w:r>
        <w:rPr>
          <w:color w:val="2D2D2D"/>
          <w:sz w:val="26"/>
          <w:szCs w:val="26"/>
        </w:rPr>
        <w:t xml:space="preserve"> А</w:t>
      </w:r>
      <w:proofErr w:type="gramEnd"/>
      <w:r>
        <w:rPr>
          <w:color w:val="2D2D2D"/>
          <w:sz w:val="26"/>
          <w:szCs w:val="26"/>
        </w:rPr>
        <w:t xml:space="preserve"> или В, то положения настоящего стандарта имеют преимущество над положениями других стандартов для машин, которые сконструированы и изготовлены в соответствии с положениями настоящего стандарта типа С.</w:t>
      </w:r>
      <w:r>
        <w:rPr>
          <w:color w:val="2D2D2D"/>
          <w:sz w:val="26"/>
          <w:szCs w:val="26"/>
        </w:rPr>
        <w:br/>
      </w:r>
      <w:r>
        <w:rPr>
          <w:color w:val="2D2D2D"/>
          <w:sz w:val="26"/>
          <w:szCs w:val="26"/>
        </w:rPr>
        <w:br/>
        <w:t>Соответствующие машины и связанные с ними опасности, опасные ситуации и события, рассматриваемые в настоящем стандарте, приведены в области применения.</w:t>
      </w:r>
      <w:r>
        <w:rPr>
          <w:color w:val="2D2D2D"/>
          <w:sz w:val="26"/>
          <w:szCs w:val="26"/>
        </w:rPr>
        <w:br/>
      </w:r>
      <w:r>
        <w:rPr>
          <w:color w:val="2D2D2D"/>
          <w:sz w:val="26"/>
          <w:szCs w:val="26"/>
        </w:rPr>
        <w:br/>
      </w:r>
    </w:p>
    <w:p w:rsidR="00161444" w:rsidRDefault="00161444" w:rsidP="00161444">
      <w:pPr>
        <w:pStyle w:val="2"/>
        <w:shd w:val="clear" w:color="auto" w:fill="FFFFFF"/>
        <w:spacing w:before="468" w:beforeAutospacing="0" w:after="28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lastRenderedPageBreak/>
        <w:t>1 Область применения</w:t>
      </w:r>
    </w:p>
    <w:p w:rsidR="00161444" w:rsidRDefault="00161444" w:rsidP="00161444">
      <w:pPr>
        <w:pStyle w:val="formattext"/>
        <w:shd w:val="clear" w:color="auto" w:fill="FFFFFF"/>
        <w:spacing w:before="0" w:beforeAutospacing="0" w:after="0" w:afterAutospacing="0" w:line="393" w:lineRule="atLeast"/>
        <w:textAlignment w:val="baseline"/>
        <w:rPr>
          <w:color w:val="2D2D2D"/>
          <w:sz w:val="26"/>
          <w:szCs w:val="26"/>
        </w:rPr>
      </w:pPr>
      <w:r>
        <w:rPr>
          <w:color w:val="2D2D2D"/>
          <w:sz w:val="26"/>
          <w:szCs w:val="26"/>
        </w:rPr>
        <w:br/>
        <w:t>Настоящий стандарт распространяется на машины для очистки дорожных покрытий, определения которых приведены в разделе 3. Оборудование для очистки, как правило, устанавливают на шасси транспортного средства (например, на тягач, трактор, строительную машину и мобильное промышленное погрузочно-разгрузочное оборудование). Возможна также установка машины для очистки дорожных покрытий на собственное шасси. Во всех случаях машина и шасси составляют единый модуль. Директивы и стандарты, распространяющиеся на шасси транспортного средства, будут распространяться на такое оборудование, даже если специальные модификации шасси применяют только для очистки дорожного покрытия. Применение машин на дорогах общего пользования регулируется национальными правилами.</w:t>
      </w:r>
      <w:r>
        <w:rPr>
          <w:color w:val="2D2D2D"/>
          <w:sz w:val="26"/>
          <w:szCs w:val="26"/>
        </w:rPr>
        <w:br/>
      </w:r>
      <w:r>
        <w:rPr>
          <w:color w:val="2D2D2D"/>
          <w:sz w:val="26"/>
          <w:szCs w:val="26"/>
        </w:rPr>
        <w:br/>
        <w:t>Настоящий стандарт рассматривает существенные опасности, идентифицированные посредством оценки рисков, которые имеют место при применении машин для очистки дорожных покрытий по назначению в соответствии с рекомендациями изготовителя. В настоящий стандарт не включены опасности, связанные с электромагнитной совместимостью. Настоящий стандарт устанавливает соответствующие технические меры по устранению или уменьшению рисков, которые исходят от опасностей, связанных с работой машины, наладкой и регулированием, разгрузкой и периодическим техническим обслуживанием.</w:t>
      </w:r>
      <w:r>
        <w:rPr>
          <w:color w:val="2D2D2D"/>
          <w:sz w:val="26"/>
          <w:szCs w:val="26"/>
        </w:rPr>
        <w:br/>
      </w:r>
      <w:r>
        <w:rPr>
          <w:color w:val="2D2D2D"/>
          <w:sz w:val="26"/>
          <w:szCs w:val="26"/>
        </w:rPr>
        <w:br/>
        <w:t>Настоящий стандарт распространяется на машины, техническое задание на разработку которых утверждено после введения в действие настоящего стандарта.</w:t>
      </w:r>
      <w:r>
        <w:rPr>
          <w:color w:val="2D2D2D"/>
          <w:sz w:val="26"/>
          <w:szCs w:val="26"/>
        </w:rPr>
        <w:br/>
      </w:r>
      <w:r>
        <w:rPr>
          <w:color w:val="2D2D2D"/>
          <w:sz w:val="26"/>
          <w:szCs w:val="26"/>
        </w:rPr>
        <w:br/>
        <w:t>Настоящий стандарт не устанавливает требований к шасси транспортных средств (например, к тягачу) или к специальным конструкциям транспортных средств. Они приведены в директивах, связанных с конструкцией транспортных средств. Требования к системам демонтажа рабочего кузова (например, съемные контейнеры) установлены в других стандартах.</w:t>
      </w:r>
      <w:r>
        <w:rPr>
          <w:color w:val="2D2D2D"/>
          <w:sz w:val="26"/>
          <w:szCs w:val="26"/>
        </w:rPr>
        <w:br/>
      </w:r>
      <w:r>
        <w:rPr>
          <w:color w:val="2D2D2D"/>
          <w:sz w:val="26"/>
          <w:szCs w:val="26"/>
        </w:rPr>
        <w:br/>
        <w:t>Настоящий стандарт не распространяется на машины для содержания автомобильных дорог по EN 13524:2003.</w:t>
      </w:r>
      <w:r>
        <w:rPr>
          <w:color w:val="2D2D2D"/>
          <w:sz w:val="26"/>
          <w:szCs w:val="26"/>
        </w:rPr>
        <w:br/>
      </w:r>
      <w:r>
        <w:rPr>
          <w:color w:val="2D2D2D"/>
          <w:sz w:val="26"/>
          <w:szCs w:val="26"/>
        </w:rPr>
        <w:br/>
        <w:t>Настоящий стандарт не распространяется на машины или их составные части, которые специально предназначены для очистки трамвайных путей и рельсов.</w:t>
      </w:r>
      <w:r>
        <w:rPr>
          <w:color w:val="2D2D2D"/>
          <w:sz w:val="26"/>
          <w:szCs w:val="26"/>
        </w:rPr>
        <w:br/>
      </w:r>
      <w:r>
        <w:rPr>
          <w:color w:val="2D2D2D"/>
          <w:sz w:val="26"/>
          <w:szCs w:val="26"/>
        </w:rPr>
        <w:lastRenderedPageBreak/>
        <w:br/>
        <w:t>Настоящий стандарт не рассматривает опасностей, связанных с работой машин в потенциально взрывоопасных атмосферах.</w:t>
      </w:r>
      <w:r>
        <w:rPr>
          <w:color w:val="2D2D2D"/>
          <w:sz w:val="26"/>
          <w:szCs w:val="26"/>
        </w:rPr>
        <w:br/>
      </w:r>
      <w:r>
        <w:rPr>
          <w:color w:val="2D2D2D"/>
          <w:sz w:val="26"/>
          <w:szCs w:val="26"/>
        </w:rPr>
        <w:br/>
      </w:r>
    </w:p>
    <w:p w:rsidR="00161444" w:rsidRDefault="00161444" w:rsidP="00161444">
      <w:pPr>
        <w:pStyle w:val="2"/>
        <w:shd w:val="clear" w:color="auto" w:fill="FFFFFF"/>
        <w:spacing w:before="468" w:beforeAutospacing="0" w:after="28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2 Нормативные ссылки</w:t>
      </w:r>
    </w:p>
    <w:p w:rsidR="00161444" w:rsidRDefault="00161444" w:rsidP="00161444">
      <w:pPr>
        <w:pStyle w:val="formattext"/>
        <w:shd w:val="clear" w:color="auto" w:fill="FFFFFF"/>
        <w:spacing w:before="0" w:beforeAutospacing="0" w:after="0" w:afterAutospacing="0" w:line="393" w:lineRule="atLeast"/>
        <w:textAlignment w:val="baseline"/>
        <w:rPr>
          <w:color w:val="2D2D2D"/>
          <w:sz w:val="26"/>
          <w:szCs w:val="26"/>
        </w:rPr>
      </w:pPr>
      <w:r>
        <w:rPr>
          <w:color w:val="2D2D2D"/>
          <w:sz w:val="26"/>
          <w:szCs w:val="26"/>
        </w:rPr>
        <w:br/>
        <w:t>Для применения настоящего стандарта необходимы следующие ссылочные стандарты*. Для датированных ссылок применяют только указанное издание ссылочного стандарта, для недатированных ссылок применяют последнее издание ссылочного стандарта (включая все его изменения).</w:t>
      </w:r>
      <w:r>
        <w:rPr>
          <w:color w:val="2D2D2D"/>
          <w:sz w:val="26"/>
          <w:szCs w:val="26"/>
        </w:rPr>
        <w:br/>
        <w:t>_______________</w:t>
      </w:r>
      <w:r>
        <w:rPr>
          <w:color w:val="2D2D2D"/>
          <w:sz w:val="26"/>
          <w:szCs w:val="26"/>
        </w:rPr>
        <w:br/>
        <w:t xml:space="preserve">* Таблицу соответствия национальных стандартов международным </w:t>
      </w:r>
      <w:proofErr w:type="gramStart"/>
      <w:r>
        <w:rPr>
          <w:color w:val="2D2D2D"/>
          <w:sz w:val="26"/>
          <w:szCs w:val="26"/>
        </w:rPr>
        <w:t>см</w:t>
      </w:r>
      <w:proofErr w:type="gramEnd"/>
      <w:r>
        <w:rPr>
          <w:color w:val="2D2D2D"/>
          <w:sz w:val="26"/>
          <w:szCs w:val="26"/>
        </w:rPr>
        <w:t>. по ссылке. - Примечание изготовителя базы данных.</w:t>
      </w:r>
    </w:p>
    <w:p w:rsidR="00161444" w:rsidRDefault="00161444" w:rsidP="00161444">
      <w:pPr>
        <w:pStyle w:val="formattext"/>
        <w:shd w:val="clear" w:color="auto" w:fill="FFFFFF"/>
        <w:spacing w:before="0" w:beforeAutospacing="0" w:after="0" w:afterAutospacing="0" w:line="393" w:lineRule="atLeast"/>
        <w:textAlignment w:val="baseline"/>
        <w:rPr>
          <w:color w:val="2D2D2D"/>
          <w:sz w:val="26"/>
          <w:szCs w:val="26"/>
        </w:rPr>
      </w:pPr>
      <w:r w:rsidRPr="00161444">
        <w:rPr>
          <w:color w:val="2D2D2D"/>
          <w:sz w:val="26"/>
          <w:szCs w:val="26"/>
          <w:lang w:val="en-US"/>
        </w:rPr>
        <w:t>EN 953:1997+</w:t>
      </w:r>
      <w:r>
        <w:rPr>
          <w:color w:val="2D2D2D"/>
          <w:sz w:val="26"/>
          <w:szCs w:val="26"/>
        </w:rPr>
        <w:t>А</w:t>
      </w:r>
      <w:r w:rsidRPr="00161444">
        <w:rPr>
          <w:color w:val="2D2D2D"/>
          <w:sz w:val="26"/>
          <w:szCs w:val="26"/>
          <w:lang w:val="en-US"/>
        </w:rPr>
        <w:t>1:2009 Safety of machinery - Guards - General requirements for the design and construction of fixed and movable guards (</w:t>
      </w:r>
      <w:r>
        <w:rPr>
          <w:color w:val="2D2D2D"/>
          <w:sz w:val="26"/>
          <w:szCs w:val="26"/>
        </w:rPr>
        <w:t>Безопасность</w:t>
      </w:r>
      <w:r w:rsidRPr="00161444">
        <w:rPr>
          <w:color w:val="2D2D2D"/>
          <w:sz w:val="26"/>
          <w:szCs w:val="26"/>
          <w:lang w:val="en-US"/>
        </w:rPr>
        <w:t xml:space="preserve"> </w:t>
      </w:r>
      <w:r>
        <w:rPr>
          <w:color w:val="2D2D2D"/>
          <w:sz w:val="26"/>
          <w:szCs w:val="26"/>
        </w:rPr>
        <w:t>машин</w:t>
      </w:r>
      <w:r w:rsidRPr="00161444">
        <w:rPr>
          <w:color w:val="2D2D2D"/>
          <w:sz w:val="26"/>
          <w:szCs w:val="26"/>
          <w:lang w:val="en-US"/>
        </w:rPr>
        <w:t xml:space="preserve">. </w:t>
      </w:r>
      <w:r>
        <w:rPr>
          <w:color w:val="2D2D2D"/>
          <w:sz w:val="26"/>
          <w:szCs w:val="26"/>
        </w:rPr>
        <w:t xml:space="preserve">Защитные ограждения. </w:t>
      </w:r>
      <w:proofErr w:type="gramStart"/>
      <w:r>
        <w:rPr>
          <w:color w:val="2D2D2D"/>
          <w:sz w:val="26"/>
          <w:szCs w:val="26"/>
        </w:rPr>
        <w:t>Общие требования к конструированию и изготовлению неподвижных и подвижных защитных ограждений)</w:t>
      </w:r>
      <w:r>
        <w:rPr>
          <w:color w:val="2D2D2D"/>
          <w:sz w:val="26"/>
          <w:szCs w:val="26"/>
        </w:rPr>
        <w:br/>
      </w:r>
      <w:proofErr w:type="gramEnd"/>
    </w:p>
    <w:p w:rsidR="00161444" w:rsidRDefault="00161444" w:rsidP="00161444">
      <w:pPr>
        <w:pStyle w:val="formattext"/>
        <w:shd w:val="clear" w:color="auto" w:fill="FFFFFF"/>
        <w:spacing w:before="0" w:beforeAutospacing="0" w:after="0" w:afterAutospacing="0" w:line="393" w:lineRule="atLeast"/>
        <w:textAlignment w:val="baseline"/>
        <w:rPr>
          <w:color w:val="2D2D2D"/>
          <w:sz w:val="26"/>
          <w:szCs w:val="26"/>
        </w:rPr>
      </w:pPr>
      <w:r w:rsidRPr="00161444">
        <w:rPr>
          <w:color w:val="2D2D2D"/>
          <w:sz w:val="26"/>
          <w:szCs w:val="26"/>
          <w:lang w:val="en-US"/>
        </w:rPr>
        <w:t>EN ISO 4413:2010</w:t>
      </w:r>
      <w:r>
        <w:rPr>
          <w:color w:val="2D2D2D"/>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ГОСТ EN 13019-2012 Машины для очистки дорожных покрытий. Требования безопасности" style="width:9.65pt;height:17.2pt"/>
        </w:pict>
      </w:r>
      <w:r w:rsidRPr="00161444">
        <w:rPr>
          <w:color w:val="2D2D2D"/>
          <w:sz w:val="26"/>
          <w:szCs w:val="26"/>
          <w:lang w:val="en-US"/>
        </w:rPr>
        <w:t> Hydraulic fluid power - General rules and safety requirements for systems and their components (ISO 4413:2010) (</w:t>
      </w:r>
      <w:r>
        <w:rPr>
          <w:color w:val="2D2D2D"/>
          <w:sz w:val="26"/>
          <w:szCs w:val="26"/>
        </w:rPr>
        <w:t>Приводы</w:t>
      </w:r>
      <w:r w:rsidRPr="00161444">
        <w:rPr>
          <w:color w:val="2D2D2D"/>
          <w:sz w:val="26"/>
          <w:szCs w:val="26"/>
          <w:lang w:val="en-US"/>
        </w:rPr>
        <w:t xml:space="preserve"> </w:t>
      </w:r>
      <w:r>
        <w:rPr>
          <w:color w:val="2D2D2D"/>
          <w:sz w:val="26"/>
          <w:szCs w:val="26"/>
        </w:rPr>
        <w:t>гидравлические</w:t>
      </w:r>
      <w:r w:rsidRPr="00161444">
        <w:rPr>
          <w:color w:val="2D2D2D"/>
          <w:sz w:val="26"/>
          <w:szCs w:val="26"/>
          <w:lang w:val="en-US"/>
        </w:rPr>
        <w:t xml:space="preserve">. </w:t>
      </w:r>
      <w:proofErr w:type="gramStart"/>
      <w:r>
        <w:rPr>
          <w:color w:val="2D2D2D"/>
          <w:sz w:val="26"/>
          <w:szCs w:val="26"/>
        </w:rPr>
        <w:t>Общие правила и требования безопасности для систем и их компонентов)</w:t>
      </w:r>
      <w:r>
        <w:rPr>
          <w:color w:val="2D2D2D"/>
          <w:sz w:val="26"/>
          <w:szCs w:val="26"/>
        </w:rPr>
        <w:br/>
        <w:t>_______________</w:t>
      </w:r>
      <w:r>
        <w:rPr>
          <w:color w:val="2D2D2D"/>
          <w:sz w:val="26"/>
          <w:szCs w:val="26"/>
        </w:rPr>
        <w:br/>
      </w:r>
      <w:r>
        <w:rPr>
          <w:color w:val="2D2D2D"/>
          <w:sz w:val="26"/>
          <w:szCs w:val="26"/>
        </w:rPr>
        <w:pict>
          <v:shape id="_x0000_i1028" type="#_x0000_t75" alt="ГОСТ EN 13019-2012 Машины для очистки дорожных покрытий. Требования безопасности" style="width:9.65pt;height:17.2pt"/>
        </w:pict>
      </w:r>
      <w:r>
        <w:rPr>
          <w:color w:val="2D2D2D"/>
          <w:sz w:val="26"/>
          <w:szCs w:val="26"/>
        </w:rPr>
        <w:t> Действует взамен EN 982:1996.</w:t>
      </w:r>
      <w:r>
        <w:rPr>
          <w:color w:val="2D2D2D"/>
          <w:sz w:val="26"/>
          <w:szCs w:val="26"/>
        </w:rPr>
        <w:br/>
      </w:r>
      <w:r>
        <w:rPr>
          <w:color w:val="2D2D2D"/>
          <w:sz w:val="26"/>
          <w:szCs w:val="26"/>
        </w:rPr>
        <w:br/>
      </w:r>
      <w:proofErr w:type="gramEnd"/>
    </w:p>
    <w:p w:rsidR="00161444" w:rsidRDefault="00161444" w:rsidP="00161444">
      <w:pPr>
        <w:pStyle w:val="formattext"/>
        <w:shd w:val="clear" w:color="auto" w:fill="FFFFFF"/>
        <w:spacing w:before="0" w:beforeAutospacing="0" w:after="0" w:afterAutospacing="0" w:line="393" w:lineRule="atLeast"/>
        <w:textAlignment w:val="baseline"/>
        <w:rPr>
          <w:color w:val="2D2D2D"/>
          <w:sz w:val="26"/>
          <w:szCs w:val="26"/>
        </w:rPr>
      </w:pPr>
      <w:r w:rsidRPr="00161444">
        <w:rPr>
          <w:color w:val="2D2D2D"/>
          <w:sz w:val="26"/>
          <w:szCs w:val="26"/>
          <w:lang w:val="en-US"/>
        </w:rPr>
        <w:t>EN ISO 4414:2010</w:t>
      </w:r>
      <w:r>
        <w:rPr>
          <w:color w:val="2D2D2D"/>
          <w:sz w:val="26"/>
          <w:szCs w:val="26"/>
        </w:rPr>
        <w:pict>
          <v:shape id="_x0000_i1029" type="#_x0000_t75" alt="ГОСТ EN 13019-2012 Машины для очистки дорожных покрытий. Требования безопасности" style="width:9.65pt;height:17.2pt"/>
        </w:pict>
      </w:r>
      <w:r w:rsidRPr="00161444">
        <w:rPr>
          <w:color w:val="2D2D2D"/>
          <w:sz w:val="26"/>
          <w:szCs w:val="26"/>
          <w:lang w:val="en-US"/>
        </w:rPr>
        <w:t> Pneumatic fluid power - General rules and safety requirements for systems and their components (ISO 4414:2010) (</w:t>
      </w:r>
      <w:r>
        <w:rPr>
          <w:color w:val="2D2D2D"/>
          <w:sz w:val="26"/>
          <w:szCs w:val="26"/>
        </w:rPr>
        <w:t>Приводы</w:t>
      </w:r>
      <w:r w:rsidRPr="00161444">
        <w:rPr>
          <w:color w:val="2D2D2D"/>
          <w:sz w:val="26"/>
          <w:szCs w:val="26"/>
          <w:lang w:val="en-US"/>
        </w:rPr>
        <w:t xml:space="preserve"> </w:t>
      </w:r>
      <w:r>
        <w:rPr>
          <w:color w:val="2D2D2D"/>
          <w:sz w:val="26"/>
          <w:szCs w:val="26"/>
        </w:rPr>
        <w:t>пневматические</w:t>
      </w:r>
      <w:r w:rsidRPr="00161444">
        <w:rPr>
          <w:color w:val="2D2D2D"/>
          <w:sz w:val="26"/>
          <w:szCs w:val="26"/>
          <w:lang w:val="en-US"/>
        </w:rPr>
        <w:t xml:space="preserve">. </w:t>
      </w:r>
      <w:proofErr w:type="gramStart"/>
      <w:r>
        <w:rPr>
          <w:color w:val="2D2D2D"/>
          <w:sz w:val="26"/>
          <w:szCs w:val="26"/>
        </w:rPr>
        <w:t>Общие правила и требования безопасности для систем и их компонентов)</w:t>
      </w:r>
      <w:r>
        <w:rPr>
          <w:color w:val="2D2D2D"/>
          <w:sz w:val="26"/>
          <w:szCs w:val="26"/>
        </w:rPr>
        <w:br/>
        <w:t>_______________</w:t>
      </w:r>
      <w:r>
        <w:rPr>
          <w:color w:val="2D2D2D"/>
          <w:sz w:val="26"/>
          <w:szCs w:val="26"/>
        </w:rPr>
        <w:br/>
      </w:r>
      <w:r>
        <w:rPr>
          <w:color w:val="2D2D2D"/>
          <w:sz w:val="26"/>
          <w:szCs w:val="26"/>
        </w:rPr>
        <w:pict>
          <v:shape id="_x0000_i1030" type="#_x0000_t75" alt="ГОСТ EN 13019-2012 Машины для очистки дорожных покрытий. Требования безопасности" style="width:9.65pt;height:17.2pt"/>
        </w:pict>
      </w:r>
      <w:r>
        <w:rPr>
          <w:color w:val="2D2D2D"/>
          <w:sz w:val="26"/>
          <w:szCs w:val="26"/>
        </w:rPr>
        <w:t> Действует взамен EN 983:1996.</w:t>
      </w:r>
      <w:r>
        <w:rPr>
          <w:color w:val="2D2D2D"/>
          <w:sz w:val="26"/>
          <w:szCs w:val="26"/>
        </w:rPr>
        <w:br/>
      </w:r>
      <w:r>
        <w:rPr>
          <w:color w:val="2D2D2D"/>
          <w:sz w:val="26"/>
          <w:szCs w:val="26"/>
        </w:rPr>
        <w:br/>
      </w:r>
      <w:proofErr w:type="gramEnd"/>
    </w:p>
    <w:p w:rsidR="00161444" w:rsidRPr="00161444" w:rsidRDefault="00161444" w:rsidP="00161444">
      <w:pPr>
        <w:pStyle w:val="formattext"/>
        <w:shd w:val="clear" w:color="auto" w:fill="FFFFFF"/>
        <w:spacing w:before="0" w:beforeAutospacing="0" w:after="0" w:afterAutospacing="0" w:line="393" w:lineRule="atLeast"/>
        <w:textAlignment w:val="baseline"/>
        <w:rPr>
          <w:color w:val="2D2D2D"/>
          <w:sz w:val="26"/>
          <w:szCs w:val="26"/>
          <w:lang w:val="en-US"/>
        </w:rPr>
      </w:pPr>
      <w:proofErr w:type="gramStart"/>
      <w:r w:rsidRPr="00161444">
        <w:rPr>
          <w:color w:val="2D2D2D"/>
          <w:sz w:val="26"/>
          <w:szCs w:val="26"/>
          <w:lang w:val="en-US"/>
        </w:rPr>
        <w:lastRenderedPageBreak/>
        <w:t>EN ISO 2867:2011 Earth-moving machinery - Access systems (</w:t>
      </w:r>
      <w:r>
        <w:rPr>
          <w:color w:val="2D2D2D"/>
          <w:sz w:val="26"/>
          <w:szCs w:val="26"/>
        </w:rPr>
        <w:t>Машины</w:t>
      </w:r>
      <w:r w:rsidRPr="00161444">
        <w:rPr>
          <w:color w:val="2D2D2D"/>
          <w:sz w:val="26"/>
          <w:szCs w:val="26"/>
          <w:lang w:val="en-US"/>
        </w:rPr>
        <w:t xml:space="preserve"> </w:t>
      </w:r>
      <w:r>
        <w:rPr>
          <w:color w:val="2D2D2D"/>
          <w:sz w:val="26"/>
          <w:szCs w:val="26"/>
        </w:rPr>
        <w:t>землеройные</w:t>
      </w:r>
      <w:r w:rsidRPr="00161444">
        <w:rPr>
          <w:color w:val="2D2D2D"/>
          <w:sz w:val="26"/>
          <w:szCs w:val="26"/>
          <w:lang w:val="en-US"/>
        </w:rPr>
        <w:t>.</w:t>
      </w:r>
      <w:proofErr w:type="gramEnd"/>
      <w:r w:rsidRPr="00161444">
        <w:rPr>
          <w:color w:val="2D2D2D"/>
          <w:sz w:val="26"/>
          <w:szCs w:val="26"/>
          <w:lang w:val="en-US"/>
        </w:rPr>
        <w:t xml:space="preserve"> </w:t>
      </w:r>
      <w:proofErr w:type="gramStart"/>
      <w:r>
        <w:rPr>
          <w:color w:val="2D2D2D"/>
          <w:sz w:val="26"/>
          <w:szCs w:val="26"/>
        </w:rPr>
        <w:t>Системы</w:t>
      </w:r>
      <w:r w:rsidRPr="00161444">
        <w:rPr>
          <w:color w:val="2D2D2D"/>
          <w:sz w:val="26"/>
          <w:szCs w:val="26"/>
          <w:lang w:val="en-US"/>
        </w:rPr>
        <w:t xml:space="preserve"> </w:t>
      </w:r>
      <w:r>
        <w:rPr>
          <w:color w:val="2D2D2D"/>
          <w:sz w:val="26"/>
          <w:szCs w:val="26"/>
        </w:rPr>
        <w:t>доступа</w:t>
      </w:r>
      <w:r w:rsidRPr="00161444">
        <w:rPr>
          <w:color w:val="2D2D2D"/>
          <w:sz w:val="26"/>
          <w:szCs w:val="26"/>
          <w:lang w:val="en-US"/>
        </w:rPr>
        <w:t>)</w:t>
      </w:r>
      <w:r w:rsidRPr="00161444">
        <w:rPr>
          <w:color w:val="2D2D2D"/>
          <w:sz w:val="26"/>
          <w:szCs w:val="26"/>
          <w:lang w:val="en-US"/>
        </w:rPr>
        <w:br/>
      </w:r>
      <w:proofErr w:type="gramEnd"/>
    </w:p>
    <w:p w:rsidR="00161444" w:rsidRDefault="00161444" w:rsidP="00161444">
      <w:pPr>
        <w:pStyle w:val="formattext"/>
        <w:shd w:val="clear" w:color="auto" w:fill="FFFFFF"/>
        <w:spacing w:before="0" w:beforeAutospacing="0" w:after="0" w:afterAutospacing="0" w:line="393" w:lineRule="atLeast"/>
        <w:textAlignment w:val="baseline"/>
        <w:rPr>
          <w:color w:val="2D2D2D"/>
          <w:sz w:val="26"/>
          <w:szCs w:val="26"/>
        </w:rPr>
      </w:pPr>
      <w:r w:rsidRPr="00161444">
        <w:rPr>
          <w:color w:val="2D2D2D"/>
          <w:sz w:val="26"/>
          <w:szCs w:val="26"/>
          <w:lang w:val="en-US"/>
        </w:rPr>
        <w:t>EN ISO 12100:2010</w:t>
      </w:r>
      <w:r>
        <w:rPr>
          <w:color w:val="2D2D2D"/>
          <w:sz w:val="26"/>
          <w:szCs w:val="26"/>
        </w:rPr>
        <w:pict>
          <v:shape id="_x0000_i1031" type="#_x0000_t75" alt="ГОСТ EN 13019-2012 Машины для очистки дорожных покрытий. Требования безопасности" style="width:9.65pt;height:17.2pt"/>
        </w:pict>
      </w:r>
      <w:r w:rsidRPr="00161444">
        <w:rPr>
          <w:color w:val="2D2D2D"/>
          <w:sz w:val="26"/>
          <w:szCs w:val="26"/>
          <w:lang w:val="en-US"/>
        </w:rPr>
        <w:t> Safety of machinery - General principles for design - Risk assessment and risk reduction (ISO 12100:2010) (</w:t>
      </w:r>
      <w:r>
        <w:rPr>
          <w:color w:val="2D2D2D"/>
          <w:sz w:val="26"/>
          <w:szCs w:val="26"/>
        </w:rPr>
        <w:t>Безопасность</w:t>
      </w:r>
      <w:r w:rsidRPr="00161444">
        <w:rPr>
          <w:color w:val="2D2D2D"/>
          <w:sz w:val="26"/>
          <w:szCs w:val="26"/>
          <w:lang w:val="en-US"/>
        </w:rPr>
        <w:t xml:space="preserve"> </w:t>
      </w:r>
      <w:r>
        <w:rPr>
          <w:color w:val="2D2D2D"/>
          <w:sz w:val="26"/>
          <w:szCs w:val="26"/>
        </w:rPr>
        <w:t>машин</w:t>
      </w:r>
      <w:r w:rsidRPr="00161444">
        <w:rPr>
          <w:color w:val="2D2D2D"/>
          <w:sz w:val="26"/>
          <w:szCs w:val="26"/>
          <w:lang w:val="en-US"/>
        </w:rPr>
        <w:t xml:space="preserve">. </w:t>
      </w:r>
      <w:r>
        <w:rPr>
          <w:color w:val="2D2D2D"/>
          <w:sz w:val="26"/>
          <w:szCs w:val="26"/>
        </w:rPr>
        <w:t xml:space="preserve">Общие принципы конструирования. </w:t>
      </w:r>
      <w:proofErr w:type="gramStart"/>
      <w:r>
        <w:rPr>
          <w:color w:val="2D2D2D"/>
          <w:sz w:val="26"/>
          <w:szCs w:val="26"/>
        </w:rPr>
        <w:t>Оценка риска и снижение риска)</w:t>
      </w:r>
      <w:r>
        <w:rPr>
          <w:color w:val="2D2D2D"/>
          <w:sz w:val="26"/>
          <w:szCs w:val="26"/>
        </w:rPr>
        <w:br/>
        <w:t>_______________</w:t>
      </w:r>
      <w:r>
        <w:rPr>
          <w:color w:val="2D2D2D"/>
          <w:sz w:val="26"/>
          <w:szCs w:val="26"/>
        </w:rPr>
        <w:br/>
      </w:r>
      <w:r>
        <w:rPr>
          <w:color w:val="2D2D2D"/>
          <w:sz w:val="26"/>
          <w:szCs w:val="26"/>
        </w:rPr>
        <w:pict>
          <v:shape id="_x0000_i1032" type="#_x0000_t75" alt="ГОСТ EN 13019-2012 Машины для очистки дорожных покрытий. Требования безопасности" style="width:9.65pt;height:17.2pt"/>
        </w:pict>
      </w:r>
      <w:r>
        <w:rPr>
          <w:color w:val="2D2D2D"/>
          <w:sz w:val="26"/>
          <w:szCs w:val="26"/>
        </w:rPr>
        <w:t> Действует взамен EN ISO 12100-1:2003 и EN ISO 12100-2:2003.</w:t>
      </w:r>
      <w:r>
        <w:rPr>
          <w:color w:val="2D2D2D"/>
          <w:sz w:val="26"/>
          <w:szCs w:val="26"/>
        </w:rPr>
        <w:br/>
      </w:r>
      <w:r>
        <w:rPr>
          <w:color w:val="2D2D2D"/>
          <w:sz w:val="26"/>
          <w:szCs w:val="26"/>
        </w:rPr>
        <w:br/>
      </w:r>
      <w:proofErr w:type="gramEnd"/>
    </w:p>
    <w:p w:rsidR="00161444" w:rsidRDefault="00161444" w:rsidP="00161444">
      <w:pPr>
        <w:pStyle w:val="formattext"/>
        <w:shd w:val="clear" w:color="auto" w:fill="FFFFFF"/>
        <w:spacing w:before="0" w:beforeAutospacing="0" w:after="0" w:afterAutospacing="0" w:line="393" w:lineRule="atLeast"/>
        <w:textAlignment w:val="baseline"/>
        <w:rPr>
          <w:color w:val="2D2D2D"/>
          <w:sz w:val="26"/>
          <w:szCs w:val="26"/>
        </w:rPr>
      </w:pPr>
      <w:r w:rsidRPr="00161444">
        <w:rPr>
          <w:color w:val="2D2D2D"/>
          <w:sz w:val="26"/>
          <w:szCs w:val="26"/>
          <w:lang w:val="en-US"/>
        </w:rPr>
        <w:t>EN ISO 12100-1:2003</w:t>
      </w:r>
      <w:r>
        <w:rPr>
          <w:color w:val="2D2D2D"/>
          <w:sz w:val="26"/>
          <w:szCs w:val="26"/>
        </w:rPr>
        <w:pict>
          <v:shape id="_x0000_i1033" type="#_x0000_t75" alt="ГОСТ EN 13019-2012 Машины для очистки дорожных покрытий. Требования безопасности" style="width:9.65pt;height:17.2pt"/>
        </w:pict>
      </w:r>
      <w:r w:rsidRPr="00161444">
        <w:rPr>
          <w:color w:val="2D2D2D"/>
          <w:sz w:val="26"/>
          <w:szCs w:val="26"/>
          <w:lang w:val="en-US"/>
        </w:rPr>
        <w:t> Safety of machinery - Basic concepts, general principles for design - Part 1: Basic terminology, methodology (ISO 12100-1:2003) (</w:t>
      </w:r>
      <w:r>
        <w:rPr>
          <w:color w:val="2D2D2D"/>
          <w:sz w:val="26"/>
          <w:szCs w:val="26"/>
        </w:rPr>
        <w:t>Безопасность</w:t>
      </w:r>
      <w:r w:rsidRPr="00161444">
        <w:rPr>
          <w:color w:val="2D2D2D"/>
          <w:sz w:val="26"/>
          <w:szCs w:val="26"/>
          <w:lang w:val="en-US"/>
        </w:rPr>
        <w:t xml:space="preserve"> </w:t>
      </w:r>
      <w:r>
        <w:rPr>
          <w:color w:val="2D2D2D"/>
          <w:sz w:val="26"/>
          <w:szCs w:val="26"/>
        </w:rPr>
        <w:t>машин</w:t>
      </w:r>
      <w:r w:rsidRPr="00161444">
        <w:rPr>
          <w:color w:val="2D2D2D"/>
          <w:sz w:val="26"/>
          <w:szCs w:val="26"/>
          <w:lang w:val="en-US"/>
        </w:rPr>
        <w:t xml:space="preserve">. </w:t>
      </w:r>
      <w:r>
        <w:rPr>
          <w:color w:val="2D2D2D"/>
          <w:sz w:val="26"/>
          <w:szCs w:val="26"/>
        </w:rPr>
        <w:t xml:space="preserve">Основные понятия, общие принципы конструирования. Часть 1. </w:t>
      </w:r>
      <w:proofErr w:type="gramStart"/>
      <w:r>
        <w:rPr>
          <w:color w:val="2D2D2D"/>
          <w:sz w:val="26"/>
          <w:szCs w:val="26"/>
        </w:rPr>
        <w:t>Основные термины, методика)</w:t>
      </w:r>
      <w:r>
        <w:rPr>
          <w:color w:val="2D2D2D"/>
          <w:sz w:val="26"/>
          <w:szCs w:val="26"/>
        </w:rPr>
        <w:br/>
        <w:t>_______________</w:t>
      </w:r>
      <w:r>
        <w:rPr>
          <w:color w:val="2D2D2D"/>
          <w:sz w:val="26"/>
          <w:szCs w:val="26"/>
        </w:rPr>
        <w:br/>
      </w:r>
      <w:r>
        <w:rPr>
          <w:color w:val="2D2D2D"/>
          <w:sz w:val="26"/>
          <w:szCs w:val="26"/>
        </w:rPr>
        <w:pict>
          <v:shape id="_x0000_i1034" type="#_x0000_t75" alt="ГОСТ EN 13019-2012 Машины для очистки дорожных покрытий. Требования безопасности" style="width:9.65pt;height:17.2pt"/>
        </w:pict>
      </w:r>
      <w:r>
        <w:rPr>
          <w:color w:val="2D2D2D"/>
          <w:sz w:val="26"/>
          <w:szCs w:val="26"/>
        </w:rPr>
        <w:t> Действует только для датированной ссылки.</w:t>
      </w:r>
      <w:r>
        <w:rPr>
          <w:color w:val="2D2D2D"/>
          <w:sz w:val="26"/>
          <w:szCs w:val="26"/>
        </w:rPr>
        <w:br/>
      </w:r>
      <w:r>
        <w:rPr>
          <w:color w:val="2D2D2D"/>
          <w:sz w:val="26"/>
          <w:szCs w:val="26"/>
        </w:rPr>
        <w:br/>
      </w:r>
      <w:proofErr w:type="gramEnd"/>
    </w:p>
    <w:p w:rsidR="00161444" w:rsidRDefault="00161444" w:rsidP="00161444">
      <w:pPr>
        <w:pStyle w:val="formattext"/>
        <w:shd w:val="clear" w:color="auto" w:fill="FFFFFF"/>
        <w:spacing w:before="0" w:beforeAutospacing="0" w:after="0" w:afterAutospacing="0" w:line="393" w:lineRule="atLeast"/>
        <w:textAlignment w:val="baseline"/>
        <w:rPr>
          <w:color w:val="2D2D2D"/>
          <w:sz w:val="26"/>
          <w:szCs w:val="26"/>
        </w:rPr>
      </w:pPr>
      <w:r w:rsidRPr="00161444">
        <w:rPr>
          <w:color w:val="2D2D2D"/>
          <w:sz w:val="26"/>
          <w:szCs w:val="26"/>
          <w:lang w:val="en-US"/>
        </w:rPr>
        <w:t>EN</w:t>
      </w:r>
      <w:r w:rsidRPr="00161444">
        <w:rPr>
          <w:color w:val="2D2D2D"/>
          <w:sz w:val="26"/>
          <w:szCs w:val="26"/>
        </w:rPr>
        <w:t xml:space="preserve"> </w:t>
      </w:r>
      <w:r w:rsidRPr="00161444">
        <w:rPr>
          <w:color w:val="2D2D2D"/>
          <w:sz w:val="26"/>
          <w:szCs w:val="26"/>
          <w:lang w:val="en-US"/>
        </w:rPr>
        <w:t>ISO</w:t>
      </w:r>
      <w:r w:rsidRPr="00161444">
        <w:rPr>
          <w:color w:val="2D2D2D"/>
          <w:sz w:val="26"/>
          <w:szCs w:val="26"/>
        </w:rPr>
        <w:t xml:space="preserve"> 12100-2:2003</w:t>
      </w:r>
      <w:r>
        <w:rPr>
          <w:color w:val="2D2D2D"/>
          <w:sz w:val="26"/>
          <w:szCs w:val="26"/>
        </w:rPr>
        <w:pict>
          <v:shape id="_x0000_i1035" type="#_x0000_t75" alt="ГОСТ EN 13019-2012 Машины для очистки дорожных покрытий. Требования безопасности" style="width:9.65pt;height:17.2pt"/>
        </w:pict>
      </w:r>
      <w:r w:rsidRPr="00161444">
        <w:rPr>
          <w:color w:val="2D2D2D"/>
          <w:sz w:val="26"/>
          <w:szCs w:val="26"/>
          <w:lang w:val="en-US"/>
        </w:rPr>
        <w:t> Safety</w:t>
      </w:r>
      <w:r w:rsidRPr="00161444">
        <w:rPr>
          <w:color w:val="2D2D2D"/>
          <w:sz w:val="26"/>
          <w:szCs w:val="26"/>
        </w:rPr>
        <w:t xml:space="preserve"> </w:t>
      </w:r>
      <w:r w:rsidRPr="00161444">
        <w:rPr>
          <w:color w:val="2D2D2D"/>
          <w:sz w:val="26"/>
          <w:szCs w:val="26"/>
          <w:lang w:val="en-US"/>
        </w:rPr>
        <w:t>of</w:t>
      </w:r>
      <w:r w:rsidRPr="00161444">
        <w:rPr>
          <w:color w:val="2D2D2D"/>
          <w:sz w:val="26"/>
          <w:szCs w:val="26"/>
        </w:rPr>
        <w:t xml:space="preserve"> </w:t>
      </w:r>
      <w:r w:rsidRPr="00161444">
        <w:rPr>
          <w:color w:val="2D2D2D"/>
          <w:sz w:val="26"/>
          <w:szCs w:val="26"/>
          <w:lang w:val="en-US"/>
        </w:rPr>
        <w:t>machinery</w:t>
      </w:r>
      <w:r w:rsidRPr="00161444">
        <w:rPr>
          <w:color w:val="2D2D2D"/>
          <w:sz w:val="26"/>
          <w:szCs w:val="26"/>
        </w:rPr>
        <w:t xml:space="preserve"> - </w:t>
      </w:r>
      <w:r w:rsidRPr="00161444">
        <w:rPr>
          <w:color w:val="2D2D2D"/>
          <w:sz w:val="26"/>
          <w:szCs w:val="26"/>
          <w:lang w:val="en-US"/>
        </w:rPr>
        <w:t>Basic</w:t>
      </w:r>
      <w:r w:rsidRPr="00161444">
        <w:rPr>
          <w:color w:val="2D2D2D"/>
          <w:sz w:val="26"/>
          <w:szCs w:val="26"/>
        </w:rPr>
        <w:t xml:space="preserve"> </w:t>
      </w:r>
      <w:r w:rsidRPr="00161444">
        <w:rPr>
          <w:color w:val="2D2D2D"/>
          <w:sz w:val="26"/>
          <w:szCs w:val="26"/>
          <w:lang w:val="en-US"/>
        </w:rPr>
        <w:t>concepts</w:t>
      </w:r>
      <w:r w:rsidRPr="00161444">
        <w:rPr>
          <w:color w:val="2D2D2D"/>
          <w:sz w:val="26"/>
          <w:szCs w:val="26"/>
        </w:rPr>
        <w:t xml:space="preserve">, </w:t>
      </w:r>
      <w:r w:rsidRPr="00161444">
        <w:rPr>
          <w:color w:val="2D2D2D"/>
          <w:sz w:val="26"/>
          <w:szCs w:val="26"/>
          <w:lang w:val="en-US"/>
        </w:rPr>
        <w:t>general</w:t>
      </w:r>
      <w:r w:rsidRPr="00161444">
        <w:rPr>
          <w:color w:val="2D2D2D"/>
          <w:sz w:val="26"/>
          <w:szCs w:val="26"/>
        </w:rPr>
        <w:t xml:space="preserve"> </w:t>
      </w:r>
      <w:r w:rsidRPr="00161444">
        <w:rPr>
          <w:color w:val="2D2D2D"/>
          <w:sz w:val="26"/>
          <w:szCs w:val="26"/>
          <w:lang w:val="en-US"/>
        </w:rPr>
        <w:t>principles</w:t>
      </w:r>
      <w:r w:rsidRPr="00161444">
        <w:rPr>
          <w:color w:val="2D2D2D"/>
          <w:sz w:val="26"/>
          <w:szCs w:val="26"/>
        </w:rPr>
        <w:t xml:space="preserve"> </w:t>
      </w:r>
      <w:r w:rsidRPr="00161444">
        <w:rPr>
          <w:color w:val="2D2D2D"/>
          <w:sz w:val="26"/>
          <w:szCs w:val="26"/>
          <w:lang w:val="en-US"/>
        </w:rPr>
        <w:t>for</w:t>
      </w:r>
      <w:r w:rsidRPr="00161444">
        <w:rPr>
          <w:color w:val="2D2D2D"/>
          <w:sz w:val="26"/>
          <w:szCs w:val="26"/>
        </w:rPr>
        <w:t xml:space="preserve"> </w:t>
      </w:r>
      <w:r w:rsidRPr="00161444">
        <w:rPr>
          <w:color w:val="2D2D2D"/>
          <w:sz w:val="26"/>
          <w:szCs w:val="26"/>
          <w:lang w:val="en-US"/>
        </w:rPr>
        <w:t>design</w:t>
      </w:r>
      <w:r w:rsidRPr="00161444">
        <w:rPr>
          <w:color w:val="2D2D2D"/>
          <w:sz w:val="26"/>
          <w:szCs w:val="26"/>
        </w:rPr>
        <w:t xml:space="preserve"> - </w:t>
      </w:r>
      <w:r w:rsidRPr="00161444">
        <w:rPr>
          <w:color w:val="2D2D2D"/>
          <w:sz w:val="26"/>
          <w:szCs w:val="26"/>
          <w:lang w:val="en-US"/>
        </w:rPr>
        <w:t>Part</w:t>
      </w:r>
      <w:r w:rsidRPr="00161444">
        <w:rPr>
          <w:color w:val="2D2D2D"/>
          <w:sz w:val="26"/>
          <w:szCs w:val="26"/>
        </w:rPr>
        <w:t xml:space="preserve"> 2: </w:t>
      </w:r>
      <w:r w:rsidRPr="00161444">
        <w:rPr>
          <w:color w:val="2D2D2D"/>
          <w:sz w:val="26"/>
          <w:szCs w:val="26"/>
          <w:lang w:val="en-US"/>
        </w:rPr>
        <w:t>Technical</w:t>
      </w:r>
      <w:r w:rsidRPr="00161444">
        <w:rPr>
          <w:color w:val="2D2D2D"/>
          <w:sz w:val="26"/>
          <w:szCs w:val="26"/>
        </w:rPr>
        <w:t xml:space="preserve"> </w:t>
      </w:r>
      <w:r w:rsidRPr="00161444">
        <w:rPr>
          <w:color w:val="2D2D2D"/>
          <w:sz w:val="26"/>
          <w:szCs w:val="26"/>
          <w:lang w:val="en-US"/>
        </w:rPr>
        <w:t>principles</w:t>
      </w:r>
      <w:r w:rsidRPr="00161444">
        <w:rPr>
          <w:color w:val="2D2D2D"/>
          <w:sz w:val="26"/>
          <w:szCs w:val="26"/>
        </w:rPr>
        <w:t xml:space="preserve"> (</w:t>
      </w:r>
      <w:r w:rsidRPr="00161444">
        <w:rPr>
          <w:color w:val="2D2D2D"/>
          <w:sz w:val="26"/>
          <w:szCs w:val="26"/>
          <w:lang w:val="en-US"/>
        </w:rPr>
        <w:t>ISO</w:t>
      </w:r>
      <w:r w:rsidRPr="00161444">
        <w:rPr>
          <w:color w:val="2D2D2D"/>
          <w:sz w:val="26"/>
          <w:szCs w:val="26"/>
        </w:rPr>
        <w:t xml:space="preserve"> 12100-2:2003) (</w:t>
      </w:r>
      <w:r>
        <w:rPr>
          <w:color w:val="2D2D2D"/>
          <w:sz w:val="26"/>
          <w:szCs w:val="26"/>
        </w:rPr>
        <w:t>Безопасность</w:t>
      </w:r>
      <w:r w:rsidRPr="00161444">
        <w:rPr>
          <w:color w:val="2D2D2D"/>
          <w:sz w:val="26"/>
          <w:szCs w:val="26"/>
        </w:rPr>
        <w:t xml:space="preserve"> </w:t>
      </w:r>
      <w:r>
        <w:rPr>
          <w:color w:val="2D2D2D"/>
          <w:sz w:val="26"/>
          <w:szCs w:val="26"/>
        </w:rPr>
        <w:t>машин</w:t>
      </w:r>
      <w:r w:rsidRPr="00161444">
        <w:rPr>
          <w:color w:val="2D2D2D"/>
          <w:sz w:val="26"/>
          <w:szCs w:val="26"/>
        </w:rPr>
        <w:t xml:space="preserve">. </w:t>
      </w:r>
      <w:r>
        <w:rPr>
          <w:color w:val="2D2D2D"/>
          <w:sz w:val="26"/>
          <w:szCs w:val="26"/>
        </w:rPr>
        <w:t xml:space="preserve">Основные понятия, общие принципы конструирования. Часть 2. </w:t>
      </w:r>
      <w:proofErr w:type="gramStart"/>
      <w:r>
        <w:rPr>
          <w:color w:val="2D2D2D"/>
          <w:sz w:val="26"/>
          <w:szCs w:val="26"/>
        </w:rPr>
        <w:t>Технические принципы)</w:t>
      </w:r>
      <w:r>
        <w:rPr>
          <w:color w:val="2D2D2D"/>
          <w:sz w:val="26"/>
          <w:szCs w:val="26"/>
        </w:rPr>
        <w:br/>
        <w:t>_______________</w:t>
      </w:r>
      <w:r>
        <w:rPr>
          <w:color w:val="2D2D2D"/>
          <w:sz w:val="26"/>
          <w:szCs w:val="26"/>
        </w:rPr>
        <w:br/>
      </w:r>
      <w:r>
        <w:rPr>
          <w:color w:val="2D2D2D"/>
          <w:sz w:val="26"/>
          <w:szCs w:val="26"/>
        </w:rPr>
        <w:pict>
          <v:shape id="_x0000_i1036" type="#_x0000_t75" alt="ГОСТ EN 13019-2012 Машины для очистки дорожных покрытий. Требования безопасности" style="width:9.65pt;height:17.2pt"/>
        </w:pict>
      </w:r>
      <w:r>
        <w:rPr>
          <w:color w:val="2D2D2D"/>
          <w:sz w:val="26"/>
          <w:szCs w:val="26"/>
        </w:rPr>
        <w:t> Действует только для датированной ссылки.</w:t>
      </w:r>
      <w:r>
        <w:rPr>
          <w:color w:val="2D2D2D"/>
          <w:sz w:val="26"/>
          <w:szCs w:val="26"/>
        </w:rPr>
        <w:br/>
      </w:r>
      <w:r>
        <w:rPr>
          <w:color w:val="2D2D2D"/>
          <w:sz w:val="26"/>
          <w:szCs w:val="26"/>
        </w:rPr>
        <w:br/>
      </w:r>
      <w:proofErr w:type="gramEnd"/>
    </w:p>
    <w:p w:rsidR="00161444" w:rsidRDefault="00161444" w:rsidP="00161444">
      <w:pPr>
        <w:pStyle w:val="formattext"/>
        <w:shd w:val="clear" w:color="auto" w:fill="FFFFFF"/>
        <w:spacing w:before="0" w:beforeAutospacing="0" w:after="0" w:afterAutospacing="0" w:line="393" w:lineRule="atLeast"/>
        <w:textAlignment w:val="baseline"/>
        <w:rPr>
          <w:color w:val="2D2D2D"/>
          <w:sz w:val="26"/>
          <w:szCs w:val="26"/>
        </w:rPr>
      </w:pPr>
      <w:r w:rsidRPr="00161444">
        <w:rPr>
          <w:color w:val="2D2D2D"/>
          <w:sz w:val="26"/>
          <w:szCs w:val="26"/>
          <w:lang w:val="en-US"/>
        </w:rPr>
        <w:t>EN ISO 13732-1:2008 Ergonomics of the thermal environment - Methods for the assessment of human responses to contact with surfaces - Part 1: Hot surfaces (ISO 13732-1:2006) (</w:t>
      </w:r>
      <w:r>
        <w:rPr>
          <w:color w:val="2D2D2D"/>
          <w:sz w:val="26"/>
          <w:szCs w:val="26"/>
        </w:rPr>
        <w:t>Эргономика</w:t>
      </w:r>
      <w:r w:rsidRPr="00161444">
        <w:rPr>
          <w:color w:val="2D2D2D"/>
          <w:sz w:val="26"/>
          <w:szCs w:val="26"/>
          <w:lang w:val="en-US"/>
        </w:rPr>
        <w:t xml:space="preserve"> </w:t>
      </w:r>
      <w:r>
        <w:rPr>
          <w:color w:val="2D2D2D"/>
          <w:sz w:val="26"/>
          <w:szCs w:val="26"/>
        </w:rPr>
        <w:t>температурной</w:t>
      </w:r>
      <w:r w:rsidRPr="00161444">
        <w:rPr>
          <w:color w:val="2D2D2D"/>
          <w:sz w:val="26"/>
          <w:szCs w:val="26"/>
          <w:lang w:val="en-US"/>
        </w:rPr>
        <w:t xml:space="preserve"> </w:t>
      </w:r>
      <w:r>
        <w:rPr>
          <w:color w:val="2D2D2D"/>
          <w:sz w:val="26"/>
          <w:szCs w:val="26"/>
        </w:rPr>
        <w:t>среды</w:t>
      </w:r>
      <w:r w:rsidRPr="00161444">
        <w:rPr>
          <w:color w:val="2D2D2D"/>
          <w:sz w:val="26"/>
          <w:szCs w:val="26"/>
          <w:lang w:val="en-US"/>
        </w:rPr>
        <w:t xml:space="preserve">. </w:t>
      </w:r>
      <w:r>
        <w:rPr>
          <w:color w:val="2D2D2D"/>
          <w:sz w:val="26"/>
          <w:szCs w:val="26"/>
        </w:rPr>
        <w:t>Методы</w:t>
      </w:r>
      <w:r w:rsidRPr="00161444">
        <w:rPr>
          <w:color w:val="2D2D2D"/>
          <w:sz w:val="26"/>
          <w:szCs w:val="26"/>
          <w:lang w:val="en-US"/>
        </w:rPr>
        <w:t xml:space="preserve"> </w:t>
      </w:r>
      <w:r>
        <w:rPr>
          <w:color w:val="2D2D2D"/>
          <w:sz w:val="26"/>
          <w:szCs w:val="26"/>
        </w:rPr>
        <w:t>оценки</w:t>
      </w:r>
      <w:r w:rsidRPr="00161444">
        <w:rPr>
          <w:color w:val="2D2D2D"/>
          <w:sz w:val="26"/>
          <w:szCs w:val="26"/>
          <w:lang w:val="en-US"/>
        </w:rPr>
        <w:t xml:space="preserve"> </w:t>
      </w:r>
      <w:r>
        <w:rPr>
          <w:color w:val="2D2D2D"/>
          <w:sz w:val="26"/>
          <w:szCs w:val="26"/>
        </w:rPr>
        <w:t>реакции</w:t>
      </w:r>
      <w:r w:rsidRPr="00161444">
        <w:rPr>
          <w:color w:val="2D2D2D"/>
          <w:sz w:val="26"/>
          <w:szCs w:val="26"/>
          <w:lang w:val="en-US"/>
        </w:rPr>
        <w:t xml:space="preserve"> </w:t>
      </w:r>
      <w:r>
        <w:rPr>
          <w:color w:val="2D2D2D"/>
          <w:sz w:val="26"/>
          <w:szCs w:val="26"/>
        </w:rPr>
        <w:t>человека</w:t>
      </w:r>
      <w:r w:rsidRPr="00161444">
        <w:rPr>
          <w:color w:val="2D2D2D"/>
          <w:sz w:val="26"/>
          <w:szCs w:val="26"/>
          <w:lang w:val="en-US"/>
        </w:rPr>
        <w:t xml:space="preserve"> </w:t>
      </w:r>
      <w:r>
        <w:rPr>
          <w:color w:val="2D2D2D"/>
          <w:sz w:val="26"/>
          <w:szCs w:val="26"/>
        </w:rPr>
        <w:t>при</w:t>
      </w:r>
      <w:r w:rsidRPr="00161444">
        <w:rPr>
          <w:color w:val="2D2D2D"/>
          <w:sz w:val="26"/>
          <w:szCs w:val="26"/>
          <w:lang w:val="en-US"/>
        </w:rPr>
        <w:t xml:space="preserve"> </w:t>
      </w:r>
      <w:r>
        <w:rPr>
          <w:color w:val="2D2D2D"/>
          <w:sz w:val="26"/>
          <w:szCs w:val="26"/>
        </w:rPr>
        <w:t>контакте</w:t>
      </w:r>
      <w:r w:rsidRPr="00161444">
        <w:rPr>
          <w:color w:val="2D2D2D"/>
          <w:sz w:val="26"/>
          <w:szCs w:val="26"/>
          <w:lang w:val="en-US"/>
        </w:rPr>
        <w:t xml:space="preserve"> </w:t>
      </w:r>
      <w:r>
        <w:rPr>
          <w:color w:val="2D2D2D"/>
          <w:sz w:val="26"/>
          <w:szCs w:val="26"/>
        </w:rPr>
        <w:t>с</w:t>
      </w:r>
      <w:r w:rsidRPr="00161444">
        <w:rPr>
          <w:color w:val="2D2D2D"/>
          <w:sz w:val="26"/>
          <w:szCs w:val="26"/>
          <w:lang w:val="en-US"/>
        </w:rPr>
        <w:t xml:space="preserve"> </w:t>
      </w:r>
      <w:r>
        <w:rPr>
          <w:color w:val="2D2D2D"/>
          <w:sz w:val="26"/>
          <w:szCs w:val="26"/>
        </w:rPr>
        <w:t>поверхностями</w:t>
      </w:r>
      <w:r w:rsidRPr="00161444">
        <w:rPr>
          <w:color w:val="2D2D2D"/>
          <w:sz w:val="26"/>
          <w:szCs w:val="26"/>
          <w:lang w:val="en-US"/>
        </w:rPr>
        <w:t xml:space="preserve">. </w:t>
      </w:r>
      <w:r>
        <w:rPr>
          <w:color w:val="2D2D2D"/>
          <w:sz w:val="26"/>
          <w:szCs w:val="26"/>
        </w:rPr>
        <w:t>Часть</w:t>
      </w:r>
      <w:r w:rsidRPr="00161444">
        <w:rPr>
          <w:color w:val="2D2D2D"/>
          <w:sz w:val="26"/>
          <w:szCs w:val="26"/>
          <w:lang w:val="en-US"/>
        </w:rPr>
        <w:t xml:space="preserve"> 1. </w:t>
      </w:r>
      <w:r>
        <w:rPr>
          <w:color w:val="2D2D2D"/>
          <w:sz w:val="26"/>
          <w:szCs w:val="26"/>
        </w:rPr>
        <w:t>Горячие</w:t>
      </w:r>
      <w:r w:rsidRPr="00161444">
        <w:rPr>
          <w:color w:val="2D2D2D"/>
          <w:sz w:val="26"/>
          <w:szCs w:val="26"/>
          <w:lang w:val="en-US"/>
        </w:rPr>
        <w:t xml:space="preserve"> </w:t>
      </w:r>
      <w:r>
        <w:rPr>
          <w:color w:val="2D2D2D"/>
          <w:sz w:val="26"/>
          <w:szCs w:val="26"/>
        </w:rPr>
        <w:t>поверхности</w:t>
      </w:r>
      <w:r w:rsidRPr="00161444">
        <w:rPr>
          <w:color w:val="2D2D2D"/>
          <w:sz w:val="26"/>
          <w:szCs w:val="26"/>
          <w:lang w:val="en-US"/>
        </w:rPr>
        <w:t>)</w:t>
      </w:r>
      <w:r w:rsidRPr="00161444">
        <w:rPr>
          <w:color w:val="2D2D2D"/>
          <w:sz w:val="26"/>
          <w:szCs w:val="26"/>
          <w:lang w:val="en-US"/>
        </w:rPr>
        <w:br/>
      </w:r>
      <w:r w:rsidRPr="00161444">
        <w:rPr>
          <w:color w:val="2D2D2D"/>
          <w:sz w:val="26"/>
          <w:szCs w:val="26"/>
          <w:lang w:val="en-US"/>
        </w:rPr>
        <w:br/>
        <w:t>ISO 6750:2005 Earth-moving machinery - Operation and maintenance - Format and content of manuals (</w:t>
      </w:r>
      <w:r>
        <w:rPr>
          <w:color w:val="2D2D2D"/>
          <w:sz w:val="26"/>
          <w:szCs w:val="26"/>
        </w:rPr>
        <w:t>Машины</w:t>
      </w:r>
      <w:r w:rsidRPr="00161444">
        <w:rPr>
          <w:color w:val="2D2D2D"/>
          <w:sz w:val="26"/>
          <w:szCs w:val="26"/>
          <w:lang w:val="en-US"/>
        </w:rPr>
        <w:t xml:space="preserve"> </w:t>
      </w:r>
      <w:r>
        <w:rPr>
          <w:color w:val="2D2D2D"/>
          <w:sz w:val="26"/>
          <w:szCs w:val="26"/>
        </w:rPr>
        <w:t>землеройные</w:t>
      </w:r>
      <w:r w:rsidRPr="00161444">
        <w:rPr>
          <w:color w:val="2D2D2D"/>
          <w:sz w:val="26"/>
          <w:szCs w:val="26"/>
          <w:lang w:val="en-US"/>
        </w:rPr>
        <w:t xml:space="preserve">. </w:t>
      </w:r>
      <w:r>
        <w:rPr>
          <w:color w:val="2D2D2D"/>
          <w:sz w:val="26"/>
          <w:szCs w:val="26"/>
        </w:rPr>
        <w:t xml:space="preserve">Эксплуатация и обслуживание. </w:t>
      </w:r>
      <w:proofErr w:type="gramStart"/>
      <w:r>
        <w:rPr>
          <w:color w:val="2D2D2D"/>
          <w:sz w:val="26"/>
          <w:szCs w:val="26"/>
        </w:rPr>
        <w:t>Оформление и содержание руководств)</w:t>
      </w:r>
      <w:r>
        <w:rPr>
          <w:color w:val="2D2D2D"/>
          <w:sz w:val="26"/>
          <w:szCs w:val="26"/>
        </w:rPr>
        <w:br/>
      </w:r>
      <w:r>
        <w:rPr>
          <w:color w:val="2D2D2D"/>
          <w:sz w:val="26"/>
          <w:szCs w:val="26"/>
        </w:rPr>
        <w:br/>
      </w:r>
      <w:proofErr w:type="gramEnd"/>
    </w:p>
    <w:p w:rsidR="00161444" w:rsidRDefault="00161444" w:rsidP="00161444">
      <w:pPr>
        <w:pStyle w:val="2"/>
        <w:shd w:val="clear" w:color="auto" w:fill="FFFFFF"/>
        <w:spacing w:before="468" w:beforeAutospacing="0" w:after="28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3 Термины и определения</w:t>
      </w:r>
    </w:p>
    <w:p w:rsidR="00161444" w:rsidRDefault="00161444" w:rsidP="00161444">
      <w:pPr>
        <w:pStyle w:val="formattext"/>
        <w:shd w:val="clear" w:color="auto" w:fill="FFFFFF"/>
        <w:spacing w:before="0" w:beforeAutospacing="0" w:after="0" w:afterAutospacing="0" w:line="393" w:lineRule="atLeast"/>
        <w:textAlignment w:val="baseline"/>
        <w:rPr>
          <w:color w:val="2D2D2D"/>
          <w:sz w:val="26"/>
          <w:szCs w:val="26"/>
        </w:rPr>
      </w:pPr>
      <w:r>
        <w:rPr>
          <w:color w:val="2D2D2D"/>
          <w:sz w:val="26"/>
          <w:szCs w:val="26"/>
        </w:rPr>
        <w:lastRenderedPageBreak/>
        <w:br/>
        <w:t>В настоящем стандарте применены термины по EN ISO 12100-1:2003, а также следующие термины с соответствующими определениями:</w:t>
      </w:r>
      <w:r>
        <w:rPr>
          <w:color w:val="2D2D2D"/>
          <w:sz w:val="26"/>
          <w:szCs w:val="26"/>
        </w:rPr>
        <w:br/>
      </w:r>
    </w:p>
    <w:p w:rsidR="00161444" w:rsidRDefault="00161444" w:rsidP="00161444">
      <w:pPr>
        <w:pStyle w:val="formattext"/>
        <w:shd w:val="clear" w:color="auto" w:fill="FFFFFF"/>
        <w:spacing w:before="0" w:beforeAutospacing="0" w:after="0" w:afterAutospacing="0" w:line="393" w:lineRule="atLeast"/>
        <w:textAlignment w:val="baseline"/>
        <w:rPr>
          <w:color w:val="2D2D2D"/>
          <w:sz w:val="26"/>
          <w:szCs w:val="26"/>
        </w:rPr>
      </w:pPr>
      <w:r>
        <w:rPr>
          <w:color w:val="2D2D2D"/>
          <w:sz w:val="26"/>
          <w:szCs w:val="26"/>
        </w:rPr>
        <w:t>3.1 </w:t>
      </w:r>
      <w:r>
        <w:rPr>
          <w:b/>
          <w:bCs/>
          <w:color w:val="2D2D2D"/>
          <w:sz w:val="26"/>
          <w:szCs w:val="26"/>
        </w:rPr>
        <w:t>машины для очистки дорожных покрытий</w:t>
      </w:r>
      <w:r>
        <w:rPr>
          <w:color w:val="2D2D2D"/>
          <w:sz w:val="26"/>
          <w:szCs w:val="26"/>
        </w:rPr>
        <w:t> (</w:t>
      </w:r>
      <w:proofErr w:type="spellStart"/>
      <w:r>
        <w:rPr>
          <w:color w:val="2D2D2D"/>
          <w:sz w:val="26"/>
          <w:szCs w:val="26"/>
        </w:rPr>
        <w:t>road</w:t>
      </w:r>
      <w:proofErr w:type="spellEnd"/>
      <w:r>
        <w:rPr>
          <w:color w:val="2D2D2D"/>
          <w:sz w:val="26"/>
          <w:szCs w:val="26"/>
        </w:rPr>
        <w:t xml:space="preserve"> </w:t>
      </w:r>
      <w:proofErr w:type="spellStart"/>
      <w:r>
        <w:rPr>
          <w:color w:val="2D2D2D"/>
          <w:sz w:val="26"/>
          <w:szCs w:val="26"/>
        </w:rPr>
        <w:t>surface</w:t>
      </w:r>
      <w:proofErr w:type="spellEnd"/>
      <w:r>
        <w:rPr>
          <w:color w:val="2D2D2D"/>
          <w:sz w:val="26"/>
          <w:szCs w:val="26"/>
        </w:rPr>
        <w:t xml:space="preserve"> </w:t>
      </w:r>
      <w:proofErr w:type="spellStart"/>
      <w:r>
        <w:rPr>
          <w:color w:val="2D2D2D"/>
          <w:sz w:val="26"/>
          <w:szCs w:val="26"/>
        </w:rPr>
        <w:t>cleaning</w:t>
      </w:r>
      <w:proofErr w:type="spellEnd"/>
      <w:r>
        <w:rPr>
          <w:color w:val="2D2D2D"/>
          <w:sz w:val="26"/>
          <w:szCs w:val="26"/>
        </w:rPr>
        <w:t xml:space="preserve"> </w:t>
      </w:r>
      <w:proofErr w:type="spellStart"/>
      <w:r>
        <w:rPr>
          <w:color w:val="2D2D2D"/>
          <w:sz w:val="26"/>
          <w:szCs w:val="26"/>
        </w:rPr>
        <w:t>machines</w:t>
      </w:r>
      <w:proofErr w:type="spellEnd"/>
      <w:r>
        <w:rPr>
          <w:color w:val="2D2D2D"/>
          <w:sz w:val="26"/>
          <w:szCs w:val="26"/>
        </w:rPr>
        <w:t>): Машины для удаления мусора и наносов с проезжей части; машины могут быть постоянно установлены на шасси транспортного средства или специально сконструированное шасси (см. приложение А) или быть съемными.</w:t>
      </w:r>
      <w:r>
        <w:rPr>
          <w:color w:val="2D2D2D"/>
          <w:sz w:val="26"/>
          <w:szCs w:val="26"/>
        </w:rPr>
        <w:br/>
      </w:r>
      <w:r>
        <w:rPr>
          <w:color w:val="2D2D2D"/>
          <w:sz w:val="26"/>
          <w:szCs w:val="26"/>
        </w:rPr>
        <w:br/>
        <w:t>Машины для очистки дорожных покрытий оборудуют устройством для разрыхления мусора. Мусор может собираться машиной и подаваться в бункер.</w:t>
      </w:r>
      <w:r>
        <w:rPr>
          <w:color w:val="2D2D2D"/>
          <w:sz w:val="26"/>
          <w:szCs w:val="26"/>
        </w:rPr>
        <w:br/>
      </w:r>
    </w:p>
    <w:p w:rsidR="00161444" w:rsidRDefault="00161444" w:rsidP="00161444">
      <w:pPr>
        <w:pStyle w:val="formattext"/>
        <w:shd w:val="clear" w:color="auto" w:fill="FFFFFF"/>
        <w:spacing w:before="0" w:beforeAutospacing="0" w:after="0" w:afterAutospacing="0" w:line="393" w:lineRule="atLeast"/>
        <w:textAlignment w:val="baseline"/>
        <w:rPr>
          <w:color w:val="2D2D2D"/>
          <w:sz w:val="26"/>
          <w:szCs w:val="26"/>
        </w:rPr>
      </w:pPr>
      <w:r>
        <w:rPr>
          <w:color w:val="2D2D2D"/>
          <w:sz w:val="26"/>
          <w:szCs w:val="26"/>
        </w:rPr>
        <w:t>3.2 </w:t>
      </w:r>
      <w:r>
        <w:rPr>
          <w:b/>
          <w:bCs/>
          <w:color w:val="2D2D2D"/>
          <w:sz w:val="26"/>
          <w:szCs w:val="26"/>
        </w:rPr>
        <w:t>сменная машина</w:t>
      </w:r>
      <w:r>
        <w:rPr>
          <w:color w:val="2D2D2D"/>
          <w:sz w:val="26"/>
          <w:szCs w:val="26"/>
        </w:rPr>
        <w:t> (</w:t>
      </w:r>
      <w:proofErr w:type="spellStart"/>
      <w:r>
        <w:rPr>
          <w:color w:val="2D2D2D"/>
          <w:sz w:val="26"/>
          <w:szCs w:val="26"/>
        </w:rPr>
        <w:t>demountable</w:t>
      </w:r>
      <w:proofErr w:type="spellEnd"/>
      <w:r>
        <w:rPr>
          <w:color w:val="2D2D2D"/>
          <w:sz w:val="26"/>
          <w:szCs w:val="26"/>
        </w:rPr>
        <w:t xml:space="preserve"> </w:t>
      </w:r>
      <w:proofErr w:type="spellStart"/>
      <w:r>
        <w:rPr>
          <w:color w:val="2D2D2D"/>
          <w:sz w:val="26"/>
          <w:szCs w:val="26"/>
        </w:rPr>
        <w:t>machine</w:t>
      </w:r>
      <w:proofErr w:type="spellEnd"/>
      <w:r>
        <w:rPr>
          <w:color w:val="2D2D2D"/>
          <w:sz w:val="26"/>
          <w:szCs w:val="26"/>
        </w:rPr>
        <w:t>): Машина, которая может быть демонтирована и повторно установлена на шасси транспортного средства.</w:t>
      </w:r>
      <w:r>
        <w:rPr>
          <w:color w:val="2D2D2D"/>
          <w:sz w:val="26"/>
          <w:szCs w:val="26"/>
        </w:rPr>
        <w:br/>
      </w:r>
    </w:p>
    <w:p w:rsidR="00161444" w:rsidRDefault="00161444" w:rsidP="00161444">
      <w:pPr>
        <w:pStyle w:val="formattext"/>
        <w:shd w:val="clear" w:color="auto" w:fill="FFFFFF"/>
        <w:spacing w:before="0" w:beforeAutospacing="0" w:after="0" w:afterAutospacing="0" w:line="393" w:lineRule="atLeast"/>
        <w:textAlignment w:val="baseline"/>
        <w:rPr>
          <w:color w:val="2D2D2D"/>
          <w:sz w:val="26"/>
          <w:szCs w:val="26"/>
        </w:rPr>
      </w:pPr>
      <w:r>
        <w:rPr>
          <w:color w:val="2D2D2D"/>
          <w:sz w:val="26"/>
          <w:szCs w:val="26"/>
        </w:rPr>
        <w:t>3.3 </w:t>
      </w:r>
      <w:r>
        <w:rPr>
          <w:b/>
          <w:bCs/>
          <w:color w:val="2D2D2D"/>
          <w:sz w:val="26"/>
          <w:szCs w:val="26"/>
        </w:rPr>
        <w:t>бункер</w:t>
      </w:r>
      <w:r>
        <w:rPr>
          <w:color w:val="2D2D2D"/>
          <w:sz w:val="26"/>
          <w:szCs w:val="26"/>
        </w:rPr>
        <w:t> (</w:t>
      </w:r>
      <w:proofErr w:type="spellStart"/>
      <w:r>
        <w:rPr>
          <w:color w:val="2D2D2D"/>
          <w:sz w:val="26"/>
          <w:szCs w:val="26"/>
        </w:rPr>
        <w:t>hopper</w:t>
      </w:r>
      <w:proofErr w:type="spellEnd"/>
      <w:r>
        <w:rPr>
          <w:color w:val="2D2D2D"/>
          <w:sz w:val="26"/>
          <w:szCs w:val="26"/>
        </w:rPr>
        <w:t>): Контейнер для сбора мусора или наносов.</w:t>
      </w:r>
      <w:r>
        <w:rPr>
          <w:color w:val="2D2D2D"/>
          <w:sz w:val="26"/>
          <w:szCs w:val="26"/>
        </w:rPr>
        <w:br/>
      </w:r>
    </w:p>
    <w:p w:rsidR="00161444" w:rsidRDefault="00161444" w:rsidP="00161444">
      <w:pPr>
        <w:pStyle w:val="formattext"/>
        <w:shd w:val="clear" w:color="auto" w:fill="FFFFFF"/>
        <w:spacing w:before="0" w:beforeAutospacing="0" w:after="0" w:afterAutospacing="0" w:line="393" w:lineRule="atLeast"/>
        <w:textAlignment w:val="baseline"/>
        <w:rPr>
          <w:color w:val="2D2D2D"/>
          <w:sz w:val="26"/>
          <w:szCs w:val="26"/>
        </w:rPr>
      </w:pPr>
      <w:r>
        <w:rPr>
          <w:color w:val="2D2D2D"/>
          <w:sz w:val="26"/>
          <w:szCs w:val="26"/>
        </w:rPr>
        <w:t>3.4 </w:t>
      </w:r>
      <w:r>
        <w:rPr>
          <w:b/>
          <w:bCs/>
          <w:color w:val="2D2D2D"/>
          <w:sz w:val="26"/>
          <w:szCs w:val="26"/>
        </w:rPr>
        <w:t>оборудование для очистки</w:t>
      </w:r>
      <w:r>
        <w:rPr>
          <w:color w:val="2D2D2D"/>
          <w:sz w:val="26"/>
          <w:szCs w:val="26"/>
        </w:rPr>
        <w:t> (</w:t>
      </w:r>
      <w:proofErr w:type="spellStart"/>
      <w:r>
        <w:rPr>
          <w:color w:val="2D2D2D"/>
          <w:sz w:val="26"/>
          <w:szCs w:val="26"/>
        </w:rPr>
        <w:t>sweep</w:t>
      </w:r>
      <w:proofErr w:type="spellEnd"/>
      <w:r>
        <w:rPr>
          <w:color w:val="2D2D2D"/>
          <w:sz w:val="26"/>
          <w:szCs w:val="26"/>
        </w:rPr>
        <w:t xml:space="preserve"> </w:t>
      </w:r>
      <w:proofErr w:type="spellStart"/>
      <w:r>
        <w:rPr>
          <w:color w:val="2D2D2D"/>
          <w:sz w:val="26"/>
          <w:szCs w:val="26"/>
        </w:rPr>
        <w:t>gear</w:t>
      </w:r>
      <w:proofErr w:type="spellEnd"/>
      <w:r>
        <w:rPr>
          <w:color w:val="2D2D2D"/>
          <w:sz w:val="26"/>
          <w:szCs w:val="26"/>
        </w:rPr>
        <w:t>): Обобщенное наименование всех компонентов типа щеток, пневматического и/или механического транспортирующего оборудования, оборудования для полива и мойки под высоким давлением, которые выполняют функцию очистки.</w:t>
      </w:r>
      <w:r>
        <w:rPr>
          <w:color w:val="2D2D2D"/>
          <w:sz w:val="26"/>
          <w:szCs w:val="26"/>
        </w:rPr>
        <w:br/>
      </w:r>
    </w:p>
    <w:p w:rsidR="00161444" w:rsidRDefault="00161444" w:rsidP="00161444">
      <w:pPr>
        <w:pStyle w:val="formattext"/>
        <w:shd w:val="clear" w:color="auto" w:fill="FFFFFF"/>
        <w:spacing w:before="0" w:beforeAutospacing="0" w:after="0" w:afterAutospacing="0" w:line="393" w:lineRule="atLeast"/>
        <w:textAlignment w:val="baseline"/>
        <w:rPr>
          <w:color w:val="2D2D2D"/>
          <w:sz w:val="26"/>
          <w:szCs w:val="26"/>
        </w:rPr>
      </w:pPr>
      <w:r>
        <w:rPr>
          <w:color w:val="2D2D2D"/>
          <w:sz w:val="26"/>
          <w:szCs w:val="26"/>
        </w:rPr>
        <w:t>3.5 </w:t>
      </w:r>
      <w:r>
        <w:rPr>
          <w:b/>
          <w:bCs/>
          <w:color w:val="2D2D2D"/>
          <w:sz w:val="26"/>
          <w:szCs w:val="26"/>
        </w:rPr>
        <w:t>система погрузки</w:t>
      </w:r>
      <w:r>
        <w:rPr>
          <w:color w:val="2D2D2D"/>
          <w:sz w:val="26"/>
          <w:szCs w:val="26"/>
        </w:rPr>
        <w:t> (</w:t>
      </w:r>
      <w:proofErr w:type="spellStart"/>
      <w:r>
        <w:rPr>
          <w:color w:val="2D2D2D"/>
          <w:sz w:val="26"/>
          <w:szCs w:val="26"/>
        </w:rPr>
        <w:t>pick-up</w:t>
      </w:r>
      <w:proofErr w:type="spellEnd"/>
      <w:r>
        <w:rPr>
          <w:color w:val="2D2D2D"/>
          <w:sz w:val="26"/>
          <w:szCs w:val="26"/>
        </w:rPr>
        <w:t xml:space="preserve"> </w:t>
      </w:r>
      <w:proofErr w:type="spellStart"/>
      <w:r>
        <w:rPr>
          <w:color w:val="2D2D2D"/>
          <w:sz w:val="26"/>
          <w:szCs w:val="26"/>
        </w:rPr>
        <w:t>system</w:t>
      </w:r>
      <w:proofErr w:type="spellEnd"/>
      <w:r>
        <w:rPr>
          <w:color w:val="2D2D2D"/>
          <w:sz w:val="26"/>
          <w:szCs w:val="26"/>
        </w:rPr>
        <w:t>): Средства подачи мусора или наносов в бункер.</w:t>
      </w:r>
      <w:r>
        <w:rPr>
          <w:color w:val="2D2D2D"/>
          <w:sz w:val="26"/>
          <w:szCs w:val="26"/>
        </w:rPr>
        <w:br/>
      </w:r>
    </w:p>
    <w:p w:rsidR="00161444" w:rsidRDefault="00161444" w:rsidP="00161444">
      <w:pPr>
        <w:pStyle w:val="formattext"/>
        <w:shd w:val="clear" w:color="auto" w:fill="FFFFFF"/>
        <w:spacing w:before="0" w:beforeAutospacing="0" w:after="0" w:afterAutospacing="0" w:line="393" w:lineRule="atLeast"/>
        <w:textAlignment w:val="baseline"/>
        <w:rPr>
          <w:color w:val="2D2D2D"/>
          <w:sz w:val="26"/>
          <w:szCs w:val="26"/>
        </w:rPr>
      </w:pPr>
      <w:r>
        <w:rPr>
          <w:color w:val="2D2D2D"/>
          <w:sz w:val="26"/>
          <w:szCs w:val="26"/>
        </w:rPr>
        <w:t>3.6 </w:t>
      </w:r>
      <w:r>
        <w:rPr>
          <w:b/>
          <w:bCs/>
          <w:color w:val="2D2D2D"/>
          <w:sz w:val="26"/>
          <w:szCs w:val="26"/>
        </w:rPr>
        <w:t>проезжая часть</w:t>
      </w:r>
      <w:r>
        <w:rPr>
          <w:color w:val="2D2D2D"/>
          <w:sz w:val="26"/>
          <w:szCs w:val="26"/>
        </w:rPr>
        <w:t> (</w:t>
      </w:r>
      <w:proofErr w:type="spellStart"/>
      <w:r>
        <w:rPr>
          <w:color w:val="2D2D2D"/>
          <w:sz w:val="26"/>
          <w:szCs w:val="26"/>
        </w:rPr>
        <w:t>traffic</w:t>
      </w:r>
      <w:proofErr w:type="spellEnd"/>
      <w:r>
        <w:rPr>
          <w:color w:val="2D2D2D"/>
          <w:sz w:val="26"/>
          <w:szCs w:val="26"/>
        </w:rPr>
        <w:t xml:space="preserve"> </w:t>
      </w:r>
      <w:proofErr w:type="spellStart"/>
      <w:r>
        <w:rPr>
          <w:color w:val="2D2D2D"/>
          <w:sz w:val="26"/>
          <w:szCs w:val="26"/>
        </w:rPr>
        <w:t>area</w:t>
      </w:r>
      <w:proofErr w:type="spellEnd"/>
      <w:r>
        <w:rPr>
          <w:color w:val="2D2D2D"/>
          <w:sz w:val="26"/>
          <w:szCs w:val="26"/>
        </w:rPr>
        <w:t>): Зона дорожного покрытия, по которой осуществляется движение транспортных средств и/или пешеходов; она не включает рельсовые пути, которые используются исключительно для движения рельсового транспорта, а также зоны движения внутри строений и под землей.</w:t>
      </w:r>
      <w:r>
        <w:rPr>
          <w:color w:val="2D2D2D"/>
          <w:sz w:val="26"/>
          <w:szCs w:val="26"/>
        </w:rPr>
        <w:br/>
      </w:r>
      <w:r>
        <w:rPr>
          <w:color w:val="2D2D2D"/>
          <w:sz w:val="26"/>
          <w:szCs w:val="26"/>
        </w:rPr>
        <w:br/>
      </w:r>
    </w:p>
    <w:p w:rsidR="00161444" w:rsidRDefault="00161444" w:rsidP="00161444">
      <w:pPr>
        <w:pStyle w:val="2"/>
        <w:shd w:val="clear" w:color="auto" w:fill="FFFFFF"/>
        <w:spacing w:before="468" w:beforeAutospacing="0" w:after="28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4 Перечень существенных опасностей</w:t>
      </w:r>
    </w:p>
    <w:p w:rsidR="00161444" w:rsidRDefault="00161444" w:rsidP="00161444">
      <w:pPr>
        <w:pStyle w:val="formattext"/>
        <w:shd w:val="clear" w:color="auto" w:fill="FFFFFF"/>
        <w:spacing w:before="0" w:beforeAutospacing="0" w:after="0" w:afterAutospacing="0" w:line="393" w:lineRule="atLeast"/>
        <w:textAlignment w:val="baseline"/>
        <w:rPr>
          <w:color w:val="2D2D2D"/>
          <w:sz w:val="26"/>
          <w:szCs w:val="26"/>
        </w:rPr>
      </w:pPr>
      <w:r>
        <w:rPr>
          <w:color w:val="2D2D2D"/>
          <w:sz w:val="26"/>
          <w:szCs w:val="26"/>
        </w:rPr>
        <w:br/>
        <w:t>Настоящий раздел устанавливает перечень опасностей (</w:t>
      </w:r>
      <w:proofErr w:type="gramStart"/>
      <w:r>
        <w:rPr>
          <w:color w:val="2D2D2D"/>
          <w:sz w:val="26"/>
          <w:szCs w:val="26"/>
        </w:rPr>
        <w:t>см</w:t>
      </w:r>
      <w:proofErr w:type="gramEnd"/>
      <w:r>
        <w:rPr>
          <w:color w:val="2D2D2D"/>
          <w:sz w:val="26"/>
          <w:szCs w:val="26"/>
        </w:rPr>
        <w:t>. таблицу 1) и опасных ситуаций, которые посредством оценки риска идентифицированы как существенные для данного типа машин, и предусматривает принятие мер по исключению или уменьшению риска.</w:t>
      </w:r>
      <w:r>
        <w:rPr>
          <w:color w:val="2D2D2D"/>
          <w:sz w:val="26"/>
          <w:szCs w:val="26"/>
        </w:rPr>
        <w:br/>
      </w:r>
      <w:r>
        <w:rPr>
          <w:color w:val="2D2D2D"/>
          <w:sz w:val="26"/>
          <w:szCs w:val="26"/>
        </w:rPr>
        <w:lastRenderedPageBreak/>
        <w:br/>
      </w:r>
      <w:r>
        <w:rPr>
          <w:color w:val="2D2D2D"/>
          <w:sz w:val="26"/>
          <w:szCs w:val="26"/>
        </w:rPr>
        <w:br/>
        <w:t>Таблица 1</w:t>
      </w:r>
      <w:r>
        <w:rPr>
          <w:color w:val="2D2D2D"/>
          <w:sz w:val="26"/>
          <w:szCs w:val="26"/>
        </w:rPr>
        <w:br/>
      </w:r>
    </w:p>
    <w:tbl>
      <w:tblPr>
        <w:tblW w:w="0" w:type="auto"/>
        <w:tblCellMar>
          <w:left w:w="0" w:type="dxa"/>
          <w:right w:w="0" w:type="dxa"/>
        </w:tblCellMar>
        <w:tblLook w:val="04A0"/>
      </w:tblPr>
      <w:tblGrid>
        <w:gridCol w:w="4593"/>
        <w:gridCol w:w="3502"/>
        <w:gridCol w:w="2394"/>
      </w:tblGrid>
      <w:tr w:rsidR="00161444" w:rsidTr="00161444">
        <w:trPr>
          <w:trHeight w:val="15"/>
        </w:trPr>
        <w:tc>
          <w:tcPr>
            <w:tcW w:w="4990" w:type="dxa"/>
            <w:hideMark/>
          </w:tcPr>
          <w:p w:rsidR="00161444" w:rsidRDefault="00161444">
            <w:pPr>
              <w:rPr>
                <w:sz w:val="2"/>
                <w:szCs w:val="24"/>
              </w:rPr>
            </w:pPr>
          </w:p>
        </w:tc>
        <w:tc>
          <w:tcPr>
            <w:tcW w:w="3696" w:type="dxa"/>
            <w:hideMark/>
          </w:tcPr>
          <w:p w:rsidR="00161444" w:rsidRDefault="00161444">
            <w:pPr>
              <w:rPr>
                <w:sz w:val="2"/>
                <w:szCs w:val="24"/>
              </w:rPr>
            </w:pPr>
          </w:p>
        </w:tc>
        <w:tc>
          <w:tcPr>
            <w:tcW w:w="2587" w:type="dxa"/>
            <w:hideMark/>
          </w:tcPr>
          <w:p w:rsidR="00161444" w:rsidRDefault="00161444">
            <w:pPr>
              <w:rPr>
                <w:sz w:val="2"/>
                <w:szCs w:val="24"/>
              </w:rPr>
            </w:pPr>
          </w:p>
        </w:tc>
      </w:tr>
      <w:tr w:rsidR="00161444" w:rsidTr="00161444">
        <w:tc>
          <w:tcPr>
            <w:tcW w:w="4990"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jc w:val="center"/>
              <w:textAlignment w:val="baseline"/>
              <w:rPr>
                <w:color w:val="2D2D2D"/>
                <w:sz w:val="26"/>
                <w:szCs w:val="26"/>
              </w:rPr>
            </w:pPr>
            <w:r>
              <w:rPr>
                <w:color w:val="2D2D2D"/>
                <w:sz w:val="26"/>
                <w:szCs w:val="26"/>
              </w:rPr>
              <w:t>Опасность</w:t>
            </w:r>
          </w:p>
        </w:tc>
        <w:tc>
          <w:tcPr>
            <w:tcW w:w="3696"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jc w:val="center"/>
              <w:textAlignment w:val="baseline"/>
              <w:rPr>
                <w:color w:val="2D2D2D"/>
                <w:sz w:val="26"/>
                <w:szCs w:val="26"/>
              </w:rPr>
            </w:pPr>
            <w:r>
              <w:rPr>
                <w:color w:val="2D2D2D"/>
                <w:sz w:val="26"/>
                <w:szCs w:val="26"/>
              </w:rPr>
              <w:t>Типичное место возникновения опасности</w:t>
            </w:r>
          </w:p>
        </w:tc>
        <w:tc>
          <w:tcPr>
            <w:tcW w:w="2587"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jc w:val="center"/>
              <w:textAlignment w:val="baseline"/>
              <w:rPr>
                <w:color w:val="2D2D2D"/>
                <w:sz w:val="26"/>
                <w:szCs w:val="26"/>
              </w:rPr>
            </w:pPr>
            <w:r>
              <w:rPr>
                <w:color w:val="2D2D2D"/>
                <w:sz w:val="26"/>
                <w:szCs w:val="26"/>
              </w:rPr>
              <w:t>Номер раздела, подраздела, пункта настоящего стандарта</w:t>
            </w:r>
          </w:p>
        </w:tc>
      </w:tr>
      <w:tr w:rsidR="00161444" w:rsidTr="00161444">
        <w:tc>
          <w:tcPr>
            <w:tcW w:w="4990" w:type="dxa"/>
            <w:tcBorders>
              <w:top w:val="single" w:sz="8" w:space="0" w:color="000000"/>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1 Механические опасности, обусловленные, например:</w:t>
            </w:r>
          </w:p>
        </w:tc>
        <w:tc>
          <w:tcPr>
            <w:tcW w:w="3696" w:type="dxa"/>
            <w:tcBorders>
              <w:top w:val="single" w:sz="8" w:space="0" w:color="000000"/>
              <w:left w:val="single" w:sz="8" w:space="0" w:color="000000"/>
              <w:bottom w:val="nil"/>
              <w:right w:val="single" w:sz="8" w:space="0" w:color="000000"/>
            </w:tcBorders>
            <w:tcMar>
              <w:top w:w="0" w:type="dxa"/>
              <w:left w:w="74" w:type="dxa"/>
              <w:bottom w:w="0" w:type="dxa"/>
              <w:right w:w="74" w:type="dxa"/>
            </w:tcMar>
            <w:hideMark/>
          </w:tcPr>
          <w:p w:rsidR="00161444" w:rsidRDefault="00161444">
            <w:pPr>
              <w:rPr>
                <w:sz w:val="24"/>
                <w:szCs w:val="24"/>
              </w:rPr>
            </w:pPr>
          </w:p>
        </w:tc>
        <w:tc>
          <w:tcPr>
            <w:tcW w:w="2587" w:type="dxa"/>
            <w:tcBorders>
              <w:top w:val="single" w:sz="8" w:space="0" w:color="000000"/>
              <w:left w:val="single" w:sz="8" w:space="0" w:color="000000"/>
              <w:bottom w:val="nil"/>
              <w:right w:val="single" w:sz="8" w:space="0" w:color="000000"/>
            </w:tcBorders>
            <w:tcMar>
              <w:top w:w="0" w:type="dxa"/>
              <w:left w:w="74" w:type="dxa"/>
              <w:bottom w:w="0" w:type="dxa"/>
              <w:right w:w="74" w:type="dxa"/>
            </w:tcMar>
            <w:hideMark/>
          </w:tcPr>
          <w:p w:rsidR="00161444" w:rsidRDefault="00161444">
            <w:pPr>
              <w:rPr>
                <w:sz w:val="24"/>
                <w:szCs w:val="24"/>
              </w:rPr>
            </w:pPr>
          </w:p>
        </w:tc>
      </w:tr>
      <w:tr w:rsidR="00161444" w:rsidTr="00161444">
        <w:tc>
          <w:tcPr>
            <w:tcW w:w="4990"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 формой,</w:t>
            </w:r>
          </w:p>
        </w:tc>
        <w:tc>
          <w:tcPr>
            <w:tcW w:w="3696"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rPr>
                <w:sz w:val="24"/>
                <w:szCs w:val="24"/>
              </w:rPr>
            </w:pPr>
          </w:p>
        </w:tc>
        <w:tc>
          <w:tcPr>
            <w:tcW w:w="2587"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rPr>
                <w:sz w:val="24"/>
                <w:szCs w:val="24"/>
              </w:rPr>
            </w:pPr>
          </w:p>
        </w:tc>
      </w:tr>
      <w:tr w:rsidR="00161444" w:rsidTr="00161444">
        <w:tc>
          <w:tcPr>
            <w:tcW w:w="4990"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 местом расположения,</w:t>
            </w:r>
          </w:p>
        </w:tc>
        <w:tc>
          <w:tcPr>
            <w:tcW w:w="3696"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rPr>
                <w:sz w:val="24"/>
                <w:szCs w:val="24"/>
              </w:rPr>
            </w:pPr>
          </w:p>
        </w:tc>
        <w:tc>
          <w:tcPr>
            <w:tcW w:w="2587"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rPr>
                <w:sz w:val="24"/>
                <w:szCs w:val="24"/>
              </w:rPr>
            </w:pPr>
          </w:p>
        </w:tc>
      </w:tr>
      <w:tr w:rsidR="00161444" w:rsidTr="00161444">
        <w:tc>
          <w:tcPr>
            <w:tcW w:w="4990"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 массой и устойчивостью (потенциальной энергией частей),</w:t>
            </w:r>
          </w:p>
        </w:tc>
        <w:tc>
          <w:tcPr>
            <w:tcW w:w="3696"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rPr>
                <w:sz w:val="24"/>
                <w:szCs w:val="24"/>
              </w:rPr>
            </w:pPr>
          </w:p>
        </w:tc>
        <w:tc>
          <w:tcPr>
            <w:tcW w:w="2587"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rPr>
                <w:sz w:val="24"/>
                <w:szCs w:val="24"/>
              </w:rPr>
            </w:pPr>
          </w:p>
        </w:tc>
      </w:tr>
      <w:tr w:rsidR="00161444" w:rsidTr="00161444">
        <w:tc>
          <w:tcPr>
            <w:tcW w:w="4990"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 массой и скоростью (кинетической энергией частей),</w:t>
            </w:r>
          </w:p>
        </w:tc>
        <w:tc>
          <w:tcPr>
            <w:tcW w:w="3696"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rPr>
                <w:sz w:val="24"/>
                <w:szCs w:val="24"/>
              </w:rPr>
            </w:pPr>
          </w:p>
        </w:tc>
        <w:tc>
          <w:tcPr>
            <w:tcW w:w="2587"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rPr>
                <w:sz w:val="24"/>
                <w:szCs w:val="24"/>
              </w:rPr>
            </w:pPr>
          </w:p>
        </w:tc>
      </w:tr>
      <w:tr w:rsidR="00161444" w:rsidTr="00161444">
        <w:tc>
          <w:tcPr>
            <w:tcW w:w="4990"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 недостаточной механической прочностью;</w:t>
            </w:r>
          </w:p>
        </w:tc>
        <w:tc>
          <w:tcPr>
            <w:tcW w:w="3696"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rPr>
                <w:sz w:val="24"/>
                <w:szCs w:val="24"/>
              </w:rPr>
            </w:pPr>
          </w:p>
        </w:tc>
        <w:tc>
          <w:tcPr>
            <w:tcW w:w="2587"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rPr>
                <w:sz w:val="24"/>
                <w:szCs w:val="24"/>
              </w:rPr>
            </w:pPr>
          </w:p>
        </w:tc>
      </w:tr>
      <w:tr w:rsidR="00161444" w:rsidTr="00161444">
        <w:tc>
          <w:tcPr>
            <w:tcW w:w="4990"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 накоплением потенциальной энергии:</w:t>
            </w:r>
          </w:p>
        </w:tc>
        <w:tc>
          <w:tcPr>
            <w:tcW w:w="3696"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rPr>
                <w:sz w:val="24"/>
                <w:szCs w:val="24"/>
              </w:rPr>
            </w:pPr>
          </w:p>
        </w:tc>
        <w:tc>
          <w:tcPr>
            <w:tcW w:w="2587"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rPr>
                <w:sz w:val="24"/>
                <w:szCs w:val="24"/>
              </w:rPr>
            </w:pPr>
          </w:p>
        </w:tc>
      </w:tr>
      <w:tr w:rsidR="00161444" w:rsidTr="00161444">
        <w:tc>
          <w:tcPr>
            <w:tcW w:w="4990"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упругими элементами (пружинами), или</w:t>
            </w:r>
          </w:p>
        </w:tc>
        <w:tc>
          <w:tcPr>
            <w:tcW w:w="3696"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rPr>
                <w:sz w:val="24"/>
                <w:szCs w:val="24"/>
              </w:rPr>
            </w:pPr>
          </w:p>
        </w:tc>
        <w:tc>
          <w:tcPr>
            <w:tcW w:w="2587"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rPr>
                <w:sz w:val="24"/>
                <w:szCs w:val="24"/>
              </w:rPr>
            </w:pPr>
          </w:p>
        </w:tc>
      </w:tr>
      <w:tr w:rsidR="00161444" w:rsidTr="00161444">
        <w:tc>
          <w:tcPr>
            <w:tcW w:w="4990"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жидкостями или газами, находящимися под давлением,</w:t>
            </w:r>
          </w:p>
        </w:tc>
        <w:tc>
          <w:tcPr>
            <w:tcW w:w="3696"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rPr>
                <w:sz w:val="24"/>
                <w:szCs w:val="24"/>
              </w:rPr>
            </w:pPr>
          </w:p>
        </w:tc>
        <w:tc>
          <w:tcPr>
            <w:tcW w:w="2587"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rPr>
                <w:sz w:val="24"/>
                <w:szCs w:val="24"/>
              </w:rPr>
            </w:pPr>
          </w:p>
        </w:tc>
      </w:tr>
      <w:tr w:rsidR="00161444" w:rsidTr="00161444">
        <w:tc>
          <w:tcPr>
            <w:tcW w:w="4990"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вакуумом деталей машин или обрабатываемых деталей</w:t>
            </w:r>
          </w:p>
        </w:tc>
        <w:tc>
          <w:tcPr>
            <w:tcW w:w="3696"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rPr>
                <w:sz w:val="24"/>
                <w:szCs w:val="24"/>
              </w:rPr>
            </w:pPr>
          </w:p>
        </w:tc>
        <w:tc>
          <w:tcPr>
            <w:tcW w:w="2587"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rPr>
                <w:sz w:val="24"/>
                <w:szCs w:val="24"/>
              </w:rPr>
            </w:pPr>
          </w:p>
        </w:tc>
      </w:tr>
      <w:tr w:rsidR="00161444" w:rsidTr="00161444">
        <w:tc>
          <w:tcPr>
            <w:tcW w:w="4990"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1.1 Опасность раздавливания</w:t>
            </w:r>
          </w:p>
        </w:tc>
        <w:tc>
          <w:tcPr>
            <w:tcW w:w="3696"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Под поднятым бункером</w:t>
            </w:r>
          </w:p>
        </w:tc>
        <w:tc>
          <w:tcPr>
            <w:tcW w:w="2587"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jc w:val="center"/>
              <w:textAlignment w:val="baseline"/>
              <w:rPr>
                <w:color w:val="2D2D2D"/>
                <w:sz w:val="26"/>
                <w:szCs w:val="26"/>
              </w:rPr>
            </w:pPr>
            <w:r>
              <w:rPr>
                <w:color w:val="2D2D2D"/>
                <w:sz w:val="26"/>
                <w:szCs w:val="26"/>
              </w:rPr>
              <w:t>5.1.2</w:t>
            </w:r>
          </w:p>
        </w:tc>
      </w:tr>
      <w:tr w:rsidR="00161444" w:rsidTr="00161444">
        <w:tc>
          <w:tcPr>
            <w:tcW w:w="4990"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p>
        </w:tc>
        <w:tc>
          <w:tcPr>
            <w:tcW w:w="3696"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Под разгрузочной дверью</w:t>
            </w:r>
          </w:p>
        </w:tc>
        <w:tc>
          <w:tcPr>
            <w:tcW w:w="2587"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jc w:val="center"/>
              <w:textAlignment w:val="baseline"/>
              <w:rPr>
                <w:color w:val="2D2D2D"/>
                <w:sz w:val="26"/>
                <w:szCs w:val="26"/>
              </w:rPr>
            </w:pPr>
            <w:r>
              <w:rPr>
                <w:color w:val="2D2D2D"/>
                <w:sz w:val="26"/>
                <w:szCs w:val="26"/>
              </w:rPr>
              <w:t>5.1.3, 5.5.5</w:t>
            </w:r>
          </w:p>
        </w:tc>
      </w:tr>
      <w:tr w:rsidR="00161444" w:rsidTr="00161444">
        <w:tc>
          <w:tcPr>
            <w:tcW w:w="4990"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1.2 Опасность пореза</w:t>
            </w:r>
          </w:p>
        </w:tc>
        <w:tc>
          <w:tcPr>
            <w:tcW w:w="3696"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Оборудование для очистки</w:t>
            </w:r>
          </w:p>
        </w:tc>
        <w:tc>
          <w:tcPr>
            <w:tcW w:w="2587"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jc w:val="center"/>
              <w:textAlignment w:val="baseline"/>
              <w:rPr>
                <w:color w:val="2D2D2D"/>
                <w:sz w:val="26"/>
                <w:szCs w:val="26"/>
              </w:rPr>
            </w:pPr>
            <w:r>
              <w:rPr>
                <w:color w:val="2D2D2D"/>
                <w:sz w:val="26"/>
                <w:szCs w:val="26"/>
              </w:rPr>
              <w:t>5.2.1</w:t>
            </w:r>
          </w:p>
        </w:tc>
      </w:tr>
      <w:tr w:rsidR="00161444" w:rsidTr="00161444">
        <w:tc>
          <w:tcPr>
            <w:tcW w:w="4990"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1.3 Опасность захвата</w:t>
            </w:r>
          </w:p>
        </w:tc>
        <w:tc>
          <w:tcPr>
            <w:tcW w:w="3696"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Вращающиеся части</w:t>
            </w:r>
          </w:p>
        </w:tc>
        <w:tc>
          <w:tcPr>
            <w:tcW w:w="2587"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jc w:val="center"/>
              <w:textAlignment w:val="baseline"/>
              <w:rPr>
                <w:color w:val="2D2D2D"/>
                <w:sz w:val="26"/>
                <w:szCs w:val="26"/>
              </w:rPr>
            </w:pPr>
            <w:r>
              <w:rPr>
                <w:color w:val="2D2D2D"/>
                <w:sz w:val="26"/>
                <w:szCs w:val="26"/>
              </w:rPr>
              <w:t>5.5.1</w:t>
            </w:r>
          </w:p>
        </w:tc>
      </w:tr>
      <w:tr w:rsidR="00161444" w:rsidTr="00161444">
        <w:tc>
          <w:tcPr>
            <w:tcW w:w="4990"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p>
        </w:tc>
        <w:tc>
          <w:tcPr>
            <w:tcW w:w="3696"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Вращающиеся щетки</w:t>
            </w:r>
          </w:p>
        </w:tc>
        <w:tc>
          <w:tcPr>
            <w:tcW w:w="2587"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jc w:val="center"/>
              <w:textAlignment w:val="baseline"/>
              <w:rPr>
                <w:color w:val="2D2D2D"/>
                <w:sz w:val="26"/>
                <w:szCs w:val="26"/>
              </w:rPr>
            </w:pPr>
            <w:r>
              <w:rPr>
                <w:color w:val="2D2D2D"/>
                <w:sz w:val="26"/>
                <w:szCs w:val="26"/>
              </w:rPr>
              <w:t>5.2.1</w:t>
            </w:r>
          </w:p>
        </w:tc>
      </w:tr>
      <w:tr w:rsidR="00161444" w:rsidTr="00161444">
        <w:tc>
          <w:tcPr>
            <w:tcW w:w="4990"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1.4 Опасность затягивания или захвата</w:t>
            </w:r>
          </w:p>
        </w:tc>
        <w:tc>
          <w:tcPr>
            <w:tcW w:w="3696"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Вращающиеся щетки</w:t>
            </w:r>
          </w:p>
        </w:tc>
        <w:tc>
          <w:tcPr>
            <w:tcW w:w="2587"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jc w:val="center"/>
              <w:textAlignment w:val="baseline"/>
              <w:rPr>
                <w:color w:val="2D2D2D"/>
                <w:sz w:val="26"/>
                <w:szCs w:val="26"/>
              </w:rPr>
            </w:pPr>
            <w:r>
              <w:rPr>
                <w:color w:val="2D2D2D"/>
                <w:sz w:val="26"/>
                <w:szCs w:val="26"/>
              </w:rPr>
              <w:t>5.2.1</w:t>
            </w:r>
          </w:p>
        </w:tc>
      </w:tr>
      <w:tr w:rsidR="00161444" w:rsidTr="00161444">
        <w:tc>
          <w:tcPr>
            <w:tcW w:w="4990"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1.5 Опасность удара</w:t>
            </w:r>
          </w:p>
        </w:tc>
        <w:tc>
          <w:tcPr>
            <w:tcW w:w="3696"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Выступающие части</w:t>
            </w:r>
          </w:p>
        </w:tc>
        <w:tc>
          <w:tcPr>
            <w:tcW w:w="2587"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jc w:val="center"/>
              <w:textAlignment w:val="baseline"/>
              <w:rPr>
                <w:color w:val="2D2D2D"/>
                <w:sz w:val="26"/>
                <w:szCs w:val="26"/>
              </w:rPr>
            </w:pPr>
            <w:r>
              <w:rPr>
                <w:color w:val="2D2D2D"/>
                <w:sz w:val="26"/>
                <w:szCs w:val="26"/>
              </w:rPr>
              <w:t>5.5.5</w:t>
            </w:r>
          </w:p>
        </w:tc>
      </w:tr>
      <w:tr w:rsidR="00161444" w:rsidTr="00161444">
        <w:tc>
          <w:tcPr>
            <w:tcW w:w="4990"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1.6 Опасность, связанная с трением или износом</w:t>
            </w:r>
          </w:p>
        </w:tc>
        <w:tc>
          <w:tcPr>
            <w:tcW w:w="3696"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Вращающиеся щетки</w:t>
            </w:r>
          </w:p>
        </w:tc>
        <w:tc>
          <w:tcPr>
            <w:tcW w:w="2587"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jc w:val="center"/>
              <w:textAlignment w:val="baseline"/>
              <w:rPr>
                <w:color w:val="2D2D2D"/>
                <w:sz w:val="26"/>
                <w:szCs w:val="26"/>
              </w:rPr>
            </w:pPr>
            <w:r>
              <w:rPr>
                <w:color w:val="2D2D2D"/>
                <w:sz w:val="26"/>
                <w:szCs w:val="26"/>
              </w:rPr>
              <w:t>5.2.1</w:t>
            </w:r>
          </w:p>
        </w:tc>
      </w:tr>
      <w:tr w:rsidR="00161444" w:rsidTr="00161444">
        <w:tc>
          <w:tcPr>
            <w:tcW w:w="4990"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1.7 Опасность выброса жидкости под высоким давлением</w:t>
            </w:r>
          </w:p>
        </w:tc>
        <w:tc>
          <w:tcPr>
            <w:tcW w:w="3696"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Гидравлические трубопроводы/рукава</w:t>
            </w:r>
          </w:p>
        </w:tc>
        <w:tc>
          <w:tcPr>
            <w:tcW w:w="2587"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jc w:val="center"/>
              <w:textAlignment w:val="baseline"/>
              <w:rPr>
                <w:color w:val="2D2D2D"/>
                <w:sz w:val="26"/>
                <w:szCs w:val="26"/>
              </w:rPr>
            </w:pPr>
            <w:r>
              <w:rPr>
                <w:color w:val="2D2D2D"/>
                <w:sz w:val="26"/>
                <w:szCs w:val="26"/>
              </w:rPr>
              <w:t>5.1.6, 5.5.4</w:t>
            </w:r>
          </w:p>
        </w:tc>
      </w:tr>
      <w:tr w:rsidR="00161444" w:rsidTr="00161444">
        <w:tc>
          <w:tcPr>
            <w:tcW w:w="4990"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p>
        </w:tc>
        <w:tc>
          <w:tcPr>
            <w:tcW w:w="3696"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Поливомоечные системы</w:t>
            </w:r>
          </w:p>
        </w:tc>
        <w:tc>
          <w:tcPr>
            <w:tcW w:w="2587"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jc w:val="center"/>
              <w:textAlignment w:val="baseline"/>
              <w:rPr>
                <w:color w:val="2D2D2D"/>
                <w:sz w:val="26"/>
                <w:szCs w:val="26"/>
              </w:rPr>
            </w:pPr>
            <w:r>
              <w:rPr>
                <w:color w:val="2D2D2D"/>
                <w:sz w:val="26"/>
                <w:szCs w:val="26"/>
              </w:rPr>
              <w:t>5.6.2</w:t>
            </w:r>
          </w:p>
        </w:tc>
      </w:tr>
      <w:tr w:rsidR="00161444" w:rsidTr="00161444">
        <w:tc>
          <w:tcPr>
            <w:tcW w:w="4990"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lastRenderedPageBreak/>
              <w:t>1.8 Опасность выброса деталей (машины или обрабатываемых материалов/заготовок)</w:t>
            </w:r>
          </w:p>
        </w:tc>
        <w:tc>
          <w:tcPr>
            <w:tcW w:w="3696"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Системы вентиляции</w:t>
            </w:r>
          </w:p>
        </w:tc>
        <w:tc>
          <w:tcPr>
            <w:tcW w:w="2587"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jc w:val="center"/>
              <w:textAlignment w:val="baseline"/>
              <w:rPr>
                <w:color w:val="2D2D2D"/>
                <w:sz w:val="26"/>
                <w:szCs w:val="26"/>
              </w:rPr>
            </w:pPr>
            <w:r>
              <w:rPr>
                <w:color w:val="2D2D2D"/>
                <w:sz w:val="26"/>
                <w:szCs w:val="26"/>
              </w:rPr>
              <w:t>5.5.1b)</w:t>
            </w:r>
          </w:p>
        </w:tc>
      </w:tr>
      <w:tr w:rsidR="00161444" w:rsidTr="00161444">
        <w:tc>
          <w:tcPr>
            <w:tcW w:w="4990"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rPr>
                <w:sz w:val="24"/>
                <w:szCs w:val="24"/>
              </w:rPr>
            </w:pPr>
          </w:p>
        </w:tc>
        <w:tc>
          <w:tcPr>
            <w:tcW w:w="3696"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Система мойки высоким давлением</w:t>
            </w:r>
          </w:p>
        </w:tc>
        <w:tc>
          <w:tcPr>
            <w:tcW w:w="2587"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jc w:val="center"/>
              <w:textAlignment w:val="baseline"/>
              <w:rPr>
                <w:color w:val="2D2D2D"/>
                <w:sz w:val="26"/>
                <w:szCs w:val="26"/>
              </w:rPr>
            </w:pPr>
            <w:r>
              <w:rPr>
                <w:color w:val="2D2D2D"/>
                <w:sz w:val="26"/>
                <w:szCs w:val="26"/>
              </w:rPr>
              <w:t>5.6</w:t>
            </w:r>
          </w:p>
        </w:tc>
      </w:tr>
      <w:tr w:rsidR="00161444" w:rsidTr="00161444">
        <w:tc>
          <w:tcPr>
            <w:tcW w:w="4990" w:type="dxa"/>
            <w:tcBorders>
              <w:top w:val="nil"/>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1.9 Опасность поскользнуться, споткнуться и упасть с машины (из-за механических характеристик машины)</w:t>
            </w:r>
            <w:r>
              <w:rPr>
                <w:color w:val="2D2D2D"/>
                <w:sz w:val="26"/>
                <w:szCs w:val="26"/>
              </w:rPr>
              <w:br/>
            </w:r>
          </w:p>
        </w:tc>
        <w:tc>
          <w:tcPr>
            <w:tcW w:w="3696" w:type="dxa"/>
            <w:tcBorders>
              <w:top w:val="nil"/>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Доступ и проходы при подъеме на оборудование или по лестницам</w:t>
            </w:r>
          </w:p>
        </w:tc>
        <w:tc>
          <w:tcPr>
            <w:tcW w:w="2587" w:type="dxa"/>
            <w:tcBorders>
              <w:top w:val="nil"/>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jc w:val="center"/>
              <w:textAlignment w:val="baseline"/>
              <w:rPr>
                <w:color w:val="2D2D2D"/>
                <w:sz w:val="26"/>
                <w:szCs w:val="26"/>
              </w:rPr>
            </w:pPr>
            <w:r>
              <w:rPr>
                <w:color w:val="2D2D2D"/>
                <w:sz w:val="26"/>
                <w:szCs w:val="26"/>
              </w:rPr>
              <w:t>5.3</w:t>
            </w:r>
          </w:p>
        </w:tc>
      </w:tr>
      <w:tr w:rsidR="00161444" w:rsidTr="00161444">
        <w:tc>
          <w:tcPr>
            <w:tcW w:w="4990" w:type="dxa"/>
            <w:tcBorders>
              <w:top w:val="single" w:sz="8" w:space="0" w:color="000000"/>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2 Термические опасности, которые могут привести к следующим последствиям:</w:t>
            </w:r>
          </w:p>
        </w:tc>
        <w:tc>
          <w:tcPr>
            <w:tcW w:w="3696" w:type="dxa"/>
            <w:tcBorders>
              <w:top w:val="single" w:sz="8" w:space="0" w:color="000000"/>
              <w:left w:val="single" w:sz="8" w:space="0" w:color="000000"/>
              <w:bottom w:val="nil"/>
              <w:right w:val="single" w:sz="8" w:space="0" w:color="000000"/>
            </w:tcBorders>
            <w:tcMar>
              <w:top w:w="0" w:type="dxa"/>
              <w:left w:w="74" w:type="dxa"/>
              <w:bottom w:w="0" w:type="dxa"/>
              <w:right w:w="74" w:type="dxa"/>
            </w:tcMar>
            <w:hideMark/>
          </w:tcPr>
          <w:p w:rsidR="00161444" w:rsidRDefault="00161444">
            <w:pPr>
              <w:rPr>
                <w:sz w:val="24"/>
                <w:szCs w:val="24"/>
              </w:rPr>
            </w:pPr>
          </w:p>
        </w:tc>
        <w:tc>
          <w:tcPr>
            <w:tcW w:w="2587" w:type="dxa"/>
            <w:tcBorders>
              <w:top w:val="single" w:sz="8" w:space="0" w:color="000000"/>
              <w:left w:val="single" w:sz="8" w:space="0" w:color="000000"/>
              <w:bottom w:val="nil"/>
              <w:right w:val="single" w:sz="8" w:space="0" w:color="000000"/>
            </w:tcBorders>
            <w:tcMar>
              <w:top w:w="0" w:type="dxa"/>
              <w:left w:w="74" w:type="dxa"/>
              <w:bottom w:w="0" w:type="dxa"/>
              <w:right w:w="74" w:type="dxa"/>
            </w:tcMar>
            <w:hideMark/>
          </w:tcPr>
          <w:p w:rsidR="00161444" w:rsidRDefault="00161444">
            <w:pPr>
              <w:rPr>
                <w:sz w:val="24"/>
                <w:szCs w:val="24"/>
              </w:rPr>
            </w:pPr>
          </w:p>
        </w:tc>
      </w:tr>
      <w:tr w:rsidR="00161444" w:rsidTr="00161444">
        <w:tc>
          <w:tcPr>
            <w:tcW w:w="4990"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2.1 ожогам и ошпариванию персонала при соприкосновении, воздействии пламени или взрыве, а также излучении от тепловых источников</w:t>
            </w:r>
          </w:p>
        </w:tc>
        <w:tc>
          <w:tcPr>
            <w:tcW w:w="3696"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Системы охлаждения двигателей</w:t>
            </w:r>
          </w:p>
        </w:tc>
        <w:tc>
          <w:tcPr>
            <w:tcW w:w="2587"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jc w:val="center"/>
              <w:textAlignment w:val="baseline"/>
              <w:rPr>
                <w:color w:val="2D2D2D"/>
                <w:sz w:val="26"/>
                <w:szCs w:val="26"/>
              </w:rPr>
            </w:pPr>
            <w:r>
              <w:rPr>
                <w:color w:val="2D2D2D"/>
                <w:sz w:val="26"/>
                <w:szCs w:val="26"/>
              </w:rPr>
              <w:t>5.5.2</w:t>
            </w:r>
          </w:p>
        </w:tc>
      </w:tr>
      <w:tr w:rsidR="00161444" w:rsidTr="00161444">
        <w:tc>
          <w:tcPr>
            <w:tcW w:w="4990" w:type="dxa"/>
            <w:tcBorders>
              <w:top w:val="nil"/>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p>
        </w:tc>
        <w:tc>
          <w:tcPr>
            <w:tcW w:w="3696" w:type="dxa"/>
            <w:tcBorders>
              <w:top w:val="nil"/>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Системы выпуска отработавших газов двигателя</w:t>
            </w:r>
          </w:p>
        </w:tc>
        <w:tc>
          <w:tcPr>
            <w:tcW w:w="2587" w:type="dxa"/>
            <w:tcBorders>
              <w:top w:val="nil"/>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jc w:val="center"/>
              <w:textAlignment w:val="baseline"/>
              <w:rPr>
                <w:color w:val="2D2D2D"/>
                <w:sz w:val="26"/>
                <w:szCs w:val="26"/>
              </w:rPr>
            </w:pPr>
            <w:r>
              <w:rPr>
                <w:color w:val="2D2D2D"/>
                <w:sz w:val="26"/>
                <w:szCs w:val="26"/>
              </w:rPr>
              <w:t>5.5.3</w:t>
            </w:r>
          </w:p>
        </w:tc>
      </w:tr>
      <w:tr w:rsidR="00161444" w:rsidTr="00161444">
        <w:tc>
          <w:tcPr>
            <w:tcW w:w="4990"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3 Опасности, создаваемые материалами и веществами, используемыми или выделяемыми при работе машины, например:</w:t>
            </w:r>
          </w:p>
        </w:tc>
        <w:tc>
          <w:tcPr>
            <w:tcW w:w="3696"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rPr>
                <w:sz w:val="24"/>
                <w:szCs w:val="24"/>
              </w:rPr>
            </w:pPr>
          </w:p>
        </w:tc>
        <w:tc>
          <w:tcPr>
            <w:tcW w:w="2587"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rPr>
                <w:sz w:val="24"/>
                <w:szCs w:val="24"/>
              </w:rPr>
            </w:pPr>
          </w:p>
        </w:tc>
      </w:tr>
      <w:tr w:rsidR="00161444" w:rsidTr="00161444">
        <w:tc>
          <w:tcPr>
            <w:tcW w:w="4990" w:type="dxa"/>
            <w:tcBorders>
              <w:top w:val="single" w:sz="8" w:space="0" w:color="000000"/>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3.1 опасности от контакта или вдыхания токсичных жидкостей, газов, паров, дыма и пыли</w:t>
            </w:r>
          </w:p>
        </w:tc>
        <w:tc>
          <w:tcPr>
            <w:tcW w:w="3696" w:type="dxa"/>
            <w:tcBorders>
              <w:top w:val="single" w:sz="8" w:space="0" w:color="000000"/>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Загазованность в кабине</w:t>
            </w:r>
          </w:p>
        </w:tc>
        <w:tc>
          <w:tcPr>
            <w:tcW w:w="2587" w:type="dxa"/>
            <w:tcBorders>
              <w:top w:val="single" w:sz="8" w:space="0" w:color="000000"/>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jc w:val="center"/>
              <w:textAlignment w:val="baseline"/>
              <w:rPr>
                <w:color w:val="2D2D2D"/>
                <w:sz w:val="26"/>
                <w:szCs w:val="26"/>
              </w:rPr>
            </w:pPr>
            <w:r>
              <w:rPr>
                <w:color w:val="2D2D2D"/>
                <w:sz w:val="26"/>
                <w:szCs w:val="26"/>
              </w:rPr>
              <w:t>5.5.3</w:t>
            </w:r>
          </w:p>
        </w:tc>
      </w:tr>
      <w:tr w:rsidR="00161444" w:rsidTr="00161444">
        <w:tc>
          <w:tcPr>
            <w:tcW w:w="4990" w:type="dxa"/>
            <w:tcBorders>
              <w:top w:val="nil"/>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p>
        </w:tc>
        <w:tc>
          <w:tcPr>
            <w:tcW w:w="3696" w:type="dxa"/>
            <w:tcBorders>
              <w:top w:val="nil"/>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Пыль, создаваемая щетками</w:t>
            </w:r>
          </w:p>
        </w:tc>
        <w:tc>
          <w:tcPr>
            <w:tcW w:w="2587" w:type="dxa"/>
            <w:tcBorders>
              <w:top w:val="nil"/>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jc w:val="center"/>
              <w:textAlignment w:val="baseline"/>
              <w:rPr>
                <w:color w:val="2D2D2D"/>
                <w:sz w:val="26"/>
                <w:szCs w:val="26"/>
              </w:rPr>
            </w:pPr>
            <w:r>
              <w:rPr>
                <w:color w:val="2D2D2D"/>
                <w:sz w:val="26"/>
                <w:szCs w:val="26"/>
              </w:rPr>
              <w:t>5.5.3</w:t>
            </w:r>
          </w:p>
        </w:tc>
      </w:tr>
      <w:tr w:rsidR="00161444" w:rsidTr="00161444">
        <w:tc>
          <w:tcPr>
            <w:tcW w:w="4990" w:type="dxa"/>
            <w:tcBorders>
              <w:top w:val="single" w:sz="8" w:space="0" w:color="000000"/>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 xml:space="preserve">4 Опасности вследствие несоблюдения эргономических принципов при разработке машины (несоответствие характеристик машины и возможностей человека), которые приводят </w:t>
            </w:r>
            <w:proofErr w:type="gramStart"/>
            <w:r>
              <w:rPr>
                <w:color w:val="2D2D2D"/>
                <w:sz w:val="26"/>
                <w:szCs w:val="26"/>
              </w:rPr>
              <w:t>к</w:t>
            </w:r>
            <w:proofErr w:type="gramEnd"/>
            <w:r>
              <w:rPr>
                <w:color w:val="2D2D2D"/>
                <w:sz w:val="26"/>
                <w:szCs w:val="26"/>
              </w:rPr>
              <w:t>:</w:t>
            </w:r>
          </w:p>
        </w:tc>
        <w:tc>
          <w:tcPr>
            <w:tcW w:w="3696" w:type="dxa"/>
            <w:tcBorders>
              <w:top w:val="single" w:sz="8" w:space="0" w:color="000000"/>
              <w:left w:val="single" w:sz="8" w:space="0" w:color="000000"/>
              <w:bottom w:val="nil"/>
              <w:right w:val="single" w:sz="8" w:space="0" w:color="000000"/>
            </w:tcBorders>
            <w:tcMar>
              <w:top w:w="0" w:type="dxa"/>
              <w:left w:w="74" w:type="dxa"/>
              <w:bottom w:w="0" w:type="dxa"/>
              <w:right w:w="74" w:type="dxa"/>
            </w:tcMar>
            <w:hideMark/>
          </w:tcPr>
          <w:p w:rsidR="00161444" w:rsidRDefault="00161444">
            <w:pPr>
              <w:rPr>
                <w:sz w:val="24"/>
                <w:szCs w:val="24"/>
              </w:rPr>
            </w:pPr>
          </w:p>
        </w:tc>
        <w:tc>
          <w:tcPr>
            <w:tcW w:w="2587" w:type="dxa"/>
            <w:tcBorders>
              <w:top w:val="single" w:sz="8" w:space="0" w:color="000000"/>
              <w:left w:val="single" w:sz="8" w:space="0" w:color="000000"/>
              <w:bottom w:val="nil"/>
              <w:right w:val="single" w:sz="8" w:space="0" w:color="000000"/>
            </w:tcBorders>
            <w:tcMar>
              <w:top w:w="0" w:type="dxa"/>
              <w:left w:w="74" w:type="dxa"/>
              <w:bottom w:w="0" w:type="dxa"/>
              <w:right w:w="74" w:type="dxa"/>
            </w:tcMar>
            <w:hideMark/>
          </w:tcPr>
          <w:p w:rsidR="00161444" w:rsidRDefault="00161444">
            <w:pPr>
              <w:rPr>
                <w:sz w:val="24"/>
                <w:szCs w:val="24"/>
              </w:rPr>
            </w:pPr>
          </w:p>
        </w:tc>
      </w:tr>
      <w:tr w:rsidR="00161444" w:rsidTr="00161444">
        <w:tc>
          <w:tcPr>
            <w:tcW w:w="4990"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4.1 нарушению осанки или излишним усилиям оператора</w:t>
            </w:r>
          </w:p>
        </w:tc>
        <w:tc>
          <w:tcPr>
            <w:tcW w:w="3696"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Сиденья и органы управления</w:t>
            </w:r>
          </w:p>
        </w:tc>
        <w:tc>
          <w:tcPr>
            <w:tcW w:w="2587"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jc w:val="center"/>
              <w:textAlignment w:val="baseline"/>
              <w:rPr>
                <w:color w:val="2D2D2D"/>
                <w:sz w:val="26"/>
                <w:szCs w:val="26"/>
              </w:rPr>
            </w:pPr>
            <w:r>
              <w:rPr>
                <w:color w:val="2D2D2D"/>
                <w:sz w:val="26"/>
                <w:szCs w:val="26"/>
              </w:rPr>
              <w:t>5.1.4</w:t>
            </w:r>
          </w:p>
        </w:tc>
      </w:tr>
      <w:tr w:rsidR="00161444" w:rsidTr="00161444">
        <w:tc>
          <w:tcPr>
            <w:tcW w:w="4990"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rPr>
                <w:sz w:val="24"/>
                <w:szCs w:val="24"/>
              </w:rPr>
            </w:pPr>
          </w:p>
        </w:tc>
        <w:tc>
          <w:tcPr>
            <w:tcW w:w="3696"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 xml:space="preserve">Манипулирование тяжелыми дверями и панелями для </w:t>
            </w:r>
            <w:r>
              <w:rPr>
                <w:color w:val="2D2D2D"/>
                <w:sz w:val="26"/>
                <w:szCs w:val="26"/>
              </w:rPr>
              <w:lastRenderedPageBreak/>
              <w:t>доступа</w:t>
            </w:r>
          </w:p>
        </w:tc>
        <w:tc>
          <w:tcPr>
            <w:tcW w:w="2587"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jc w:val="center"/>
              <w:textAlignment w:val="baseline"/>
              <w:rPr>
                <w:color w:val="2D2D2D"/>
                <w:sz w:val="26"/>
                <w:szCs w:val="26"/>
              </w:rPr>
            </w:pPr>
            <w:r>
              <w:rPr>
                <w:color w:val="2D2D2D"/>
                <w:sz w:val="26"/>
                <w:szCs w:val="26"/>
              </w:rPr>
              <w:lastRenderedPageBreak/>
              <w:t>5.5.5</w:t>
            </w:r>
          </w:p>
        </w:tc>
      </w:tr>
      <w:tr w:rsidR="00161444" w:rsidTr="00161444">
        <w:tc>
          <w:tcPr>
            <w:tcW w:w="4990"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rPr>
                <w:sz w:val="24"/>
                <w:szCs w:val="24"/>
              </w:rPr>
            </w:pPr>
          </w:p>
        </w:tc>
        <w:tc>
          <w:tcPr>
            <w:tcW w:w="3696"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Ручные устройства очистки</w:t>
            </w:r>
          </w:p>
        </w:tc>
        <w:tc>
          <w:tcPr>
            <w:tcW w:w="2587"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jc w:val="center"/>
              <w:textAlignment w:val="baseline"/>
              <w:rPr>
                <w:color w:val="2D2D2D"/>
                <w:sz w:val="26"/>
                <w:szCs w:val="26"/>
              </w:rPr>
            </w:pPr>
            <w:r>
              <w:rPr>
                <w:color w:val="2D2D2D"/>
                <w:sz w:val="26"/>
                <w:szCs w:val="26"/>
              </w:rPr>
              <w:t>5.8, 5.9.1</w:t>
            </w:r>
          </w:p>
        </w:tc>
      </w:tr>
      <w:tr w:rsidR="00161444" w:rsidTr="00161444">
        <w:tc>
          <w:tcPr>
            <w:tcW w:w="4990"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4.2 недостаточному местному освещению</w:t>
            </w:r>
          </w:p>
        </w:tc>
        <w:tc>
          <w:tcPr>
            <w:tcW w:w="3696"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В пределах зон очистки</w:t>
            </w:r>
          </w:p>
        </w:tc>
        <w:tc>
          <w:tcPr>
            <w:tcW w:w="2587"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jc w:val="center"/>
              <w:textAlignment w:val="baseline"/>
              <w:rPr>
                <w:color w:val="2D2D2D"/>
                <w:sz w:val="26"/>
                <w:szCs w:val="26"/>
              </w:rPr>
            </w:pPr>
            <w:r>
              <w:rPr>
                <w:color w:val="2D2D2D"/>
                <w:sz w:val="26"/>
                <w:szCs w:val="26"/>
              </w:rPr>
              <w:t>5.2.3</w:t>
            </w:r>
          </w:p>
        </w:tc>
      </w:tr>
      <w:tr w:rsidR="00161444" w:rsidTr="00161444">
        <w:tc>
          <w:tcPr>
            <w:tcW w:w="4990" w:type="dxa"/>
            <w:tcBorders>
              <w:top w:val="nil"/>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4.3 ошибкам оператора</w:t>
            </w:r>
          </w:p>
        </w:tc>
        <w:tc>
          <w:tcPr>
            <w:tcW w:w="3696" w:type="dxa"/>
            <w:tcBorders>
              <w:top w:val="nil"/>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Подъем бункера при движении несущего транспортного средства</w:t>
            </w:r>
          </w:p>
        </w:tc>
        <w:tc>
          <w:tcPr>
            <w:tcW w:w="2587" w:type="dxa"/>
            <w:tcBorders>
              <w:top w:val="nil"/>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jc w:val="center"/>
              <w:textAlignment w:val="baseline"/>
              <w:rPr>
                <w:color w:val="2D2D2D"/>
                <w:sz w:val="26"/>
                <w:szCs w:val="26"/>
              </w:rPr>
            </w:pPr>
            <w:r>
              <w:rPr>
                <w:color w:val="2D2D2D"/>
                <w:sz w:val="26"/>
                <w:szCs w:val="26"/>
              </w:rPr>
              <w:t>5.1.5</w:t>
            </w:r>
          </w:p>
        </w:tc>
      </w:tr>
      <w:tr w:rsidR="00161444" w:rsidTr="00161444">
        <w:tc>
          <w:tcPr>
            <w:tcW w:w="4990" w:type="dxa"/>
            <w:tcBorders>
              <w:top w:val="single" w:sz="8" w:space="0" w:color="000000"/>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5 Опасности, вызванные отказом источника энергии, поломкой деталей и другими функциональными неполадками</w:t>
            </w:r>
          </w:p>
        </w:tc>
        <w:tc>
          <w:tcPr>
            <w:tcW w:w="3696" w:type="dxa"/>
            <w:tcBorders>
              <w:top w:val="single" w:sz="8" w:space="0" w:color="000000"/>
              <w:left w:val="single" w:sz="8" w:space="0" w:color="000000"/>
              <w:bottom w:val="nil"/>
              <w:right w:val="single" w:sz="8" w:space="0" w:color="000000"/>
            </w:tcBorders>
            <w:tcMar>
              <w:top w:w="0" w:type="dxa"/>
              <w:left w:w="74" w:type="dxa"/>
              <w:bottom w:w="0" w:type="dxa"/>
              <w:right w:w="74" w:type="dxa"/>
            </w:tcMar>
            <w:hideMark/>
          </w:tcPr>
          <w:p w:rsidR="00161444" w:rsidRDefault="00161444">
            <w:pPr>
              <w:rPr>
                <w:sz w:val="24"/>
                <w:szCs w:val="24"/>
              </w:rPr>
            </w:pPr>
          </w:p>
        </w:tc>
        <w:tc>
          <w:tcPr>
            <w:tcW w:w="2587" w:type="dxa"/>
            <w:tcBorders>
              <w:top w:val="single" w:sz="8" w:space="0" w:color="000000"/>
              <w:left w:val="single" w:sz="8" w:space="0" w:color="000000"/>
              <w:bottom w:val="nil"/>
              <w:right w:val="single" w:sz="8" w:space="0" w:color="000000"/>
            </w:tcBorders>
            <w:tcMar>
              <w:top w:w="0" w:type="dxa"/>
              <w:left w:w="74" w:type="dxa"/>
              <w:bottom w:w="0" w:type="dxa"/>
              <w:right w:w="74" w:type="dxa"/>
            </w:tcMar>
            <w:hideMark/>
          </w:tcPr>
          <w:p w:rsidR="00161444" w:rsidRDefault="00161444">
            <w:pPr>
              <w:rPr>
                <w:sz w:val="24"/>
                <w:szCs w:val="24"/>
              </w:rPr>
            </w:pPr>
          </w:p>
        </w:tc>
      </w:tr>
      <w:tr w:rsidR="00161444" w:rsidTr="00161444">
        <w:tc>
          <w:tcPr>
            <w:tcW w:w="4990"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5.1 Отказ источника энергии (контуров привода и/или управления)</w:t>
            </w:r>
          </w:p>
        </w:tc>
        <w:tc>
          <w:tcPr>
            <w:tcW w:w="3696"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Подъемный бункер</w:t>
            </w:r>
          </w:p>
        </w:tc>
        <w:tc>
          <w:tcPr>
            <w:tcW w:w="2587"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jc w:val="center"/>
              <w:textAlignment w:val="baseline"/>
              <w:rPr>
                <w:color w:val="2D2D2D"/>
                <w:sz w:val="26"/>
                <w:szCs w:val="26"/>
              </w:rPr>
            </w:pPr>
            <w:r>
              <w:rPr>
                <w:color w:val="2D2D2D"/>
                <w:sz w:val="26"/>
                <w:szCs w:val="26"/>
              </w:rPr>
              <w:t>5.1.3</w:t>
            </w:r>
          </w:p>
        </w:tc>
      </w:tr>
      <w:tr w:rsidR="00161444" w:rsidTr="00161444">
        <w:tc>
          <w:tcPr>
            <w:tcW w:w="4990"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p>
        </w:tc>
        <w:tc>
          <w:tcPr>
            <w:tcW w:w="3696"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Системы сменной машины</w:t>
            </w:r>
          </w:p>
        </w:tc>
        <w:tc>
          <w:tcPr>
            <w:tcW w:w="2587"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jc w:val="center"/>
              <w:textAlignment w:val="baseline"/>
              <w:rPr>
                <w:color w:val="2D2D2D"/>
                <w:sz w:val="26"/>
                <w:szCs w:val="26"/>
              </w:rPr>
            </w:pPr>
            <w:r>
              <w:rPr>
                <w:color w:val="2D2D2D"/>
                <w:sz w:val="26"/>
                <w:szCs w:val="26"/>
              </w:rPr>
              <w:t>5.9.1</w:t>
            </w:r>
          </w:p>
        </w:tc>
      </w:tr>
      <w:tr w:rsidR="00161444" w:rsidTr="00161444">
        <w:tc>
          <w:tcPr>
            <w:tcW w:w="4990"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p>
        </w:tc>
        <w:tc>
          <w:tcPr>
            <w:tcW w:w="3696"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Оборудование для очистки</w:t>
            </w:r>
          </w:p>
        </w:tc>
        <w:tc>
          <w:tcPr>
            <w:tcW w:w="2587"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jc w:val="center"/>
              <w:textAlignment w:val="baseline"/>
              <w:rPr>
                <w:color w:val="2D2D2D"/>
                <w:sz w:val="26"/>
                <w:szCs w:val="26"/>
              </w:rPr>
            </w:pPr>
            <w:r>
              <w:rPr>
                <w:color w:val="2D2D2D"/>
                <w:sz w:val="26"/>
                <w:szCs w:val="26"/>
              </w:rPr>
              <w:t>5.2.2</w:t>
            </w:r>
          </w:p>
        </w:tc>
      </w:tr>
      <w:tr w:rsidR="00161444" w:rsidTr="00161444">
        <w:tc>
          <w:tcPr>
            <w:tcW w:w="4990"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p>
        </w:tc>
        <w:tc>
          <w:tcPr>
            <w:tcW w:w="3696"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Разгрузочная дверь бункера</w:t>
            </w:r>
          </w:p>
        </w:tc>
        <w:tc>
          <w:tcPr>
            <w:tcW w:w="2587"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jc w:val="center"/>
              <w:textAlignment w:val="baseline"/>
              <w:rPr>
                <w:color w:val="2D2D2D"/>
                <w:sz w:val="26"/>
                <w:szCs w:val="26"/>
              </w:rPr>
            </w:pPr>
            <w:r>
              <w:rPr>
                <w:color w:val="2D2D2D"/>
                <w:sz w:val="26"/>
                <w:szCs w:val="26"/>
              </w:rPr>
              <w:t>5.1.3</w:t>
            </w:r>
          </w:p>
        </w:tc>
      </w:tr>
      <w:tr w:rsidR="00161444" w:rsidTr="00161444">
        <w:tc>
          <w:tcPr>
            <w:tcW w:w="4990"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5.2 Неожиданный выброс деталей машины или жидкостей</w:t>
            </w:r>
          </w:p>
        </w:tc>
        <w:tc>
          <w:tcPr>
            <w:tcW w:w="3696"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Трубопроводы и рукава</w:t>
            </w:r>
          </w:p>
        </w:tc>
        <w:tc>
          <w:tcPr>
            <w:tcW w:w="2587"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jc w:val="center"/>
              <w:textAlignment w:val="baseline"/>
              <w:rPr>
                <w:color w:val="2D2D2D"/>
                <w:sz w:val="26"/>
                <w:szCs w:val="26"/>
              </w:rPr>
            </w:pPr>
            <w:r>
              <w:rPr>
                <w:color w:val="2D2D2D"/>
                <w:sz w:val="26"/>
                <w:szCs w:val="26"/>
              </w:rPr>
              <w:t>5.1.6</w:t>
            </w:r>
          </w:p>
        </w:tc>
      </w:tr>
      <w:tr w:rsidR="00161444" w:rsidTr="00161444">
        <w:tc>
          <w:tcPr>
            <w:tcW w:w="4990"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rPr>
                <w:sz w:val="24"/>
                <w:szCs w:val="24"/>
              </w:rPr>
            </w:pPr>
          </w:p>
        </w:tc>
        <w:tc>
          <w:tcPr>
            <w:tcW w:w="3696"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Выходное отверстие центробежного вентилятора</w:t>
            </w:r>
          </w:p>
        </w:tc>
        <w:tc>
          <w:tcPr>
            <w:tcW w:w="2587"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jc w:val="center"/>
              <w:textAlignment w:val="baseline"/>
              <w:rPr>
                <w:color w:val="2D2D2D"/>
                <w:sz w:val="26"/>
                <w:szCs w:val="26"/>
              </w:rPr>
            </w:pPr>
            <w:r>
              <w:rPr>
                <w:color w:val="2D2D2D"/>
                <w:sz w:val="26"/>
                <w:szCs w:val="26"/>
              </w:rPr>
              <w:t>5.5.1b)</w:t>
            </w:r>
          </w:p>
        </w:tc>
      </w:tr>
      <w:tr w:rsidR="00161444" w:rsidTr="00161444">
        <w:tc>
          <w:tcPr>
            <w:tcW w:w="4990"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rPr>
                <w:sz w:val="24"/>
                <w:szCs w:val="24"/>
              </w:rPr>
            </w:pPr>
          </w:p>
        </w:tc>
        <w:tc>
          <w:tcPr>
            <w:tcW w:w="3696"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Щетки</w:t>
            </w:r>
          </w:p>
        </w:tc>
        <w:tc>
          <w:tcPr>
            <w:tcW w:w="2587"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jc w:val="center"/>
              <w:textAlignment w:val="baseline"/>
              <w:rPr>
                <w:color w:val="2D2D2D"/>
                <w:sz w:val="26"/>
                <w:szCs w:val="26"/>
              </w:rPr>
            </w:pPr>
            <w:r>
              <w:rPr>
                <w:color w:val="2D2D2D"/>
                <w:sz w:val="26"/>
                <w:szCs w:val="26"/>
              </w:rPr>
              <w:t>5.2.1</w:t>
            </w:r>
          </w:p>
        </w:tc>
      </w:tr>
      <w:tr w:rsidR="00161444" w:rsidTr="00161444">
        <w:tc>
          <w:tcPr>
            <w:tcW w:w="4990"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5.3 Ошибки при монтаже</w:t>
            </w:r>
          </w:p>
        </w:tc>
        <w:tc>
          <w:tcPr>
            <w:tcW w:w="3696"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Опоры безопасности</w:t>
            </w:r>
          </w:p>
        </w:tc>
        <w:tc>
          <w:tcPr>
            <w:tcW w:w="2587"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jc w:val="center"/>
              <w:textAlignment w:val="baseline"/>
              <w:rPr>
                <w:color w:val="2D2D2D"/>
                <w:sz w:val="26"/>
                <w:szCs w:val="26"/>
              </w:rPr>
            </w:pPr>
            <w:r>
              <w:rPr>
                <w:color w:val="2D2D2D"/>
                <w:sz w:val="26"/>
                <w:szCs w:val="26"/>
              </w:rPr>
              <w:t>5.1.2</w:t>
            </w:r>
          </w:p>
        </w:tc>
      </w:tr>
      <w:tr w:rsidR="00161444" w:rsidTr="00161444">
        <w:tc>
          <w:tcPr>
            <w:tcW w:w="4990"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rPr>
                <w:sz w:val="24"/>
                <w:szCs w:val="24"/>
              </w:rPr>
            </w:pPr>
          </w:p>
        </w:tc>
        <w:tc>
          <w:tcPr>
            <w:tcW w:w="3696"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 xml:space="preserve">Системы </w:t>
            </w:r>
            <w:proofErr w:type="gramStart"/>
            <w:r>
              <w:rPr>
                <w:color w:val="2D2D2D"/>
                <w:sz w:val="26"/>
                <w:szCs w:val="26"/>
              </w:rPr>
              <w:t>контроля за</w:t>
            </w:r>
            <w:proofErr w:type="gramEnd"/>
            <w:r>
              <w:rPr>
                <w:color w:val="2D2D2D"/>
                <w:sz w:val="26"/>
                <w:szCs w:val="26"/>
              </w:rPr>
              <w:t xml:space="preserve"> снижением нагрузки</w:t>
            </w:r>
          </w:p>
        </w:tc>
        <w:tc>
          <w:tcPr>
            <w:tcW w:w="2587"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jc w:val="center"/>
              <w:textAlignment w:val="baseline"/>
              <w:rPr>
                <w:color w:val="2D2D2D"/>
                <w:sz w:val="26"/>
                <w:szCs w:val="26"/>
              </w:rPr>
            </w:pPr>
            <w:r>
              <w:rPr>
                <w:color w:val="2D2D2D"/>
                <w:sz w:val="26"/>
                <w:szCs w:val="26"/>
              </w:rPr>
              <w:t>5.2.2</w:t>
            </w:r>
          </w:p>
        </w:tc>
      </w:tr>
      <w:tr w:rsidR="00161444" w:rsidTr="00161444">
        <w:tc>
          <w:tcPr>
            <w:tcW w:w="4990"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rPr>
                <w:sz w:val="24"/>
                <w:szCs w:val="24"/>
              </w:rPr>
            </w:pPr>
          </w:p>
        </w:tc>
        <w:tc>
          <w:tcPr>
            <w:tcW w:w="3696"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Демонтируемые составные части</w:t>
            </w:r>
          </w:p>
        </w:tc>
        <w:tc>
          <w:tcPr>
            <w:tcW w:w="2587"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jc w:val="center"/>
              <w:textAlignment w:val="baseline"/>
              <w:rPr>
                <w:color w:val="2D2D2D"/>
                <w:sz w:val="26"/>
                <w:szCs w:val="26"/>
              </w:rPr>
            </w:pPr>
            <w:r>
              <w:rPr>
                <w:color w:val="2D2D2D"/>
                <w:sz w:val="26"/>
                <w:szCs w:val="26"/>
              </w:rPr>
              <w:t>5.9.1</w:t>
            </w:r>
          </w:p>
        </w:tc>
      </w:tr>
      <w:tr w:rsidR="00161444" w:rsidTr="00161444">
        <w:tc>
          <w:tcPr>
            <w:tcW w:w="4990"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rPr>
                <w:sz w:val="24"/>
                <w:szCs w:val="24"/>
              </w:rPr>
            </w:pPr>
          </w:p>
        </w:tc>
        <w:tc>
          <w:tcPr>
            <w:tcW w:w="3696"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Системы отключения</w:t>
            </w:r>
          </w:p>
        </w:tc>
        <w:tc>
          <w:tcPr>
            <w:tcW w:w="2587"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jc w:val="center"/>
              <w:textAlignment w:val="baseline"/>
              <w:rPr>
                <w:color w:val="2D2D2D"/>
                <w:sz w:val="26"/>
                <w:szCs w:val="26"/>
              </w:rPr>
            </w:pPr>
            <w:r>
              <w:rPr>
                <w:color w:val="2D2D2D"/>
                <w:sz w:val="26"/>
                <w:szCs w:val="26"/>
              </w:rPr>
              <w:t>5.9.3</w:t>
            </w:r>
          </w:p>
        </w:tc>
      </w:tr>
      <w:tr w:rsidR="00161444" w:rsidTr="00161444">
        <w:tc>
          <w:tcPr>
            <w:tcW w:w="4990"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rPr>
                <w:sz w:val="24"/>
                <w:szCs w:val="24"/>
              </w:rPr>
            </w:pPr>
          </w:p>
        </w:tc>
        <w:tc>
          <w:tcPr>
            <w:tcW w:w="3696"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Гидравлические трубопроводы/рукава</w:t>
            </w:r>
          </w:p>
        </w:tc>
        <w:tc>
          <w:tcPr>
            <w:tcW w:w="2587"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jc w:val="center"/>
              <w:textAlignment w:val="baseline"/>
              <w:rPr>
                <w:color w:val="2D2D2D"/>
                <w:sz w:val="26"/>
                <w:szCs w:val="26"/>
              </w:rPr>
            </w:pPr>
            <w:r>
              <w:rPr>
                <w:color w:val="2D2D2D"/>
                <w:sz w:val="26"/>
                <w:szCs w:val="26"/>
              </w:rPr>
              <w:t>5.1.6</w:t>
            </w:r>
          </w:p>
        </w:tc>
      </w:tr>
      <w:tr w:rsidR="00161444" w:rsidTr="00161444">
        <w:tc>
          <w:tcPr>
            <w:tcW w:w="4990"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5.4 Опрокидывание, неожиданная потеря устойчивости</w:t>
            </w:r>
          </w:p>
        </w:tc>
        <w:tc>
          <w:tcPr>
            <w:tcW w:w="3696"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Подъемный бункер</w:t>
            </w:r>
          </w:p>
        </w:tc>
        <w:tc>
          <w:tcPr>
            <w:tcW w:w="2587"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jc w:val="center"/>
              <w:textAlignment w:val="baseline"/>
              <w:rPr>
                <w:color w:val="2D2D2D"/>
                <w:sz w:val="26"/>
                <w:szCs w:val="26"/>
              </w:rPr>
            </w:pPr>
            <w:r>
              <w:rPr>
                <w:color w:val="2D2D2D"/>
                <w:sz w:val="26"/>
                <w:szCs w:val="26"/>
              </w:rPr>
              <w:t>5.1.5</w:t>
            </w:r>
          </w:p>
        </w:tc>
      </w:tr>
      <w:tr w:rsidR="00161444" w:rsidTr="00161444">
        <w:tc>
          <w:tcPr>
            <w:tcW w:w="4990" w:type="dxa"/>
            <w:tcBorders>
              <w:top w:val="nil"/>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rPr>
                <w:sz w:val="24"/>
                <w:szCs w:val="24"/>
              </w:rPr>
            </w:pPr>
          </w:p>
        </w:tc>
        <w:tc>
          <w:tcPr>
            <w:tcW w:w="3696" w:type="dxa"/>
            <w:tcBorders>
              <w:top w:val="nil"/>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Демонтируемые составные части</w:t>
            </w:r>
          </w:p>
        </w:tc>
        <w:tc>
          <w:tcPr>
            <w:tcW w:w="2587" w:type="dxa"/>
            <w:tcBorders>
              <w:top w:val="nil"/>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jc w:val="center"/>
              <w:textAlignment w:val="baseline"/>
              <w:rPr>
                <w:color w:val="2D2D2D"/>
                <w:sz w:val="26"/>
                <w:szCs w:val="26"/>
              </w:rPr>
            </w:pPr>
            <w:r>
              <w:rPr>
                <w:color w:val="2D2D2D"/>
                <w:sz w:val="26"/>
                <w:szCs w:val="26"/>
              </w:rPr>
              <w:t>5.9.1</w:t>
            </w:r>
          </w:p>
        </w:tc>
      </w:tr>
      <w:tr w:rsidR="00161444" w:rsidTr="00161444">
        <w:tc>
          <w:tcPr>
            <w:tcW w:w="4990" w:type="dxa"/>
            <w:tcBorders>
              <w:top w:val="single" w:sz="8" w:space="0" w:color="000000"/>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6 Опасности вследствие отсутствия (временного) и/или неправильного расположения средств безопасности, например:</w:t>
            </w:r>
          </w:p>
        </w:tc>
        <w:tc>
          <w:tcPr>
            <w:tcW w:w="3696" w:type="dxa"/>
            <w:tcBorders>
              <w:top w:val="single" w:sz="8" w:space="0" w:color="000000"/>
              <w:left w:val="single" w:sz="8" w:space="0" w:color="000000"/>
              <w:bottom w:val="nil"/>
              <w:right w:val="single" w:sz="8" w:space="0" w:color="000000"/>
            </w:tcBorders>
            <w:tcMar>
              <w:top w:w="0" w:type="dxa"/>
              <w:left w:w="74" w:type="dxa"/>
              <w:bottom w:w="0" w:type="dxa"/>
              <w:right w:w="74" w:type="dxa"/>
            </w:tcMar>
            <w:hideMark/>
          </w:tcPr>
          <w:p w:rsidR="00161444" w:rsidRDefault="00161444">
            <w:pPr>
              <w:rPr>
                <w:sz w:val="24"/>
                <w:szCs w:val="24"/>
              </w:rPr>
            </w:pPr>
          </w:p>
        </w:tc>
        <w:tc>
          <w:tcPr>
            <w:tcW w:w="2587" w:type="dxa"/>
            <w:tcBorders>
              <w:top w:val="single" w:sz="8" w:space="0" w:color="000000"/>
              <w:left w:val="single" w:sz="8" w:space="0" w:color="000000"/>
              <w:bottom w:val="nil"/>
              <w:right w:val="single" w:sz="8" w:space="0" w:color="000000"/>
            </w:tcBorders>
            <w:tcMar>
              <w:top w:w="0" w:type="dxa"/>
              <w:left w:w="74" w:type="dxa"/>
              <w:bottom w:w="0" w:type="dxa"/>
              <w:right w:w="74" w:type="dxa"/>
            </w:tcMar>
            <w:hideMark/>
          </w:tcPr>
          <w:p w:rsidR="00161444" w:rsidRDefault="00161444">
            <w:pPr>
              <w:rPr>
                <w:sz w:val="24"/>
                <w:szCs w:val="24"/>
              </w:rPr>
            </w:pPr>
          </w:p>
        </w:tc>
      </w:tr>
      <w:tr w:rsidR="00161444" w:rsidTr="00161444">
        <w:tc>
          <w:tcPr>
            <w:tcW w:w="4990"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lastRenderedPageBreak/>
              <w:t>6.1 любого рода защитных устройств</w:t>
            </w:r>
          </w:p>
        </w:tc>
        <w:tc>
          <w:tcPr>
            <w:tcW w:w="3696"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Вращающиеся части</w:t>
            </w:r>
          </w:p>
        </w:tc>
        <w:tc>
          <w:tcPr>
            <w:tcW w:w="2587"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jc w:val="center"/>
              <w:textAlignment w:val="baseline"/>
              <w:rPr>
                <w:color w:val="2D2D2D"/>
                <w:sz w:val="26"/>
                <w:szCs w:val="26"/>
              </w:rPr>
            </w:pPr>
            <w:r>
              <w:rPr>
                <w:color w:val="2D2D2D"/>
                <w:sz w:val="26"/>
                <w:szCs w:val="26"/>
              </w:rPr>
              <w:t>5.5.1</w:t>
            </w:r>
          </w:p>
        </w:tc>
      </w:tr>
      <w:tr w:rsidR="00161444" w:rsidTr="00161444">
        <w:tc>
          <w:tcPr>
            <w:tcW w:w="4990"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p>
        </w:tc>
        <w:tc>
          <w:tcPr>
            <w:tcW w:w="3696"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Горячие поверхности</w:t>
            </w:r>
          </w:p>
        </w:tc>
        <w:tc>
          <w:tcPr>
            <w:tcW w:w="2587"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jc w:val="center"/>
              <w:textAlignment w:val="baseline"/>
              <w:rPr>
                <w:color w:val="2D2D2D"/>
                <w:sz w:val="26"/>
                <w:szCs w:val="26"/>
              </w:rPr>
            </w:pPr>
            <w:r>
              <w:rPr>
                <w:color w:val="2D2D2D"/>
                <w:sz w:val="26"/>
                <w:szCs w:val="26"/>
              </w:rPr>
              <w:t>5.5.2</w:t>
            </w:r>
          </w:p>
        </w:tc>
      </w:tr>
      <w:tr w:rsidR="00161444" w:rsidTr="00161444">
        <w:tc>
          <w:tcPr>
            <w:tcW w:w="4990"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rPr>
                <w:sz w:val="24"/>
                <w:szCs w:val="24"/>
              </w:rPr>
            </w:pPr>
          </w:p>
        </w:tc>
        <w:tc>
          <w:tcPr>
            <w:tcW w:w="3696"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Неподвижные защитные ограждения</w:t>
            </w:r>
          </w:p>
        </w:tc>
        <w:tc>
          <w:tcPr>
            <w:tcW w:w="2587"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jc w:val="center"/>
              <w:textAlignment w:val="baseline"/>
              <w:rPr>
                <w:color w:val="2D2D2D"/>
                <w:sz w:val="26"/>
                <w:szCs w:val="26"/>
              </w:rPr>
            </w:pPr>
            <w:r>
              <w:rPr>
                <w:color w:val="2D2D2D"/>
                <w:sz w:val="26"/>
                <w:szCs w:val="26"/>
              </w:rPr>
              <w:t>5.2.1</w:t>
            </w:r>
          </w:p>
        </w:tc>
      </w:tr>
      <w:tr w:rsidR="00161444" w:rsidTr="00161444">
        <w:tc>
          <w:tcPr>
            <w:tcW w:w="4990"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6.2 знаков и сигналов безопасности</w:t>
            </w:r>
          </w:p>
        </w:tc>
        <w:tc>
          <w:tcPr>
            <w:tcW w:w="3696"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Вращающиеся части</w:t>
            </w:r>
          </w:p>
        </w:tc>
        <w:tc>
          <w:tcPr>
            <w:tcW w:w="2587"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jc w:val="center"/>
              <w:textAlignment w:val="baseline"/>
              <w:rPr>
                <w:color w:val="2D2D2D"/>
                <w:sz w:val="26"/>
                <w:szCs w:val="26"/>
              </w:rPr>
            </w:pPr>
            <w:r>
              <w:rPr>
                <w:color w:val="2D2D2D"/>
                <w:sz w:val="26"/>
                <w:szCs w:val="26"/>
              </w:rPr>
              <w:t>5.2.1</w:t>
            </w:r>
          </w:p>
        </w:tc>
      </w:tr>
      <w:tr w:rsidR="00161444" w:rsidTr="00161444">
        <w:tc>
          <w:tcPr>
            <w:tcW w:w="4990"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rPr>
                <w:sz w:val="24"/>
                <w:szCs w:val="24"/>
              </w:rPr>
            </w:pPr>
          </w:p>
        </w:tc>
        <w:tc>
          <w:tcPr>
            <w:tcW w:w="3696"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Вращающиеся щетки</w:t>
            </w:r>
          </w:p>
        </w:tc>
        <w:tc>
          <w:tcPr>
            <w:tcW w:w="2587"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jc w:val="center"/>
              <w:textAlignment w:val="baseline"/>
              <w:rPr>
                <w:color w:val="2D2D2D"/>
                <w:sz w:val="26"/>
                <w:szCs w:val="26"/>
              </w:rPr>
            </w:pPr>
            <w:r>
              <w:rPr>
                <w:color w:val="2D2D2D"/>
                <w:sz w:val="26"/>
                <w:szCs w:val="26"/>
              </w:rPr>
              <w:t>5.2.1</w:t>
            </w:r>
          </w:p>
        </w:tc>
      </w:tr>
      <w:tr w:rsidR="00161444" w:rsidTr="00161444">
        <w:tc>
          <w:tcPr>
            <w:tcW w:w="4990"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rPr>
                <w:sz w:val="24"/>
                <w:szCs w:val="24"/>
              </w:rPr>
            </w:pPr>
          </w:p>
        </w:tc>
        <w:tc>
          <w:tcPr>
            <w:tcW w:w="3696"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Подъемный бункер</w:t>
            </w:r>
          </w:p>
        </w:tc>
        <w:tc>
          <w:tcPr>
            <w:tcW w:w="2587"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jc w:val="center"/>
              <w:textAlignment w:val="baseline"/>
              <w:rPr>
                <w:color w:val="2D2D2D"/>
                <w:sz w:val="26"/>
                <w:szCs w:val="26"/>
              </w:rPr>
            </w:pPr>
            <w:r>
              <w:rPr>
                <w:color w:val="2D2D2D"/>
                <w:sz w:val="26"/>
                <w:szCs w:val="26"/>
              </w:rPr>
              <w:t>5.9.2</w:t>
            </w:r>
          </w:p>
        </w:tc>
      </w:tr>
      <w:tr w:rsidR="00161444" w:rsidTr="00161444">
        <w:tc>
          <w:tcPr>
            <w:tcW w:w="4990"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rPr>
                <w:sz w:val="24"/>
                <w:szCs w:val="24"/>
              </w:rPr>
            </w:pPr>
          </w:p>
        </w:tc>
        <w:tc>
          <w:tcPr>
            <w:tcW w:w="3696"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Опорные средства</w:t>
            </w:r>
          </w:p>
        </w:tc>
        <w:tc>
          <w:tcPr>
            <w:tcW w:w="2587"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jc w:val="center"/>
              <w:textAlignment w:val="baseline"/>
              <w:rPr>
                <w:color w:val="2D2D2D"/>
                <w:sz w:val="26"/>
                <w:szCs w:val="26"/>
              </w:rPr>
            </w:pPr>
            <w:r>
              <w:rPr>
                <w:color w:val="2D2D2D"/>
                <w:sz w:val="26"/>
                <w:szCs w:val="26"/>
              </w:rPr>
              <w:t>5.9.2</w:t>
            </w:r>
          </w:p>
        </w:tc>
      </w:tr>
      <w:tr w:rsidR="00161444" w:rsidTr="00161444">
        <w:tc>
          <w:tcPr>
            <w:tcW w:w="4990"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rPr>
                <w:sz w:val="24"/>
                <w:szCs w:val="24"/>
              </w:rPr>
            </w:pPr>
          </w:p>
        </w:tc>
        <w:tc>
          <w:tcPr>
            <w:tcW w:w="3696"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Системы отключения</w:t>
            </w:r>
          </w:p>
        </w:tc>
        <w:tc>
          <w:tcPr>
            <w:tcW w:w="2587"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jc w:val="center"/>
              <w:textAlignment w:val="baseline"/>
              <w:rPr>
                <w:color w:val="2D2D2D"/>
                <w:sz w:val="26"/>
                <w:szCs w:val="26"/>
              </w:rPr>
            </w:pPr>
            <w:r>
              <w:rPr>
                <w:color w:val="2D2D2D"/>
                <w:sz w:val="26"/>
                <w:szCs w:val="26"/>
              </w:rPr>
              <w:t>5.9.3</w:t>
            </w:r>
          </w:p>
        </w:tc>
      </w:tr>
      <w:tr w:rsidR="00161444" w:rsidTr="00161444">
        <w:tc>
          <w:tcPr>
            <w:tcW w:w="4990" w:type="dxa"/>
            <w:tcBorders>
              <w:top w:val="nil"/>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6.3 основного рабочего оборудования и приспособлений для безопасного регулирования и/или технического обслуживания</w:t>
            </w:r>
          </w:p>
        </w:tc>
        <w:tc>
          <w:tcPr>
            <w:tcW w:w="3696" w:type="dxa"/>
            <w:tcBorders>
              <w:top w:val="nil"/>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rPr>
                <w:sz w:val="24"/>
                <w:szCs w:val="24"/>
              </w:rPr>
            </w:pPr>
          </w:p>
        </w:tc>
        <w:tc>
          <w:tcPr>
            <w:tcW w:w="2587" w:type="dxa"/>
            <w:tcBorders>
              <w:top w:val="nil"/>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jc w:val="center"/>
              <w:textAlignment w:val="baseline"/>
              <w:rPr>
                <w:color w:val="2D2D2D"/>
                <w:sz w:val="26"/>
                <w:szCs w:val="26"/>
              </w:rPr>
            </w:pPr>
            <w:r>
              <w:rPr>
                <w:color w:val="2D2D2D"/>
                <w:sz w:val="26"/>
                <w:szCs w:val="26"/>
              </w:rPr>
              <w:t>6, 5.2.4, 5.7</w:t>
            </w:r>
          </w:p>
        </w:tc>
      </w:tr>
      <w:tr w:rsidR="00161444" w:rsidTr="00161444">
        <w:tc>
          <w:tcPr>
            <w:tcW w:w="4990" w:type="dxa"/>
            <w:tcBorders>
              <w:top w:val="single" w:sz="8" w:space="0" w:color="000000"/>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 xml:space="preserve">7 Опасности, вызванные шумом, приводящие </w:t>
            </w:r>
            <w:proofErr w:type="gramStart"/>
            <w:r>
              <w:rPr>
                <w:color w:val="2D2D2D"/>
                <w:sz w:val="26"/>
                <w:szCs w:val="26"/>
              </w:rPr>
              <w:t>к</w:t>
            </w:r>
            <w:proofErr w:type="gramEnd"/>
            <w:r>
              <w:rPr>
                <w:color w:val="2D2D2D"/>
                <w:sz w:val="26"/>
                <w:szCs w:val="26"/>
              </w:rPr>
              <w:t>:</w:t>
            </w:r>
          </w:p>
        </w:tc>
        <w:tc>
          <w:tcPr>
            <w:tcW w:w="3696" w:type="dxa"/>
            <w:tcBorders>
              <w:top w:val="single" w:sz="8" w:space="0" w:color="000000"/>
              <w:left w:val="single" w:sz="8" w:space="0" w:color="000000"/>
              <w:bottom w:val="nil"/>
              <w:right w:val="single" w:sz="8" w:space="0" w:color="000000"/>
            </w:tcBorders>
            <w:tcMar>
              <w:top w:w="0" w:type="dxa"/>
              <w:left w:w="74" w:type="dxa"/>
              <w:bottom w:w="0" w:type="dxa"/>
              <w:right w:w="74" w:type="dxa"/>
            </w:tcMar>
            <w:hideMark/>
          </w:tcPr>
          <w:p w:rsidR="00161444" w:rsidRDefault="00161444">
            <w:pPr>
              <w:rPr>
                <w:sz w:val="24"/>
                <w:szCs w:val="24"/>
              </w:rPr>
            </w:pPr>
          </w:p>
        </w:tc>
        <w:tc>
          <w:tcPr>
            <w:tcW w:w="2587" w:type="dxa"/>
            <w:tcBorders>
              <w:top w:val="single" w:sz="8" w:space="0" w:color="000000"/>
              <w:left w:val="single" w:sz="8" w:space="0" w:color="000000"/>
              <w:bottom w:val="nil"/>
              <w:right w:val="single" w:sz="8" w:space="0" w:color="000000"/>
            </w:tcBorders>
            <w:tcMar>
              <w:top w:w="0" w:type="dxa"/>
              <w:left w:w="74" w:type="dxa"/>
              <w:bottom w:w="0" w:type="dxa"/>
              <w:right w:w="74" w:type="dxa"/>
            </w:tcMar>
            <w:hideMark/>
          </w:tcPr>
          <w:p w:rsidR="00161444" w:rsidRDefault="00161444">
            <w:pPr>
              <w:rPr>
                <w:sz w:val="24"/>
                <w:szCs w:val="24"/>
              </w:rPr>
            </w:pPr>
          </w:p>
        </w:tc>
      </w:tr>
      <w:tr w:rsidR="00161444" w:rsidTr="00161444">
        <w:tc>
          <w:tcPr>
            <w:tcW w:w="4990"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7.1 Потере слуха (глухоте), другим физиологическим расстройства (например, потере равновесия, уменьшению внимания)</w:t>
            </w:r>
          </w:p>
        </w:tc>
        <w:tc>
          <w:tcPr>
            <w:tcW w:w="3696"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rPr>
                <w:sz w:val="24"/>
                <w:szCs w:val="24"/>
              </w:rPr>
            </w:pPr>
          </w:p>
        </w:tc>
        <w:tc>
          <w:tcPr>
            <w:tcW w:w="2587" w:type="dxa"/>
            <w:tcBorders>
              <w:top w:val="nil"/>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jc w:val="center"/>
              <w:textAlignment w:val="baseline"/>
              <w:rPr>
                <w:color w:val="2D2D2D"/>
                <w:sz w:val="26"/>
                <w:szCs w:val="26"/>
              </w:rPr>
            </w:pPr>
            <w:r>
              <w:rPr>
                <w:color w:val="2D2D2D"/>
                <w:sz w:val="26"/>
                <w:szCs w:val="26"/>
              </w:rPr>
              <w:t>5.10</w:t>
            </w:r>
          </w:p>
        </w:tc>
      </w:tr>
      <w:tr w:rsidR="00161444" w:rsidTr="00161444">
        <w:tc>
          <w:tcPr>
            <w:tcW w:w="4990" w:type="dxa"/>
            <w:tcBorders>
              <w:top w:val="nil"/>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7.2 Помехам речевым сообщениям, акустическим сигналам и т.п.</w:t>
            </w:r>
          </w:p>
        </w:tc>
        <w:tc>
          <w:tcPr>
            <w:tcW w:w="3696" w:type="dxa"/>
            <w:tcBorders>
              <w:top w:val="nil"/>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rPr>
                <w:sz w:val="24"/>
                <w:szCs w:val="24"/>
              </w:rPr>
            </w:pPr>
          </w:p>
        </w:tc>
        <w:tc>
          <w:tcPr>
            <w:tcW w:w="2587" w:type="dxa"/>
            <w:tcBorders>
              <w:top w:val="nil"/>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jc w:val="center"/>
              <w:textAlignment w:val="baseline"/>
              <w:rPr>
                <w:color w:val="2D2D2D"/>
                <w:sz w:val="26"/>
                <w:szCs w:val="26"/>
              </w:rPr>
            </w:pPr>
            <w:r>
              <w:rPr>
                <w:color w:val="2D2D2D"/>
                <w:sz w:val="26"/>
                <w:szCs w:val="26"/>
              </w:rPr>
              <w:t>5.10</w:t>
            </w:r>
          </w:p>
        </w:tc>
      </w:tr>
      <w:tr w:rsidR="00161444" w:rsidTr="00161444">
        <w:tc>
          <w:tcPr>
            <w:tcW w:w="4990" w:type="dxa"/>
            <w:tcBorders>
              <w:top w:val="single" w:sz="8" w:space="0" w:color="000000"/>
              <w:left w:val="single" w:sz="8" w:space="0" w:color="000000"/>
              <w:bottom w:val="nil"/>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8 Опасности, вызванные вибрацией</w:t>
            </w:r>
          </w:p>
        </w:tc>
        <w:tc>
          <w:tcPr>
            <w:tcW w:w="3696" w:type="dxa"/>
            <w:tcBorders>
              <w:top w:val="single" w:sz="8" w:space="0" w:color="000000"/>
              <w:left w:val="single" w:sz="8" w:space="0" w:color="000000"/>
              <w:bottom w:val="nil"/>
              <w:right w:val="single" w:sz="8" w:space="0" w:color="000000"/>
            </w:tcBorders>
            <w:tcMar>
              <w:top w:w="0" w:type="dxa"/>
              <w:left w:w="74" w:type="dxa"/>
              <w:bottom w:w="0" w:type="dxa"/>
              <w:right w:w="74" w:type="dxa"/>
            </w:tcMar>
            <w:hideMark/>
          </w:tcPr>
          <w:p w:rsidR="00161444" w:rsidRDefault="00161444">
            <w:pPr>
              <w:rPr>
                <w:sz w:val="24"/>
                <w:szCs w:val="24"/>
              </w:rPr>
            </w:pPr>
          </w:p>
        </w:tc>
        <w:tc>
          <w:tcPr>
            <w:tcW w:w="2587" w:type="dxa"/>
            <w:tcBorders>
              <w:top w:val="single" w:sz="8" w:space="0" w:color="000000"/>
              <w:left w:val="single" w:sz="8" w:space="0" w:color="000000"/>
              <w:bottom w:val="nil"/>
              <w:right w:val="single" w:sz="8" w:space="0" w:color="000000"/>
            </w:tcBorders>
            <w:tcMar>
              <w:top w:w="0" w:type="dxa"/>
              <w:left w:w="74" w:type="dxa"/>
              <w:bottom w:w="0" w:type="dxa"/>
              <w:right w:w="74" w:type="dxa"/>
            </w:tcMar>
            <w:hideMark/>
          </w:tcPr>
          <w:p w:rsidR="00161444" w:rsidRDefault="00161444">
            <w:pPr>
              <w:rPr>
                <w:sz w:val="24"/>
                <w:szCs w:val="24"/>
              </w:rPr>
            </w:pPr>
          </w:p>
        </w:tc>
      </w:tr>
      <w:tr w:rsidR="00161444" w:rsidTr="00161444">
        <w:tc>
          <w:tcPr>
            <w:tcW w:w="4990" w:type="dxa"/>
            <w:tcBorders>
              <w:top w:val="nil"/>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8.1 Общая вибрация, локальная в сочетании с плохой осанкой</w:t>
            </w:r>
          </w:p>
        </w:tc>
        <w:tc>
          <w:tcPr>
            <w:tcW w:w="3696" w:type="dxa"/>
            <w:tcBorders>
              <w:top w:val="nil"/>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rPr>
                <w:sz w:val="24"/>
                <w:szCs w:val="24"/>
              </w:rPr>
            </w:pPr>
          </w:p>
        </w:tc>
        <w:tc>
          <w:tcPr>
            <w:tcW w:w="2587" w:type="dxa"/>
            <w:tcBorders>
              <w:top w:val="nil"/>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jc w:val="center"/>
              <w:textAlignment w:val="baseline"/>
              <w:rPr>
                <w:color w:val="2D2D2D"/>
                <w:sz w:val="26"/>
                <w:szCs w:val="26"/>
              </w:rPr>
            </w:pPr>
            <w:r>
              <w:rPr>
                <w:color w:val="2D2D2D"/>
                <w:sz w:val="26"/>
                <w:szCs w:val="26"/>
              </w:rPr>
              <w:t>5.11</w:t>
            </w:r>
          </w:p>
        </w:tc>
      </w:tr>
    </w:tbl>
    <w:p w:rsidR="00161444" w:rsidRDefault="00161444" w:rsidP="00161444">
      <w:pPr>
        <w:pStyle w:val="formattext"/>
        <w:shd w:val="clear" w:color="auto" w:fill="FFFFFF"/>
        <w:spacing w:before="0" w:beforeAutospacing="0" w:after="0" w:afterAutospacing="0" w:line="393" w:lineRule="atLeast"/>
        <w:textAlignment w:val="baseline"/>
        <w:rPr>
          <w:color w:val="2D2D2D"/>
          <w:sz w:val="26"/>
          <w:szCs w:val="26"/>
        </w:rPr>
      </w:pPr>
      <w:r>
        <w:rPr>
          <w:color w:val="2D2D2D"/>
          <w:sz w:val="26"/>
          <w:szCs w:val="26"/>
        </w:rPr>
        <w:br/>
      </w:r>
    </w:p>
    <w:p w:rsidR="00161444" w:rsidRDefault="00161444" w:rsidP="00161444">
      <w:pPr>
        <w:pStyle w:val="2"/>
        <w:shd w:val="clear" w:color="auto" w:fill="FFFFFF"/>
        <w:spacing w:before="468" w:beforeAutospacing="0" w:after="28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5 Требования и/или меры безопасности</w:t>
      </w:r>
    </w:p>
    <w:p w:rsidR="00161444" w:rsidRDefault="00161444" w:rsidP="00161444">
      <w:pPr>
        <w:pStyle w:val="formattext"/>
        <w:shd w:val="clear" w:color="auto" w:fill="FFFFFF"/>
        <w:spacing w:before="0" w:beforeAutospacing="0" w:after="0" w:afterAutospacing="0" w:line="393" w:lineRule="atLeast"/>
        <w:textAlignment w:val="baseline"/>
        <w:rPr>
          <w:color w:val="2D2D2D"/>
          <w:sz w:val="26"/>
          <w:szCs w:val="26"/>
        </w:rPr>
      </w:pPr>
      <w:r>
        <w:rPr>
          <w:color w:val="2D2D2D"/>
          <w:sz w:val="26"/>
          <w:szCs w:val="26"/>
        </w:rPr>
        <w:br/>
        <w:t>Машины должны соответствовать требованиям и/или мерам безопасности настоящего раздела. Машины должны также соответствовать требованиям Е</w:t>
      </w:r>
      <w:proofErr w:type="gramStart"/>
      <w:r>
        <w:rPr>
          <w:color w:val="2D2D2D"/>
          <w:sz w:val="26"/>
          <w:szCs w:val="26"/>
        </w:rPr>
        <w:t>N</w:t>
      </w:r>
      <w:proofErr w:type="gramEnd"/>
      <w:r>
        <w:rPr>
          <w:color w:val="2D2D2D"/>
          <w:sz w:val="26"/>
          <w:szCs w:val="26"/>
        </w:rPr>
        <w:t xml:space="preserve"> ISO 12100 для опасностей, которые не являются существенными и, следовательно, не приведены в настоящем стандарте.</w:t>
      </w:r>
      <w:r>
        <w:rPr>
          <w:color w:val="2D2D2D"/>
          <w:sz w:val="26"/>
          <w:szCs w:val="26"/>
        </w:rPr>
        <w:br/>
      </w:r>
      <w:r>
        <w:rPr>
          <w:color w:val="2D2D2D"/>
          <w:sz w:val="26"/>
          <w:szCs w:val="26"/>
        </w:rPr>
        <w:br/>
        <w:t>Для применения Е</w:t>
      </w:r>
      <w:proofErr w:type="gramStart"/>
      <w:r>
        <w:rPr>
          <w:color w:val="2D2D2D"/>
          <w:sz w:val="26"/>
          <w:szCs w:val="26"/>
        </w:rPr>
        <w:t>N</w:t>
      </w:r>
      <w:proofErr w:type="gramEnd"/>
      <w:r>
        <w:rPr>
          <w:color w:val="2D2D2D"/>
          <w:sz w:val="26"/>
          <w:szCs w:val="26"/>
        </w:rPr>
        <w:t xml:space="preserve"> ISO 13732-1, ЕN 953, ЕN ISO 4413 и ЕN ISO 4414, на которые имеются ссылки в настоящем стандарте, изготовитель должен провести оценку риска, касающуюся тех требований, для которых меры безопасности являются необходимыми.</w:t>
      </w:r>
      <w:r>
        <w:rPr>
          <w:color w:val="2D2D2D"/>
          <w:sz w:val="26"/>
          <w:szCs w:val="26"/>
        </w:rPr>
        <w:br/>
      </w:r>
      <w:r>
        <w:rPr>
          <w:color w:val="2D2D2D"/>
          <w:sz w:val="26"/>
          <w:szCs w:val="26"/>
        </w:rPr>
        <w:lastRenderedPageBreak/>
        <w:br/>
        <w:t>Примечание - Эта определенная оценка риска должна быть частью общей оценки риска, касающейся опасностей, не охваченных настоящим стандартом.</w:t>
      </w:r>
      <w:r>
        <w:rPr>
          <w:color w:val="2D2D2D"/>
          <w:sz w:val="26"/>
          <w:szCs w:val="26"/>
        </w:rPr>
        <w:br/>
      </w:r>
      <w:r>
        <w:rPr>
          <w:color w:val="2D2D2D"/>
          <w:sz w:val="26"/>
          <w:szCs w:val="26"/>
        </w:rPr>
        <w:br/>
      </w:r>
    </w:p>
    <w:p w:rsidR="00161444" w:rsidRDefault="00161444" w:rsidP="00161444">
      <w:pPr>
        <w:pStyle w:val="formattext"/>
        <w:shd w:val="clear" w:color="auto" w:fill="FFFFFF"/>
        <w:spacing w:before="0" w:beforeAutospacing="0" w:after="0" w:afterAutospacing="0" w:line="393" w:lineRule="atLeast"/>
        <w:textAlignment w:val="baseline"/>
        <w:rPr>
          <w:color w:val="2D2D2D"/>
          <w:sz w:val="26"/>
          <w:szCs w:val="26"/>
        </w:rPr>
      </w:pPr>
      <w:r>
        <w:rPr>
          <w:b/>
          <w:bCs/>
          <w:color w:val="2D2D2D"/>
          <w:sz w:val="26"/>
          <w:szCs w:val="26"/>
        </w:rPr>
        <w:t>5.1 Подъемные бункеры и механизированные разгрузочные двери</w:t>
      </w:r>
      <w:r>
        <w:rPr>
          <w:color w:val="2D2D2D"/>
          <w:sz w:val="26"/>
          <w:szCs w:val="26"/>
        </w:rPr>
        <w:br/>
      </w:r>
    </w:p>
    <w:p w:rsidR="00161444" w:rsidRDefault="00161444" w:rsidP="00161444">
      <w:pPr>
        <w:pStyle w:val="formattext"/>
        <w:shd w:val="clear" w:color="auto" w:fill="FFFFFF"/>
        <w:spacing w:before="0" w:beforeAutospacing="0" w:after="0" w:afterAutospacing="0" w:line="393" w:lineRule="atLeast"/>
        <w:textAlignment w:val="baseline"/>
        <w:rPr>
          <w:color w:val="2D2D2D"/>
          <w:sz w:val="26"/>
          <w:szCs w:val="26"/>
        </w:rPr>
      </w:pPr>
      <w:r>
        <w:rPr>
          <w:b/>
          <w:bCs/>
          <w:color w:val="2D2D2D"/>
          <w:sz w:val="26"/>
          <w:szCs w:val="26"/>
        </w:rPr>
        <w:t xml:space="preserve">5.1.1 Дублированные системы </w:t>
      </w:r>
      <w:proofErr w:type="gramStart"/>
      <w:r>
        <w:rPr>
          <w:b/>
          <w:bCs/>
          <w:color w:val="2D2D2D"/>
          <w:sz w:val="26"/>
          <w:szCs w:val="26"/>
        </w:rPr>
        <w:t>управления</w:t>
      </w:r>
      <w:proofErr w:type="gramEnd"/>
      <w:r>
        <w:rPr>
          <w:color w:val="2D2D2D"/>
          <w:sz w:val="26"/>
          <w:szCs w:val="26"/>
        </w:rPr>
        <w:br/>
      </w:r>
      <w:r>
        <w:rPr>
          <w:color w:val="2D2D2D"/>
          <w:sz w:val="26"/>
          <w:szCs w:val="26"/>
        </w:rPr>
        <w:br/>
        <w:t>Дублированные системы управления должны быть сконструированы так, чтобы только один набор органов управления мог быть применен для каждой рабочей функции.</w:t>
      </w:r>
      <w:r>
        <w:rPr>
          <w:color w:val="2D2D2D"/>
          <w:sz w:val="26"/>
          <w:szCs w:val="26"/>
        </w:rPr>
        <w:br/>
      </w:r>
    </w:p>
    <w:p w:rsidR="00161444" w:rsidRDefault="00161444" w:rsidP="00161444">
      <w:pPr>
        <w:pStyle w:val="formattext"/>
        <w:shd w:val="clear" w:color="auto" w:fill="FFFFFF"/>
        <w:spacing w:before="0" w:beforeAutospacing="0" w:after="0" w:afterAutospacing="0" w:line="393" w:lineRule="atLeast"/>
        <w:textAlignment w:val="baseline"/>
        <w:rPr>
          <w:color w:val="2D2D2D"/>
          <w:sz w:val="26"/>
          <w:szCs w:val="26"/>
        </w:rPr>
      </w:pPr>
      <w:r>
        <w:rPr>
          <w:b/>
          <w:bCs/>
          <w:color w:val="2D2D2D"/>
          <w:sz w:val="26"/>
          <w:szCs w:val="26"/>
        </w:rPr>
        <w:t>5.1.2 Подъемный бункер</w:t>
      </w:r>
      <w:r>
        <w:rPr>
          <w:color w:val="2D2D2D"/>
          <w:sz w:val="26"/>
          <w:szCs w:val="26"/>
        </w:rPr>
        <w:br/>
      </w:r>
    </w:p>
    <w:p w:rsidR="00161444" w:rsidRDefault="00161444" w:rsidP="00161444">
      <w:pPr>
        <w:pStyle w:val="formattext"/>
        <w:shd w:val="clear" w:color="auto" w:fill="FFFFFF"/>
        <w:spacing w:before="0" w:beforeAutospacing="0" w:after="0" w:afterAutospacing="0" w:line="393" w:lineRule="atLeast"/>
        <w:textAlignment w:val="baseline"/>
        <w:rPr>
          <w:color w:val="2D2D2D"/>
          <w:sz w:val="26"/>
          <w:szCs w:val="26"/>
        </w:rPr>
      </w:pPr>
      <w:proofErr w:type="spellStart"/>
      <w:r>
        <w:rPr>
          <w:color w:val="2D2D2D"/>
          <w:sz w:val="26"/>
          <w:szCs w:val="26"/>
        </w:rPr>
        <w:t>a</w:t>
      </w:r>
      <w:proofErr w:type="spellEnd"/>
      <w:r>
        <w:rPr>
          <w:color w:val="2D2D2D"/>
          <w:sz w:val="26"/>
          <w:szCs w:val="26"/>
        </w:rPr>
        <w:t>) Подъемное оборудование должно быть сконструировано или изготовлено так, чтобы исключить любое непреднамеренное опускание бункера, включая опускание в результате прерывания энергии.</w:t>
      </w:r>
      <w:r>
        <w:rPr>
          <w:color w:val="2D2D2D"/>
          <w:sz w:val="26"/>
          <w:szCs w:val="26"/>
        </w:rPr>
        <w:br/>
      </w:r>
      <w:r>
        <w:rPr>
          <w:color w:val="2D2D2D"/>
          <w:sz w:val="26"/>
          <w:szCs w:val="26"/>
        </w:rPr>
        <w:br/>
        <w:t>Например, это требование выполняется:</w:t>
      </w:r>
      <w:r>
        <w:rPr>
          <w:color w:val="2D2D2D"/>
          <w:sz w:val="26"/>
          <w:szCs w:val="26"/>
        </w:rPr>
        <w:br/>
      </w:r>
      <w:r>
        <w:rPr>
          <w:color w:val="2D2D2D"/>
          <w:sz w:val="26"/>
          <w:szCs w:val="26"/>
        </w:rPr>
        <w:br/>
        <w:t>- обратными клапанами или подобными функциями клапанов управления гидравлическим или пневматическим подъемным оборудованием;</w:t>
      </w:r>
      <w:r>
        <w:rPr>
          <w:color w:val="2D2D2D"/>
          <w:sz w:val="26"/>
          <w:szCs w:val="26"/>
        </w:rPr>
        <w:br/>
      </w:r>
      <w:r>
        <w:rPr>
          <w:color w:val="2D2D2D"/>
          <w:sz w:val="26"/>
          <w:szCs w:val="26"/>
        </w:rPr>
        <w:br/>
        <w:t>- самоблокирующимися приводами или автоматически включающимися фиксаторами;</w:t>
      </w:r>
      <w:r>
        <w:rPr>
          <w:color w:val="2D2D2D"/>
          <w:sz w:val="26"/>
          <w:szCs w:val="26"/>
        </w:rPr>
        <w:br/>
      </w:r>
      <w:r>
        <w:rPr>
          <w:color w:val="2D2D2D"/>
          <w:sz w:val="26"/>
          <w:szCs w:val="26"/>
        </w:rPr>
        <w:br/>
        <w:t>- механическими устройствами безопасности.</w:t>
      </w:r>
      <w:r>
        <w:rPr>
          <w:color w:val="2D2D2D"/>
          <w:sz w:val="26"/>
          <w:szCs w:val="26"/>
        </w:rPr>
        <w:br/>
      </w:r>
    </w:p>
    <w:p w:rsidR="00161444" w:rsidRDefault="00161444" w:rsidP="00161444">
      <w:pPr>
        <w:pStyle w:val="formattext"/>
        <w:shd w:val="clear" w:color="auto" w:fill="FFFFFF"/>
        <w:spacing w:before="0" w:beforeAutospacing="0" w:after="0" w:afterAutospacing="0" w:line="393" w:lineRule="atLeast"/>
        <w:textAlignment w:val="baseline"/>
        <w:rPr>
          <w:color w:val="2D2D2D"/>
          <w:sz w:val="26"/>
          <w:szCs w:val="26"/>
        </w:rPr>
      </w:pPr>
      <w:proofErr w:type="spellStart"/>
      <w:proofErr w:type="gramStart"/>
      <w:r>
        <w:rPr>
          <w:color w:val="2D2D2D"/>
          <w:sz w:val="26"/>
          <w:szCs w:val="26"/>
        </w:rPr>
        <w:t>b</w:t>
      </w:r>
      <w:proofErr w:type="spellEnd"/>
      <w:r>
        <w:rPr>
          <w:color w:val="2D2D2D"/>
          <w:sz w:val="26"/>
          <w:szCs w:val="26"/>
        </w:rPr>
        <w:t>) Если обслуживающий персонал при выполнении работ, предусмотренных изготовителем, может находиться под поднятым или наклоненным бункером (например, при техническом обслуживании, очистке, осмотре), то необходимо обеспечить защиту с помощью:</w:t>
      </w:r>
      <w:r>
        <w:rPr>
          <w:color w:val="2D2D2D"/>
          <w:sz w:val="26"/>
          <w:szCs w:val="26"/>
        </w:rPr>
        <w:br/>
      </w:r>
      <w:r>
        <w:rPr>
          <w:color w:val="2D2D2D"/>
          <w:sz w:val="26"/>
          <w:szCs w:val="26"/>
        </w:rPr>
        <w:br/>
        <w:t>- автоматически включающихся механизмов безопасности (см. приложение B);</w:t>
      </w:r>
      <w:r>
        <w:rPr>
          <w:color w:val="2D2D2D"/>
          <w:sz w:val="26"/>
          <w:szCs w:val="26"/>
        </w:rPr>
        <w:br/>
      </w:r>
      <w:r>
        <w:rPr>
          <w:color w:val="2D2D2D"/>
          <w:sz w:val="26"/>
          <w:szCs w:val="26"/>
        </w:rPr>
        <w:br/>
        <w:t>- обратных клапанов, встроенных в цилиндр подъема;</w:t>
      </w:r>
      <w:r>
        <w:rPr>
          <w:color w:val="2D2D2D"/>
          <w:sz w:val="26"/>
          <w:szCs w:val="26"/>
        </w:rPr>
        <w:br/>
      </w:r>
      <w:r>
        <w:rPr>
          <w:color w:val="2D2D2D"/>
          <w:sz w:val="26"/>
          <w:szCs w:val="26"/>
        </w:rPr>
        <w:br/>
        <w:t xml:space="preserve">- механических механизмов безопасности, которые могут приводиться в действие вне зоны </w:t>
      </w:r>
      <w:r>
        <w:rPr>
          <w:color w:val="2D2D2D"/>
          <w:sz w:val="26"/>
          <w:szCs w:val="26"/>
        </w:rPr>
        <w:lastRenderedPageBreak/>
        <w:t>опасности.</w:t>
      </w:r>
      <w:r>
        <w:rPr>
          <w:color w:val="2D2D2D"/>
          <w:sz w:val="26"/>
          <w:szCs w:val="26"/>
        </w:rPr>
        <w:br/>
      </w:r>
      <w:proofErr w:type="gramEnd"/>
    </w:p>
    <w:p w:rsidR="00161444" w:rsidRDefault="00161444" w:rsidP="00161444">
      <w:pPr>
        <w:pStyle w:val="formattext"/>
        <w:shd w:val="clear" w:color="auto" w:fill="FFFFFF"/>
        <w:spacing w:before="0" w:beforeAutospacing="0" w:after="0" w:afterAutospacing="0" w:line="393" w:lineRule="atLeast"/>
        <w:textAlignment w:val="baseline"/>
        <w:rPr>
          <w:color w:val="2D2D2D"/>
          <w:sz w:val="26"/>
          <w:szCs w:val="26"/>
        </w:rPr>
      </w:pPr>
      <w:r>
        <w:rPr>
          <w:b/>
          <w:bCs/>
          <w:color w:val="2D2D2D"/>
          <w:sz w:val="26"/>
          <w:szCs w:val="26"/>
        </w:rPr>
        <w:t>5.1.3 Движение</w:t>
      </w:r>
      <w:r>
        <w:rPr>
          <w:color w:val="2D2D2D"/>
          <w:sz w:val="26"/>
          <w:szCs w:val="26"/>
        </w:rPr>
        <w:br/>
      </w:r>
      <w:r>
        <w:rPr>
          <w:color w:val="2D2D2D"/>
          <w:sz w:val="26"/>
          <w:szCs w:val="26"/>
        </w:rPr>
        <w:br/>
      </w:r>
      <w:proofErr w:type="gramStart"/>
      <w:r>
        <w:rPr>
          <w:color w:val="2D2D2D"/>
          <w:sz w:val="26"/>
          <w:szCs w:val="26"/>
        </w:rPr>
        <w:t>Движение</w:t>
      </w:r>
      <w:proofErr w:type="gramEnd"/>
      <w:r>
        <w:rPr>
          <w:color w:val="2D2D2D"/>
          <w:sz w:val="26"/>
          <w:szCs w:val="26"/>
        </w:rPr>
        <w:t xml:space="preserve"> бункера и механизированных разгрузочных дверей должно быть обеспечено средствами контролируемого опускания или закрывания.</w:t>
      </w:r>
      <w:r>
        <w:rPr>
          <w:color w:val="2D2D2D"/>
          <w:sz w:val="26"/>
          <w:szCs w:val="26"/>
        </w:rPr>
        <w:br/>
      </w:r>
    </w:p>
    <w:p w:rsidR="00161444" w:rsidRDefault="00161444" w:rsidP="00161444">
      <w:pPr>
        <w:pStyle w:val="formattext"/>
        <w:shd w:val="clear" w:color="auto" w:fill="FFFFFF"/>
        <w:spacing w:before="0" w:beforeAutospacing="0" w:after="0" w:afterAutospacing="0" w:line="393" w:lineRule="atLeast"/>
        <w:textAlignment w:val="baseline"/>
        <w:rPr>
          <w:color w:val="2D2D2D"/>
          <w:sz w:val="26"/>
          <w:szCs w:val="26"/>
        </w:rPr>
      </w:pPr>
      <w:r>
        <w:rPr>
          <w:b/>
          <w:bCs/>
          <w:color w:val="2D2D2D"/>
          <w:sz w:val="26"/>
          <w:szCs w:val="26"/>
        </w:rPr>
        <w:t>5.1.4 Расположение органов управления</w:t>
      </w:r>
      <w:r>
        <w:rPr>
          <w:color w:val="2D2D2D"/>
          <w:sz w:val="26"/>
          <w:szCs w:val="26"/>
        </w:rPr>
        <w:br/>
      </w:r>
      <w:r>
        <w:rPr>
          <w:color w:val="2D2D2D"/>
          <w:sz w:val="26"/>
          <w:szCs w:val="26"/>
        </w:rPr>
        <w:br/>
        <w:t>Органы управления опрокидыванием или подъемом бункера, а также механизированным приводом разгрузочных дверей бункера - по 5.4.</w:t>
      </w:r>
      <w:r>
        <w:rPr>
          <w:color w:val="2D2D2D"/>
          <w:sz w:val="26"/>
          <w:szCs w:val="26"/>
        </w:rPr>
        <w:br/>
      </w:r>
      <w:r>
        <w:rPr>
          <w:color w:val="2D2D2D"/>
          <w:sz w:val="26"/>
          <w:szCs w:val="26"/>
        </w:rPr>
        <w:br/>
        <w:t>Система предупредительной сигнализации должна указывать оператору на его рабочем месте, что наклоненный или поднятый бункер не находится в полностью опущенном положении.</w:t>
      </w:r>
      <w:r>
        <w:rPr>
          <w:color w:val="2D2D2D"/>
          <w:sz w:val="26"/>
          <w:szCs w:val="26"/>
        </w:rPr>
        <w:br/>
      </w:r>
    </w:p>
    <w:p w:rsidR="00161444" w:rsidRDefault="00161444" w:rsidP="00161444">
      <w:pPr>
        <w:pStyle w:val="formattext"/>
        <w:shd w:val="clear" w:color="auto" w:fill="FFFFFF"/>
        <w:spacing w:before="0" w:beforeAutospacing="0" w:after="0" w:afterAutospacing="0" w:line="393" w:lineRule="atLeast"/>
        <w:textAlignment w:val="baseline"/>
        <w:rPr>
          <w:color w:val="2D2D2D"/>
          <w:sz w:val="26"/>
          <w:szCs w:val="26"/>
        </w:rPr>
      </w:pPr>
      <w:r>
        <w:rPr>
          <w:b/>
          <w:bCs/>
          <w:color w:val="2D2D2D"/>
          <w:sz w:val="26"/>
          <w:szCs w:val="26"/>
        </w:rPr>
        <w:t>5.1.5 Устойчивость</w:t>
      </w:r>
      <w:r>
        <w:rPr>
          <w:color w:val="2D2D2D"/>
          <w:sz w:val="26"/>
          <w:szCs w:val="26"/>
        </w:rPr>
        <w:br/>
      </w:r>
      <w:r>
        <w:rPr>
          <w:color w:val="2D2D2D"/>
          <w:sz w:val="26"/>
          <w:szCs w:val="26"/>
        </w:rPr>
        <w:br/>
        <w:t>Подъем пустого или загруженного бункера не должен приводить к наклону или опрокидыванию машины при использовании в соответствии с требованиями, предусмотренными изготовителем (</w:t>
      </w:r>
      <w:proofErr w:type="gramStart"/>
      <w:r>
        <w:rPr>
          <w:color w:val="2D2D2D"/>
          <w:sz w:val="26"/>
          <w:szCs w:val="26"/>
        </w:rPr>
        <w:t>см</w:t>
      </w:r>
      <w:proofErr w:type="gramEnd"/>
      <w:r>
        <w:rPr>
          <w:color w:val="2D2D2D"/>
          <w:sz w:val="26"/>
          <w:szCs w:val="26"/>
        </w:rPr>
        <w:t>. 6.1). Это относится к машинам для очистки дорожного покрытия с бункерами высокой разгрузки, которые разгружаются в контейнеры.</w:t>
      </w:r>
      <w:r>
        <w:rPr>
          <w:color w:val="2D2D2D"/>
          <w:sz w:val="26"/>
          <w:szCs w:val="26"/>
        </w:rPr>
        <w:br/>
      </w:r>
      <w:r>
        <w:rPr>
          <w:color w:val="2D2D2D"/>
          <w:sz w:val="26"/>
          <w:szCs w:val="26"/>
        </w:rPr>
        <w:br/>
        <w:t>Проверка требований к устойчивости определяется при проведении испытаний или расчетом.</w:t>
      </w:r>
      <w:r>
        <w:rPr>
          <w:color w:val="2D2D2D"/>
          <w:sz w:val="26"/>
          <w:szCs w:val="26"/>
        </w:rPr>
        <w:br/>
      </w:r>
    </w:p>
    <w:p w:rsidR="00161444" w:rsidRDefault="00161444" w:rsidP="00161444">
      <w:pPr>
        <w:pStyle w:val="formattext"/>
        <w:shd w:val="clear" w:color="auto" w:fill="FFFFFF"/>
        <w:spacing w:before="0" w:beforeAutospacing="0" w:after="0" w:afterAutospacing="0" w:line="393" w:lineRule="atLeast"/>
        <w:textAlignment w:val="baseline"/>
        <w:rPr>
          <w:color w:val="2D2D2D"/>
          <w:sz w:val="26"/>
          <w:szCs w:val="26"/>
        </w:rPr>
      </w:pPr>
      <w:r>
        <w:rPr>
          <w:b/>
          <w:bCs/>
          <w:color w:val="2D2D2D"/>
          <w:sz w:val="26"/>
          <w:szCs w:val="26"/>
        </w:rPr>
        <w:t>5.1.6 Рукава и трубопроводы</w:t>
      </w:r>
      <w:r>
        <w:rPr>
          <w:color w:val="2D2D2D"/>
          <w:sz w:val="26"/>
          <w:szCs w:val="26"/>
        </w:rPr>
        <w:br/>
      </w:r>
      <w:r>
        <w:rPr>
          <w:color w:val="2D2D2D"/>
          <w:sz w:val="26"/>
          <w:szCs w:val="26"/>
        </w:rPr>
        <w:br/>
      </w:r>
      <w:proofErr w:type="gramStart"/>
      <w:r>
        <w:rPr>
          <w:color w:val="2D2D2D"/>
          <w:sz w:val="26"/>
          <w:szCs w:val="26"/>
        </w:rPr>
        <w:t>Рукава</w:t>
      </w:r>
      <w:proofErr w:type="gramEnd"/>
      <w:r>
        <w:rPr>
          <w:color w:val="2D2D2D"/>
          <w:sz w:val="26"/>
          <w:szCs w:val="26"/>
        </w:rPr>
        <w:t xml:space="preserve"> и трубопроводы, предназначенные для гидропривода подъемных бункеров и разгрузочных дверей, должны соответствовать ЕN ISO 4413.</w:t>
      </w:r>
      <w:r>
        <w:rPr>
          <w:color w:val="2D2D2D"/>
          <w:sz w:val="26"/>
          <w:szCs w:val="26"/>
        </w:rPr>
        <w:br/>
      </w:r>
    </w:p>
    <w:p w:rsidR="00161444" w:rsidRDefault="00161444" w:rsidP="00161444">
      <w:pPr>
        <w:pStyle w:val="formattext"/>
        <w:shd w:val="clear" w:color="auto" w:fill="FFFFFF"/>
        <w:spacing w:before="0" w:beforeAutospacing="0" w:after="0" w:afterAutospacing="0" w:line="393" w:lineRule="atLeast"/>
        <w:textAlignment w:val="baseline"/>
        <w:rPr>
          <w:color w:val="2D2D2D"/>
          <w:sz w:val="26"/>
          <w:szCs w:val="26"/>
        </w:rPr>
      </w:pPr>
      <w:r>
        <w:rPr>
          <w:b/>
          <w:bCs/>
          <w:color w:val="2D2D2D"/>
          <w:sz w:val="26"/>
          <w:szCs w:val="26"/>
        </w:rPr>
        <w:t>5.2 Оборудование для очистки</w:t>
      </w:r>
      <w:r>
        <w:rPr>
          <w:color w:val="2D2D2D"/>
          <w:sz w:val="26"/>
          <w:szCs w:val="26"/>
        </w:rPr>
        <w:br/>
      </w:r>
    </w:p>
    <w:p w:rsidR="00161444" w:rsidRDefault="00161444" w:rsidP="00161444">
      <w:pPr>
        <w:pStyle w:val="formattext"/>
        <w:shd w:val="clear" w:color="auto" w:fill="FFFFFF"/>
        <w:spacing w:before="0" w:beforeAutospacing="0" w:after="0" w:afterAutospacing="0" w:line="393" w:lineRule="atLeast"/>
        <w:textAlignment w:val="baseline"/>
        <w:rPr>
          <w:color w:val="2D2D2D"/>
          <w:sz w:val="26"/>
          <w:szCs w:val="26"/>
        </w:rPr>
      </w:pPr>
      <w:r>
        <w:rPr>
          <w:b/>
          <w:bCs/>
          <w:color w:val="2D2D2D"/>
          <w:sz w:val="26"/>
          <w:szCs w:val="26"/>
        </w:rPr>
        <w:t>5.2.1 Щетки</w:t>
      </w:r>
      <w:r>
        <w:rPr>
          <w:color w:val="2D2D2D"/>
          <w:sz w:val="26"/>
          <w:szCs w:val="26"/>
        </w:rPr>
        <w:br/>
      </w:r>
      <w:r>
        <w:rPr>
          <w:color w:val="2D2D2D"/>
          <w:sz w:val="26"/>
          <w:szCs w:val="26"/>
        </w:rPr>
        <w:br/>
        <w:t xml:space="preserve">Вращающиеся щетки, которые при работе выступают за габарит несущего транспортного средства, должны быть защищены неподвижными ограждениями, кроме их рабочей зоны. Если это практически нецелесообразно, то предупреждающие знаки должны быть </w:t>
      </w:r>
      <w:r>
        <w:rPr>
          <w:color w:val="2D2D2D"/>
          <w:sz w:val="26"/>
          <w:szCs w:val="26"/>
        </w:rPr>
        <w:lastRenderedPageBreak/>
        <w:t xml:space="preserve">установлены рядом с опасной зоной для указания риска и мер по </w:t>
      </w:r>
      <w:proofErr w:type="spellStart"/>
      <w:r>
        <w:rPr>
          <w:color w:val="2D2D2D"/>
          <w:sz w:val="26"/>
          <w:szCs w:val="26"/>
        </w:rPr>
        <w:t>избежанию</w:t>
      </w:r>
      <w:proofErr w:type="spellEnd"/>
      <w:r>
        <w:rPr>
          <w:color w:val="2D2D2D"/>
          <w:sz w:val="26"/>
          <w:szCs w:val="26"/>
        </w:rPr>
        <w:t xml:space="preserve"> опасности для оператора и других лиц.</w:t>
      </w:r>
      <w:r>
        <w:rPr>
          <w:color w:val="2D2D2D"/>
          <w:sz w:val="26"/>
          <w:szCs w:val="26"/>
        </w:rPr>
        <w:br/>
      </w:r>
    </w:p>
    <w:p w:rsidR="00161444" w:rsidRDefault="00161444" w:rsidP="00161444">
      <w:pPr>
        <w:pStyle w:val="formattext"/>
        <w:shd w:val="clear" w:color="auto" w:fill="FFFFFF"/>
        <w:spacing w:before="0" w:beforeAutospacing="0" w:after="0" w:afterAutospacing="0" w:line="393" w:lineRule="atLeast"/>
        <w:textAlignment w:val="baseline"/>
        <w:rPr>
          <w:color w:val="2D2D2D"/>
          <w:sz w:val="26"/>
          <w:szCs w:val="26"/>
        </w:rPr>
      </w:pPr>
      <w:r>
        <w:rPr>
          <w:b/>
          <w:bCs/>
          <w:color w:val="2D2D2D"/>
          <w:sz w:val="26"/>
          <w:szCs w:val="26"/>
        </w:rPr>
        <w:t>5.2.2 Механизмы подъема, опускания и замедления</w:t>
      </w:r>
      <w:r>
        <w:rPr>
          <w:color w:val="2D2D2D"/>
          <w:sz w:val="26"/>
          <w:szCs w:val="26"/>
        </w:rPr>
        <w:br/>
      </w:r>
      <w:r>
        <w:rPr>
          <w:color w:val="2D2D2D"/>
          <w:sz w:val="26"/>
          <w:szCs w:val="26"/>
        </w:rPr>
        <w:br/>
        <w:t>Падение и неконтролируемое движение оборудования для очистки должны быть предотвращены. Подъем, опускание и замедление должны быть контролируемыми. Для эффективного управления допускается использовать отверстия, дроссели, рукава и трубопроводы специально подобранных размеров, обслуживающие гидравлическую или пневматическую систему привода.</w:t>
      </w:r>
      <w:r>
        <w:rPr>
          <w:color w:val="2D2D2D"/>
          <w:sz w:val="26"/>
          <w:szCs w:val="26"/>
        </w:rPr>
        <w:br/>
      </w:r>
    </w:p>
    <w:p w:rsidR="00161444" w:rsidRDefault="00161444" w:rsidP="00161444">
      <w:pPr>
        <w:pStyle w:val="formattext"/>
        <w:shd w:val="clear" w:color="auto" w:fill="FFFFFF"/>
        <w:spacing w:before="0" w:beforeAutospacing="0" w:after="0" w:afterAutospacing="0" w:line="393" w:lineRule="atLeast"/>
        <w:textAlignment w:val="baseline"/>
        <w:rPr>
          <w:color w:val="2D2D2D"/>
          <w:sz w:val="26"/>
          <w:szCs w:val="26"/>
        </w:rPr>
      </w:pPr>
      <w:r>
        <w:rPr>
          <w:b/>
          <w:bCs/>
          <w:color w:val="2D2D2D"/>
          <w:sz w:val="26"/>
          <w:szCs w:val="26"/>
        </w:rPr>
        <w:t>5.2.3 Освещение оборудования для очистки</w:t>
      </w:r>
      <w:proofErr w:type="gramStart"/>
      <w:r>
        <w:rPr>
          <w:color w:val="2D2D2D"/>
          <w:sz w:val="26"/>
          <w:szCs w:val="26"/>
        </w:rPr>
        <w:br/>
      </w:r>
      <w:r>
        <w:rPr>
          <w:color w:val="2D2D2D"/>
          <w:sz w:val="26"/>
          <w:szCs w:val="26"/>
        </w:rPr>
        <w:br/>
        <w:t>Д</w:t>
      </w:r>
      <w:proofErr w:type="gramEnd"/>
      <w:r>
        <w:rPr>
          <w:color w:val="2D2D2D"/>
          <w:sz w:val="26"/>
          <w:szCs w:val="26"/>
        </w:rPr>
        <w:t>ля работы в условиях недостаточной видимости должно быть обеспечено освещение в соответствии с требованиями ЕN ISO 12100-2:2003 (пункт 4.8.6). Освещение не должно затруднять действия или ослеплять других участников дорожного движения.</w:t>
      </w:r>
      <w:r>
        <w:rPr>
          <w:color w:val="2D2D2D"/>
          <w:sz w:val="26"/>
          <w:szCs w:val="26"/>
        </w:rPr>
        <w:br/>
      </w:r>
    </w:p>
    <w:p w:rsidR="00161444" w:rsidRDefault="00161444" w:rsidP="00161444">
      <w:pPr>
        <w:pStyle w:val="formattext"/>
        <w:shd w:val="clear" w:color="auto" w:fill="FFFFFF"/>
        <w:spacing w:before="0" w:beforeAutospacing="0" w:after="0" w:afterAutospacing="0" w:line="393" w:lineRule="atLeast"/>
        <w:textAlignment w:val="baseline"/>
        <w:rPr>
          <w:color w:val="2D2D2D"/>
          <w:sz w:val="26"/>
          <w:szCs w:val="26"/>
        </w:rPr>
      </w:pPr>
      <w:r>
        <w:rPr>
          <w:b/>
          <w:bCs/>
          <w:color w:val="2D2D2D"/>
          <w:sz w:val="26"/>
          <w:szCs w:val="26"/>
        </w:rPr>
        <w:t>5.2.4 Техническое обслуживание оборудования для очистки</w:t>
      </w:r>
      <w:proofErr w:type="gramStart"/>
      <w:r>
        <w:rPr>
          <w:color w:val="2D2D2D"/>
          <w:sz w:val="26"/>
          <w:szCs w:val="26"/>
        </w:rPr>
        <w:br/>
      </w:r>
      <w:r>
        <w:rPr>
          <w:color w:val="2D2D2D"/>
          <w:sz w:val="26"/>
          <w:szCs w:val="26"/>
        </w:rPr>
        <w:br/>
        <w:t>П</w:t>
      </w:r>
      <w:proofErr w:type="gramEnd"/>
      <w:r>
        <w:rPr>
          <w:color w:val="2D2D2D"/>
          <w:sz w:val="26"/>
          <w:szCs w:val="26"/>
        </w:rPr>
        <w:t>ри техническом обслуживании оборудования должно быть обеспечено опускание всего оборудования до уровня грунта, все органы управления и приводы силовых систем должны быть остановлены, а аккумуляторы энергии - разряжены. Все насосы гидравлических систем должны быть остановлены, а аккумуляторы энергии - разряжены; пневматические системы должны быть отключены и сообщены с атмосферой.</w:t>
      </w:r>
      <w:r>
        <w:rPr>
          <w:color w:val="2D2D2D"/>
          <w:sz w:val="26"/>
          <w:szCs w:val="26"/>
        </w:rPr>
        <w:br/>
      </w:r>
    </w:p>
    <w:p w:rsidR="00161444" w:rsidRDefault="00161444" w:rsidP="00161444">
      <w:pPr>
        <w:pStyle w:val="formattext"/>
        <w:shd w:val="clear" w:color="auto" w:fill="FFFFFF"/>
        <w:spacing w:before="0" w:beforeAutospacing="0" w:after="0" w:afterAutospacing="0" w:line="393" w:lineRule="atLeast"/>
        <w:textAlignment w:val="baseline"/>
        <w:rPr>
          <w:color w:val="2D2D2D"/>
          <w:sz w:val="26"/>
          <w:szCs w:val="26"/>
        </w:rPr>
      </w:pPr>
      <w:r>
        <w:rPr>
          <w:b/>
          <w:bCs/>
          <w:color w:val="2D2D2D"/>
          <w:sz w:val="26"/>
          <w:szCs w:val="26"/>
        </w:rPr>
        <w:t>5.3 Доступ и проходы</w:t>
      </w:r>
      <w:r>
        <w:rPr>
          <w:color w:val="2D2D2D"/>
          <w:sz w:val="26"/>
          <w:szCs w:val="26"/>
        </w:rPr>
        <w:br/>
      </w:r>
      <w:r>
        <w:rPr>
          <w:color w:val="2D2D2D"/>
          <w:sz w:val="26"/>
          <w:szCs w:val="26"/>
        </w:rPr>
        <w:br/>
        <w:t>Оборудование, требующее регулярного доступа и прохода, которое недоступно с грунта, должно иметь систему доступа согласно Е</w:t>
      </w:r>
      <w:proofErr w:type="gramStart"/>
      <w:r>
        <w:rPr>
          <w:color w:val="2D2D2D"/>
          <w:sz w:val="26"/>
          <w:szCs w:val="26"/>
        </w:rPr>
        <w:t>N</w:t>
      </w:r>
      <w:proofErr w:type="gramEnd"/>
      <w:r>
        <w:rPr>
          <w:color w:val="2D2D2D"/>
          <w:sz w:val="26"/>
          <w:szCs w:val="26"/>
        </w:rPr>
        <w:t xml:space="preserve"> ISO 2867 (лестницы, проходы и платформы).</w:t>
      </w:r>
      <w:r>
        <w:rPr>
          <w:color w:val="2D2D2D"/>
          <w:sz w:val="26"/>
          <w:szCs w:val="26"/>
        </w:rPr>
        <w:br/>
      </w:r>
      <w:r>
        <w:rPr>
          <w:color w:val="2D2D2D"/>
          <w:sz w:val="26"/>
          <w:szCs w:val="26"/>
        </w:rPr>
        <w:br/>
        <w:t>Нижняя ступень или перекладина лестницы не должна быть более 650 мм от уровня грунта.</w:t>
      </w:r>
      <w:r>
        <w:rPr>
          <w:color w:val="2D2D2D"/>
          <w:sz w:val="26"/>
          <w:szCs w:val="26"/>
        </w:rPr>
        <w:br/>
      </w:r>
    </w:p>
    <w:p w:rsidR="00161444" w:rsidRDefault="00161444" w:rsidP="00161444">
      <w:pPr>
        <w:pStyle w:val="formattext"/>
        <w:shd w:val="clear" w:color="auto" w:fill="FFFFFF"/>
        <w:spacing w:before="0" w:beforeAutospacing="0" w:after="0" w:afterAutospacing="0" w:line="393" w:lineRule="atLeast"/>
        <w:textAlignment w:val="baseline"/>
        <w:rPr>
          <w:color w:val="2D2D2D"/>
          <w:sz w:val="26"/>
          <w:szCs w:val="26"/>
        </w:rPr>
      </w:pPr>
      <w:r>
        <w:rPr>
          <w:b/>
          <w:bCs/>
          <w:color w:val="2D2D2D"/>
          <w:sz w:val="26"/>
          <w:szCs w:val="26"/>
        </w:rPr>
        <w:t>5.4 Органы управления</w:t>
      </w:r>
      <w:r>
        <w:rPr>
          <w:color w:val="2D2D2D"/>
          <w:sz w:val="26"/>
          <w:szCs w:val="26"/>
        </w:rPr>
        <w:br/>
      </w:r>
    </w:p>
    <w:p w:rsidR="00161444" w:rsidRDefault="00161444" w:rsidP="00161444">
      <w:pPr>
        <w:pStyle w:val="formattext"/>
        <w:shd w:val="clear" w:color="auto" w:fill="FFFFFF"/>
        <w:spacing w:before="0" w:beforeAutospacing="0" w:after="0" w:afterAutospacing="0" w:line="393" w:lineRule="atLeast"/>
        <w:textAlignment w:val="baseline"/>
        <w:rPr>
          <w:color w:val="2D2D2D"/>
          <w:sz w:val="26"/>
          <w:szCs w:val="26"/>
        </w:rPr>
      </w:pPr>
      <w:proofErr w:type="spellStart"/>
      <w:r>
        <w:rPr>
          <w:color w:val="2D2D2D"/>
          <w:sz w:val="26"/>
          <w:szCs w:val="26"/>
        </w:rPr>
        <w:t>a</w:t>
      </w:r>
      <w:proofErr w:type="spellEnd"/>
      <w:r>
        <w:rPr>
          <w:color w:val="2D2D2D"/>
          <w:sz w:val="26"/>
          <w:szCs w:val="26"/>
        </w:rPr>
        <w:t xml:space="preserve">) Органы управления подъемом и замедленным опусканием должны быть сконструированы так, чтобы они автоматически возвращались в нейтральное положение при их отпускании. Данное требование не распространяется на механизмы, которые при функционировании </w:t>
      </w:r>
      <w:r>
        <w:rPr>
          <w:color w:val="2D2D2D"/>
          <w:sz w:val="26"/>
          <w:szCs w:val="26"/>
        </w:rPr>
        <w:lastRenderedPageBreak/>
        <w:t xml:space="preserve">должны находиться в плавающем положении или под давлением, а также для непрерывно работающих механизмов, таких как </w:t>
      </w:r>
      <w:proofErr w:type="spellStart"/>
      <w:r>
        <w:rPr>
          <w:color w:val="2D2D2D"/>
          <w:sz w:val="26"/>
          <w:szCs w:val="26"/>
        </w:rPr>
        <w:t>гидромоторы</w:t>
      </w:r>
      <w:proofErr w:type="spellEnd"/>
      <w:r>
        <w:rPr>
          <w:color w:val="2D2D2D"/>
          <w:sz w:val="26"/>
          <w:szCs w:val="26"/>
        </w:rPr>
        <w:t xml:space="preserve"> и т.п.</w:t>
      </w:r>
      <w:r>
        <w:rPr>
          <w:color w:val="2D2D2D"/>
          <w:sz w:val="26"/>
          <w:szCs w:val="26"/>
        </w:rPr>
        <w:br/>
      </w:r>
    </w:p>
    <w:p w:rsidR="00161444" w:rsidRDefault="00161444" w:rsidP="00161444">
      <w:pPr>
        <w:pStyle w:val="formattext"/>
        <w:shd w:val="clear" w:color="auto" w:fill="FFFFFF"/>
        <w:spacing w:before="0" w:beforeAutospacing="0" w:after="0" w:afterAutospacing="0" w:line="393" w:lineRule="atLeast"/>
        <w:textAlignment w:val="baseline"/>
        <w:rPr>
          <w:color w:val="2D2D2D"/>
          <w:sz w:val="26"/>
          <w:szCs w:val="26"/>
        </w:rPr>
      </w:pPr>
      <w:proofErr w:type="spellStart"/>
      <w:r>
        <w:rPr>
          <w:color w:val="2D2D2D"/>
          <w:sz w:val="26"/>
          <w:szCs w:val="26"/>
        </w:rPr>
        <w:t>b</w:t>
      </w:r>
      <w:proofErr w:type="spellEnd"/>
      <w:r>
        <w:rPr>
          <w:color w:val="2D2D2D"/>
          <w:sz w:val="26"/>
          <w:szCs w:val="26"/>
        </w:rPr>
        <w:t>) Органы управления средствами опасного перемещения при подъеме, опускании и замедленном движении должны быть защищены от непреднамеренного приведения в действие. Это достигается, например:</w:t>
      </w:r>
      <w:r>
        <w:rPr>
          <w:color w:val="2D2D2D"/>
          <w:sz w:val="26"/>
          <w:szCs w:val="26"/>
        </w:rPr>
        <w:br/>
      </w:r>
      <w:r>
        <w:rPr>
          <w:color w:val="2D2D2D"/>
          <w:sz w:val="26"/>
          <w:szCs w:val="26"/>
        </w:rPr>
        <w:br/>
        <w:t>- ограждениями;</w:t>
      </w:r>
      <w:r>
        <w:rPr>
          <w:color w:val="2D2D2D"/>
          <w:sz w:val="26"/>
          <w:szCs w:val="26"/>
        </w:rPr>
        <w:br/>
      </w:r>
      <w:r>
        <w:rPr>
          <w:color w:val="2D2D2D"/>
          <w:sz w:val="26"/>
          <w:szCs w:val="26"/>
        </w:rPr>
        <w:br/>
        <w:t>- механической блокировкой;</w:t>
      </w:r>
      <w:r>
        <w:rPr>
          <w:color w:val="2D2D2D"/>
          <w:sz w:val="26"/>
          <w:szCs w:val="26"/>
        </w:rPr>
        <w:br/>
      </w:r>
      <w:r>
        <w:rPr>
          <w:color w:val="2D2D2D"/>
          <w:sz w:val="26"/>
          <w:szCs w:val="26"/>
        </w:rPr>
        <w:br/>
        <w:t>- блокировкой выключателя.</w:t>
      </w:r>
      <w:r>
        <w:rPr>
          <w:color w:val="2D2D2D"/>
          <w:sz w:val="26"/>
          <w:szCs w:val="26"/>
        </w:rPr>
        <w:br/>
      </w:r>
    </w:p>
    <w:p w:rsidR="00161444" w:rsidRDefault="00161444" w:rsidP="00161444">
      <w:pPr>
        <w:pStyle w:val="formattext"/>
        <w:shd w:val="clear" w:color="auto" w:fill="FFFFFF"/>
        <w:spacing w:before="0" w:beforeAutospacing="0" w:after="0" w:afterAutospacing="0" w:line="393" w:lineRule="atLeast"/>
        <w:textAlignment w:val="baseline"/>
        <w:rPr>
          <w:color w:val="2D2D2D"/>
          <w:sz w:val="26"/>
          <w:szCs w:val="26"/>
        </w:rPr>
      </w:pPr>
      <w:proofErr w:type="spellStart"/>
      <w:r>
        <w:rPr>
          <w:color w:val="2D2D2D"/>
          <w:sz w:val="26"/>
          <w:szCs w:val="26"/>
        </w:rPr>
        <w:t>c</w:t>
      </w:r>
      <w:proofErr w:type="spellEnd"/>
      <w:r>
        <w:rPr>
          <w:color w:val="2D2D2D"/>
          <w:sz w:val="26"/>
          <w:szCs w:val="26"/>
        </w:rPr>
        <w:t>) Органы управления опрокидыванием и подъемом бункеров, а также механизированных разгрузочных дверей должны быть расположены вне опасных зон. Опасные положения, которые не защищены, должны быть видимы оператором при использовании органов управления.</w:t>
      </w:r>
      <w:r>
        <w:rPr>
          <w:color w:val="2D2D2D"/>
          <w:sz w:val="26"/>
          <w:szCs w:val="26"/>
        </w:rPr>
        <w:br/>
      </w:r>
    </w:p>
    <w:p w:rsidR="00161444" w:rsidRDefault="00161444" w:rsidP="00161444">
      <w:pPr>
        <w:pStyle w:val="formattext"/>
        <w:shd w:val="clear" w:color="auto" w:fill="FFFFFF"/>
        <w:spacing w:before="0" w:beforeAutospacing="0" w:after="0" w:afterAutospacing="0" w:line="393" w:lineRule="atLeast"/>
        <w:textAlignment w:val="baseline"/>
        <w:rPr>
          <w:color w:val="2D2D2D"/>
          <w:sz w:val="26"/>
          <w:szCs w:val="26"/>
        </w:rPr>
      </w:pPr>
      <w:r>
        <w:rPr>
          <w:b/>
          <w:bCs/>
          <w:color w:val="2D2D2D"/>
          <w:sz w:val="26"/>
          <w:szCs w:val="26"/>
        </w:rPr>
        <w:t>5.5 Защитные устройства</w:t>
      </w:r>
      <w:r>
        <w:rPr>
          <w:color w:val="2D2D2D"/>
          <w:sz w:val="26"/>
          <w:szCs w:val="26"/>
        </w:rPr>
        <w:br/>
      </w:r>
    </w:p>
    <w:p w:rsidR="00161444" w:rsidRDefault="00161444" w:rsidP="00161444">
      <w:pPr>
        <w:pStyle w:val="formattext"/>
        <w:shd w:val="clear" w:color="auto" w:fill="FFFFFF"/>
        <w:spacing w:before="0" w:beforeAutospacing="0" w:after="0" w:afterAutospacing="0" w:line="393" w:lineRule="atLeast"/>
        <w:textAlignment w:val="baseline"/>
        <w:rPr>
          <w:color w:val="2D2D2D"/>
          <w:sz w:val="26"/>
          <w:szCs w:val="26"/>
        </w:rPr>
      </w:pPr>
      <w:r>
        <w:rPr>
          <w:b/>
          <w:bCs/>
          <w:color w:val="2D2D2D"/>
          <w:sz w:val="26"/>
          <w:szCs w:val="26"/>
        </w:rPr>
        <w:t>5.5.1 Вращающиеся части</w:t>
      </w:r>
      <w:r>
        <w:rPr>
          <w:color w:val="2D2D2D"/>
          <w:sz w:val="26"/>
          <w:szCs w:val="26"/>
        </w:rPr>
        <w:br/>
      </w:r>
    </w:p>
    <w:p w:rsidR="00161444" w:rsidRDefault="00161444" w:rsidP="00161444">
      <w:pPr>
        <w:pStyle w:val="formattext"/>
        <w:shd w:val="clear" w:color="auto" w:fill="FFFFFF"/>
        <w:spacing w:before="0" w:beforeAutospacing="0" w:after="0" w:afterAutospacing="0" w:line="393" w:lineRule="atLeast"/>
        <w:textAlignment w:val="baseline"/>
        <w:rPr>
          <w:color w:val="2D2D2D"/>
          <w:sz w:val="26"/>
          <w:szCs w:val="26"/>
        </w:rPr>
      </w:pPr>
      <w:proofErr w:type="spellStart"/>
      <w:r>
        <w:rPr>
          <w:color w:val="2D2D2D"/>
          <w:sz w:val="26"/>
          <w:szCs w:val="26"/>
        </w:rPr>
        <w:t>a</w:t>
      </w:r>
      <w:proofErr w:type="spellEnd"/>
      <w:r>
        <w:rPr>
          <w:color w:val="2D2D2D"/>
          <w:sz w:val="26"/>
          <w:szCs w:val="26"/>
        </w:rPr>
        <w:t>) Доступные вращающиеся части, передающие нагрузку, должны быть обеспечены неподвижными защитными ограждениями в соответствии с Е</w:t>
      </w:r>
      <w:proofErr w:type="gramStart"/>
      <w:r>
        <w:rPr>
          <w:color w:val="2D2D2D"/>
          <w:sz w:val="26"/>
          <w:szCs w:val="26"/>
        </w:rPr>
        <w:t>N</w:t>
      </w:r>
      <w:proofErr w:type="gramEnd"/>
      <w:r>
        <w:rPr>
          <w:color w:val="2D2D2D"/>
          <w:sz w:val="26"/>
          <w:szCs w:val="26"/>
        </w:rPr>
        <w:t xml:space="preserve"> 953. Если доступ необходим один раз в день или более, то вращающиеся части могут обеспечиваться подвижными защитными ограждениями в соответствии с Е</w:t>
      </w:r>
      <w:proofErr w:type="gramStart"/>
      <w:r>
        <w:rPr>
          <w:color w:val="2D2D2D"/>
          <w:sz w:val="26"/>
          <w:szCs w:val="26"/>
        </w:rPr>
        <w:t>N</w:t>
      </w:r>
      <w:proofErr w:type="gramEnd"/>
      <w:r>
        <w:rPr>
          <w:color w:val="2D2D2D"/>
          <w:sz w:val="26"/>
          <w:szCs w:val="26"/>
        </w:rPr>
        <w:t xml:space="preserve"> 953;</w:t>
      </w:r>
      <w:r>
        <w:rPr>
          <w:color w:val="2D2D2D"/>
          <w:sz w:val="26"/>
          <w:szCs w:val="26"/>
        </w:rPr>
        <w:br/>
      </w:r>
    </w:p>
    <w:p w:rsidR="00161444" w:rsidRDefault="00161444" w:rsidP="00161444">
      <w:pPr>
        <w:pStyle w:val="formattext"/>
        <w:shd w:val="clear" w:color="auto" w:fill="FFFFFF"/>
        <w:spacing w:before="0" w:beforeAutospacing="0" w:after="0" w:afterAutospacing="0" w:line="393" w:lineRule="atLeast"/>
        <w:textAlignment w:val="baseline"/>
        <w:rPr>
          <w:color w:val="2D2D2D"/>
          <w:sz w:val="26"/>
          <w:szCs w:val="26"/>
        </w:rPr>
      </w:pPr>
      <w:proofErr w:type="spellStart"/>
      <w:r>
        <w:rPr>
          <w:color w:val="2D2D2D"/>
          <w:sz w:val="26"/>
          <w:szCs w:val="26"/>
        </w:rPr>
        <w:t>b</w:t>
      </w:r>
      <w:proofErr w:type="spellEnd"/>
      <w:r>
        <w:rPr>
          <w:color w:val="2D2D2D"/>
          <w:sz w:val="26"/>
          <w:szCs w:val="26"/>
        </w:rPr>
        <w:t>) В системах вентиляции должна быть обеспечена защита от опасного выброса деталей/частиц и жидкостей в окружающую среду.</w:t>
      </w:r>
      <w:r>
        <w:rPr>
          <w:color w:val="2D2D2D"/>
          <w:sz w:val="26"/>
          <w:szCs w:val="26"/>
        </w:rPr>
        <w:br/>
      </w:r>
    </w:p>
    <w:p w:rsidR="00161444" w:rsidRDefault="00161444" w:rsidP="00161444">
      <w:pPr>
        <w:pStyle w:val="formattext"/>
        <w:shd w:val="clear" w:color="auto" w:fill="FFFFFF"/>
        <w:spacing w:before="0" w:beforeAutospacing="0" w:after="0" w:afterAutospacing="0" w:line="393" w:lineRule="atLeast"/>
        <w:textAlignment w:val="baseline"/>
        <w:rPr>
          <w:color w:val="2D2D2D"/>
          <w:sz w:val="26"/>
          <w:szCs w:val="26"/>
        </w:rPr>
      </w:pPr>
      <w:r>
        <w:rPr>
          <w:b/>
          <w:bCs/>
          <w:color w:val="2D2D2D"/>
          <w:sz w:val="26"/>
          <w:szCs w:val="26"/>
        </w:rPr>
        <w:t>5.5.2 Горячие поверхности</w:t>
      </w:r>
      <w:r>
        <w:rPr>
          <w:color w:val="2D2D2D"/>
          <w:sz w:val="26"/>
          <w:szCs w:val="26"/>
        </w:rPr>
        <w:br/>
      </w:r>
      <w:r>
        <w:rPr>
          <w:color w:val="2D2D2D"/>
          <w:sz w:val="26"/>
          <w:szCs w:val="26"/>
        </w:rPr>
        <w:br/>
        <w:t xml:space="preserve">Температуры поверхностей машин, </w:t>
      </w:r>
      <w:proofErr w:type="gramStart"/>
      <w:r>
        <w:rPr>
          <w:color w:val="2D2D2D"/>
          <w:sz w:val="26"/>
          <w:szCs w:val="26"/>
        </w:rPr>
        <w:t>к</w:t>
      </w:r>
      <w:proofErr w:type="gramEnd"/>
      <w:r>
        <w:rPr>
          <w:color w:val="2D2D2D"/>
          <w:sz w:val="26"/>
          <w:szCs w:val="26"/>
        </w:rPr>
        <w:t xml:space="preserve"> которыми оператор может прикоснуться при работе, должны соответствовать ЕN ISO 13732-1. Это должно быть достигнуто с помощью защитных ограждений (например, перфорированных пластин, установленных перед горячими поверхностями или вокруг их) или таким расположением, чтобы избежать риска непреднамеренного контакта. Там, где защитные ограждения установить практически </w:t>
      </w:r>
      <w:r>
        <w:rPr>
          <w:color w:val="2D2D2D"/>
          <w:sz w:val="26"/>
          <w:szCs w:val="26"/>
        </w:rPr>
        <w:lastRenderedPageBreak/>
        <w:t xml:space="preserve">невозможно, например крышки радиатора двигателя, должны быть нанесены соответствующие предупреждающие знаки, объясняющие характер риска, а способы </w:t>
      </w:r>
      <w:proofErr w:type="spellStart"/>
      <w:r>
        <w:rPr>
          <w:color w:val="2D2D2D"/>
          <w:sz w:val="26"/>
          <w:szCs w:val="26"/>
        </w:rPr>
        <w:t>избежания</w:t>
      </w:r>
      <w:proofErr w:type="spellEnd"/>
      <w:r>
        <w:rPr>
          <w:color w:val="2D2D2D"/>
          <w:sz w:val="26"/>
          <w:szCs w:val="26"/>
        </w:rPr>
        <w:t xml:space="preserve"> опасности приведены в руководстве по эксплуатации.</w:t>
      </w:r>
      <w:r>
        <w:rPr>
          <w:color w:val="2D2D2D"/>
          <w:sz w:val="26"/>
          <w:szCs w:val="26"/>
        </w:rPr>
        <w:br/>
      </w:r>
    </w:p>
    <w:p w:rsidR="00161444" w:rsidRDefault="00161444" w:rsidP="00161444">
      <w:pPr>
        <w:pStyle w:val="formattext"/>
        <w:shd w:val="clear" w:color="auto" w:fill="FFFFFF"/>
        <w:spacing w:before="0" w:beforeAutospacing="0" w:after="0" w:afterAutospacing="0" w:line="393" w:lineRule="atLeast"/>
        <w:textAlignment w:val="baseline"/>
        <w:rPr>
          <w:color w:val="2D2D2D"/>
          <w:sz w:val="26"/>
          <w:szCs w:val="26"/>
        </w:rPr>
      </w:pPr>
      <w:r>
        <w:rPr>
          <w:b/>
          <w:bCs/>
          <w:color w:val="2D2D2D"/>
          <w:sz w:val="26"/>
          <w:szCs w:val="26"/>
        </w:rPr>
        <w:t>5.5.3 Пары, газы и пыль</w:t>
      </w:r>
      <w:r>
        <w:rPr>
          <w:color w:val="2D2D2D"/>
          <w:sz w:val="26"/>
          <w:szCs w:val="26"/>
        </w:rPr>
        <w:br/>
      </w:r>
    </w:p>
    <w:p w:rsidR="00161444" w:rsidRDefault="00161444" w:rsidP="00161444">
      <w:pPr>
        <w:pStyle w:val="formattext"/>
        <w:shd w:val="clear" w:color="auto" w:fill="FFFFFF"/>
        <w:spacing w:before="0" w:beforeAutospacing="0" w:after="0" w:afterAutospacing="0" w:line="393" w:lineRule="atLeast"/>
        <w:textAlignment w:val="baseline"/>
        <w:rPr>
          <w:color w:val="2D2D2D"/>
          <w:sz w:val="26"/>
          <w:szCs w:val="26"/>
        </w:rPr>
      </w:pPr>
      <w:proofErr w:type="spellStart"/>
      <w:r>
        <w:rPr>
          <w:color w:val="2D2D2D"/>
          <w:sz w:val="26"/>
          <w:szCs w:val="26"/>
        </w:rPr>
        <w:t>a</w:t>
      </w:r>
      <w:proofErr w:type="spellEnd"/>
      <w:r>
        <w:rPr>
          <w:color w:val="2D2D2D"/>
          <w:sz w:val="26"/>
          <w:szCs w:val="26"/>
        </w:rPr>
        <w:t>) Системы выпуска отработавших газов должны быть сконструированы, изготовлены и расположены таким образом, чтобы свести к абсолютному минимуму опасность для здоровья от воздействия отработавших газов в соответствии с достигнутым уровнем развития техники. Поток отработавших газов должен быть направлен в противоположную сторону от рабочих мест.</w:t>
      </w:r>
      <w:r>
        <w:rPr>
          <w:color w:val="2D2D2D"/>
          <w:sz w:val="26"/>
          <w:szCs w:val="26"/>
        </w:rPr>
        <w:br/>
      </w:r>
    </w:p>
    <w:p w:rsidR="00161444" w:rsidRDefault="00161444" w:rsidP="00161444">
      <w:pPr>
        <w:pStyle w:val="formattext"/>
        <w:shd w:val="clear" w:color="auto" w:fill="FFFFFF"/>
        <w:spacing w:before="0" w:beforeAutospacing="0" w:after="0" w:afterAutospacing="0" w:line="393" w:lineRule="atLeast"/>
        <w:textAlignment w:val="baseline"/>
        <w:rPr>
          <w:color w:val="2D2D2D"/>
          <w:sz w:val="26"/>
          <w:szCs w:val="26"/>
        </w:rPr>
      </w:pPr>
      <w:proofErr w:type="spellStart"/>
      <w:r>
        <w:rPr>
          <w:color w:val="2D2D2D"/>
          <w:sz w:val="26"/>
          <w:szCs w:val="26"/>
        </w:rPr>
        <w:t>b</w:t>
      </w:r>
      <w:proofErr w:type="spellEnd"/>
      <w:r>
        <w:rPr>
          <w:color w:val="2D2D2D"/>
          <w:sz w:val="26"/>
          <w:szCs w:val="26"/>
        </w:rPr>
        <w:t>) Средства пылеподавления должны обеспечивать снижение содержания пыли на рабочем месте оператора до допустимых пределов. Если средства пылеподавления отсутствуют, то должна быть предусмотрена герметизированная кабина оператора с системой очистки воздуха.</w:t>
      </w:r>
      <w:r>
        <w:rPr>
          <w:color w:val="2D2D2D"/>
          <w:sz w:val="26"/>
          <w:szCs w:val="26"/>
        </w:rPr>
        <w:br/>
      </w:r>
    </w:p>
    <w:p w:rsidR="00161444" w:rsidRDefault="00161444" w:rsidP="00161444">
      <w:pPr>
        <w:pStyle w:val="formattext"/>
        <w:shd w:val="clear" w:color="auto" w:fill="FFFFFF"/>
        <w:spacing w:before="0" w:beforeAutospacing="0" w:after="0" w:afterAutospacing="0" w:line="393" w:lineRule="atLeast"/>
        <w:textAlignment w:val="baseline"/>
        <w:rPr>
          <w:color w:val="2D2D2D"/>
          <w:sz w:val="26"/>
          <w:szCs w:val="26"/>
        </w:rPr>
      </w:pPr>
      <w:r>
        <w:rPr>
          <w:b/>
          <w:bCs/>
          <w:color w:val="2D2D2D"/>
          <w:sz w:val="26"/>
          <w:szCs w:val="26"/>
        </w:rPr>
        <w:t>5.5.4 Трубопроводы и рукава</w:t>
      </w:r>
      <w:r>
        <w:rPr>
          <w:color w:val="2D2D2D"/>
          <w:sz w:val="26"/>
          <w:szCs w:val="26"/>
        </w:rPr>
        <w:br/>
      </w:r>
      <w:r>
        <w:rPr>
          <w:color w:val="2D2D2D"/>
          <w:sz w:val="26"/>
          <w:szCs w:val="26"/>
        </w:rPr>
        <w:br/>
        <w:t>Трубопроводы и рукава должны соответствовать Е</w:t>
      </w:r>
      <w:proofErr w:type="gramStart"/>
      <w:r>
        <w:rPr>
          <w:color w:val="2D2D2D"/>
          <w:sz w:val="26"/>
          <w:szCs w:val="26"/>
        </w:rPr>
        <w:t>N</w:t>
      </w:r>
      <w:proofErr w:type="gramEnd"/>
      <w:r>
        <w:rPr>
          <w:color w:val="2D2D2D"/>
          <w:sz w:val="26"/>
          <w:szCs w:val="26"/>
        </w:rPr>
        <w:t xml:space="preserve"> ISO 4413 и ЕN ISO 4414.</w:t>
      </w:r>
      <w:r>
        <w:rPr>
          <w:color w:val="2D2D2D"/>
          <w:sz w:val="26"/>
          <w:szCs w:val="26"/>
        </w:rPr>
        <w:br/>
      </w:r>
    </w:p>
    <w:p w:rsidR="00161444" w:rsidRDefault="00161444" w:rsidP="00161444">
      <w:pPr>
        <w:pStyle w:val="formattext"/>
        <w:shd w:val="clear" w:color="auto" w:fill="FFFFFF"/>
        <w:spacing w:before="0" w:beforeAutospacing="0" w:after="0" w:afterAutospacing="0" w:line="393" w:lineRule="atLeast"/>
        <w:textAlignment w:val="baseline"/>
        <w:rPr>
          <w:color w:val="2D2D2D"/>
          <w:sz w:val="26"/>
          <w:szCs w:val="26"/>
        </w:rPr>
      </w:pPr>
      <w:r>
        <w:rPr>
          <w:b/>
          <w:bCs/>
          <w:color w:val="2D2D2D"/>
          <w:sz w:val="26"/>
          <w:szCs w:val="26"/>
        </w:rPr>
        <w:t>5.5.5 Двери и панели</w:t>
      </w:r>
      <w:r>
        <w:rPr>
          <w:color w:val="2D2D2D"/>
          <w:sz w:val="26"/>
          <w:szCs w:val="26"/>
        </w:rPr>
        <w:br/>
      </w:r>
      <w:r>
        <w:rPr>
          <w:color w:val="2D2D2D"/>
          <w:sz w:val="26"/>
          <w:szCs w:val="26"/>
        </w:rPr>
        <w:br/>
        <w:t>Двери и панели, которые представляют в открытых положениях опасность случайного закрывания, должны иметь фиксацию в открытых и закрытых положениях. Пружины, гидроцилиндры, газовые пружины или подобные устройства могут рассматриваться как достаточная система фиксации, если они надежно удерживают дверь или панель.</w:t>
      </w:r>
      <w:r>
        <w:rPr>
          <w:color w:val="2D2D2D"/>
          <w:sz w:val="26"/>
          <w:szCs w:val="26"/>
        </w:rPr>
        <w:br/>
      </w:r>
      <w:r>
        <w:rPr>
          <w:color w:val="2D2D2D"/>
          <w:sz w:val="26"/>
          <w:szCs w:val="26"/>
        </w:rPr>
        <w:br/>
        <w:t>Усилие руки, требуемое для открывания или закрывания дверей или панелей, не должно превышать 250 Н.</w:t>
      </w:r>
      <w:r>
        <w:rPr>
          <w:color w:val="2D2D2D"/>
          <w:sz w:val="26"/>
          <w:szCs w:val="26"/>
        </w:rPr>
        <w:br/>
      </w:r>
      <w:r>
        <w:rPr>
          <w:color w:val="2D2D2D"/>
          <w:sz w:val="26"/>
          <w:szCs w:val="26"/>
        </w:rPr>
        <w:br/>
        <w:t xml:space="preserve">Открывание или закрывание рукой дверей и панелей должно </w:t>
      </w:r>
      <w:proofErr w:type="gramStart"/>
      <w:r>
        <w:rPr>
          <w:color w:val="2D2D2D"/>
          <w:sz w:val="26"/>
          <w:szCs w:val="26"/>
        </w:rPr>
        <w:t>быть</w:t>
      </w:r>
      <w:proofErr w:type="gramEnd"/>
      <w:r>
        <w:rPr>
          <w:color w:val="2D2D2D"/>
          <w:sz w:val="26"/>
          <w:szCs w:val="26"/>
        </w:rPr>
        <w:t xml:space="preserve"> возможно только из безопасного положения.</w:t>
      </w:r>
      <w:r>
        <w:rPr>
          <w:color w:val="2D2D2D"/>
          <w:sz w:val="26"/>
          <w:szCs w:val="26"/>
        </w:rPr>
        <w:br/>
      </w:r>
    </w:p>
    <w:p w:rsidR="00161444" w:rsidRDefault="00161444" w:rsidP="00161444">
      <w:pPr>
        <w:pStyle w:val="formattext"/>
        <w:shd w:val="clear" w:color="auto" w:fill="FFFFFF"/>
        <w:spacing w:before="0" w:beforeAutospacing="0" w:after="0" w:afterAutospacing="0" w:line="393" w:lineRule="atLeast"/>
        <w:textAlignment w:val="baseline"/>
        <w:rPr>
          <w:color w:val="2D2D2D"/>
          <w:sz w:val="26"/>
          <w:szCs w:val="26"/>
        </w:rPr>
      </w:pPr>
      <w:r>
        <w:rPr>
          <w:b/>
          <w:bCs/>
          <w:color w:val="2D2D2D"/>
          <w:sz w:val="26"/>
          <w:szCs w:val="26"/>
        </w:rPr>
        <w:t>5.6 Поливомоечные системы</w:t>
      </w:r>
      <w:r>
        <w:rPr>
          <w:color w:val="2D2D2D"/>
          <w:sz w:val="26"/>
          <w:szCs w:val="26"/>
        </w:rPr>
        <w:br/>
      </w:r>
    </w:p>
    <w:p w:rsidR="00161444" w:rsidRDefault="00161444" w:rsidP="00161444">
      <w:pPr>
        <w:pStyle w:val="formattext"/>
        <w:shd w:val="clear" w:color="auto" w:fill="FFFFFF"/>
        <w:spacing w:before="0" w:beforeAutospacing="0" w:after="0" w:afterAutospacing="0" w:line="393" w:lineRule="atLeast"/>
        <w:textAlignment w:val="baseline"/>
        <w:rPr>
          <w:color w:val="2D2D2D"/>
          <w:sz w:val="26"/>
          <w:szCs w:val="26"/>
        </w:rPr>
      </w:pPr>
      <w:r>
        <w:rPr>
          <w:b/>
          <w:bCs/>
          <w:color w:val="2D2D2D"/>
          <w:sz w:val="26"/>
          <w:szCs w:val="26"/>
        </w:rPr>
        <w:lastRenderedPageBreak/>
        <w:t>5.6.1 Цистерны</w:t>
      </w:r>
      <w:r>
        <w:rPr>
          <w:color w:val="2D2D2D"/>
          <w:sz w:val="26"/>
          <w:szCs w:val="26"/>
        </w:rPr>
        <w:br/>
      </w:r>
      <w:r>
        <w:rPr>
          <w:color w:val="2D2D2D"/>
          <w:sz w:val="26"/>
          <w:szCs w:val="26"/>
        </w:rPr>
        <w:br/>
        <w:t>Оборудование для заполнения цистерны водой должно иметь защиту от переполнения, если заполнение происходит от сети общего водоснабжения через жесткий соединитель.</w:t>
      </w:r>
      <w:r>
        <w:rPr>
          <w:color w:val="2D2D2D"/>
          <w:sz w:val="26"/>
          <w:szCs w:val="26"/>
        </w:rPr>
        <w:br/>
      </w:r>
    </w:p>
    <w:p w:rsidR="00161444" w:rsidRDefault="00161444" w:rsidP="00161444">
      <w:pPr>
        <w:pStyle w:val="formattext"/>
        <w:shd w:val="clear" w:color="auto" w:fill="FFFFFF"/>
        <w:spacing w:before="0" w:beforeAutospacing="0" w:after="0" w:afterAutospacing="0" w:line="393" w:lineRule="atLeast"/>
        <w:textAlignment w:val="baseline"/>
        <w:rPr>
          <w:color w:val="2D2D2D"/>
          <w:sz w:val="26"/>
          <w:szCs w:val="26"/>
        </w:rPr>
      </w:pPr>
      <w:r>
        <w:rPr>
          <w:b/>
          <w:bCs/>
          <w:color w:val="2D2D2D"/>
          <w:sz w:val="26"/>
          <w:szCs w:val="26"/>
        </w:rPr>
        <w:t>5.6.2 Система полива/смыва струей воды</w:t>
      </w:r>
      <w:r>
        <w:rPr>
          <w:color w:val="2D2D2D"/>
          <w:sz w:val="26"/>
          <w:szCs w:val="26"/>
        </w:rPr>
        <w:br/>
      </w:r>
      <w:r>
        <w:rPr>
          <w:color w:val="2D2D2D"/>
          <w:sz w:val="26"/>
          <w:szCs w:val="26"/>
        </w:rPr>
        <w:br/>
        <w:t>Система полива/смыва струей воды должна быть сконструирована и установлена для действия только в предусмотренном направлении. Если существуют опасности от воздействия струи, то должны быть использованы щитки или отражатели.</w:t>
      </w:r>
      <w:r>
        <w:rPr>
          <w:color w:val="2D2D2D"/>
          <w:sz w:val="26"/>
          <w:szCs w:val="26"/>
        </w:rPr>
        <w:br/>
      </w:r>
    </w:p>
    <w:p w:rsidR="00161444" w:rsidRDefault="00161444" w:rsidP="00161444">
      <w:pPr>
        <w:pStyle w:val="formattext"/>
        <w:shd w:val="clear" w:color="auto" w:fill="FFFFFF"/>
        <w:spacing w:before="0" w:beforeAutospacing="0" w:after="0" w:afterAutospacing="0" w:line="393" w:lineRule="atLeast"/>
        <w:textAlignment w:val="baseline"/>
        <w:rPr>
          <w:color w:val="2D2D2D"/>
          <w:sz w:val="26"/>
          <w:szCs w:val="26"/>
        </w:rPr>
      </w:pPr>
      <w:r>
        <w:rPr>
          <w:b/>
          <w:bCs/>
          <w:color w:val="2D2D2D"/>
          <w:sz w:val="26"/>
          <w:szCs w:val="26"/>
        </w:rPr>
        <w:t>5.7 Топливные и гидравлические баки</w:t>
      </w:r>
      <w:r>
        <w:rPr>
          <w:color w:val="2D2D2D"/>
          <w:sz w:val="26"/>
          <w:szCs w:val="26"/>
        </w:rPr>
        <w:br/>
      </w:r>
    </w:p>
    <w:p w:rsidR="00161444" w:rsidRDefault="00161444" w:rsidP="00161444">
      <w:pPr>
        <w:pStyle w:val="formattext"/>
        <w:shd w:val="clear" w:color="auto" w:fill="FFFFFF"/>
        <w:spacing w:before="0" w:beforeAutospacing="0" w:after="0" w:afterAutospacing="0" w:line="393" w:lineRule="atLeast"/>
        <w:textAlignment w:val="baseline"/>
        <w:rPr>
          <w:color w:val="2D2D2D"/>
          <w:sz w:val="26"/>
          <w:szCs w:val="26"/>
        </w:rPr>
      </w:pPr>
      <w:proofErr w:type="spellStart"/>
      <w:r>
        <w:rPr>
          <w:color w:val="2D2D2D"/>
          <w:sz w:val="26"/>
          <w:szCs w:val="26"/>
        </w:rPr>
        <w:t>a</w:t>
      </w:r>
      <w:proofErr w:type="spellEnd"/>
      <w:r>
        <w:rPr>
          <w:color w:val="2D2D2D"/>
          <w:sz w:val="26"/>
          <w:szCs w:val="26"/>
        </w:rPr>
        <w:t>) Топливные и гидравлические баки должны иметь легкодоступные заправочные горловины для заправки обычными заправочными средствами или канистрами со сменными насадками.</w:t>
      </w:r>
      <w:r>
        <w:rPr>
          <w:color w:val="2D2D2D"/>
          <w:sz w:val="26"/>
          <w:szCs w:val="26"/>
        </w:rPr>
        <w:br/>
      </w:r>
    </w:p>
    <w:p w:rsidR="00161444" w:rsidRDefault="00161444" w:rsidP="00161444">
      <w:pPr>
        <w:pStyle w:val="formattext"/>
        <w:shd w:val="clear" w:color="auto" w:fill="FFFFFF"/>
        <w:spacing w:before="0" w:beforeAutospacing="0" w:after="0" w:afterAutospacing="0" w:line="393" w:lineRule="atLeast"/>
        <w:textAlignment w:val="baseline"/>
        <w:rPr>
          <w:color w:val="2D2D2D"/>
          <w:sz w:val="26"/>
          <w:szCs w:val="26"/>
        </w:rPr>
      </w:pPr>
      <w:proofErr w:type="spellStart"/>
      <w:r>
        <w:rPr>
          <w:color w:val="2D2D2D"/>
          <w:sz w:val="26"/>
          <w:szCs w:val="26"/>
        </w:rPr>
        <w:t>b</w:t>
      </w:r>
      <w:proofErr w:type="spellEnd"/>
      <w:r>
        <w:rPr>
          <w:color w:val="2D2D2D"/>
          <w:sz w:val="26"/>
          <w:szCs w:val="26"/>
        </w:rPr>
        <w:t>) Заправочные горловины не должны находиться в кабине оператора.</w:t>
      </w:r>
      <w:r>
        <w:rPr>
          <w:color w:val="2D2D2D"/>
          <w:sz w:val="26"/>
          <w:szCs w:val="26"/>
        </w:rPr>
        <w:br/>
      </w:r>
    </w:p>
    <w:p w:rsidR="00161444" w:rsidRDefault="00161444" w:rsidP="00161444">
      <w:pPr>
        <w:pStyle w:val="formattext"/>
        <w:shd w:val="clear" w:color="auto" w:fill="FFFFFF"/>
        <w:spacing w:before="0" w:beforeAutospacing="0" w:after="0" w:afterAutospacing="0" w:line="393" w:lineRule="atLeast"/>
        <w:textAlignment w:val="baseline"/>
        <w:rPr>
          <w:color w:val="2D2D2D"/>
          <w:sz w:val="26"/>
          <w:szCs w:val="26"/>
        </w:rPr>
      </w:pPr>
      <w:proofErr w:type="spellStart"/>
      <w:r>
        <w:rPr>
          <w:color w:val="2D2D2D"/>
          <w:sz w:val="26"/>
          <w:szCs w:val="26"/>
        </w:rPr>
        <w:t>c</w:t>
      </w:r>
      <w:proofErr w:type="spellEnd"/>
      <w:r>
        <w:rPr>
          <w:color w:val="2D2D2D"/>
          <w:sz w:val="26"/>
          <w:szCs w:val="26"/>
        </w:rPr>
        <w:t>) Средства указания уровня должны быть для всех баков.</w:t>
      </w:r>
      <w:r>
        <w:rPr>
          <w:color w:val="2D2D2D"/>
          <w:sz w:val="26"/>
          <w:szCs w:val="26"/>
        </w:rPr>
        <w:br/>
      </w:r>
    </w:p>
    <w:p w:rsidR="00161444" w:rsidRDefault="00161444" w:rsidP="00161444">
      <w:pPr>
        <w:pStyle w:val="formattext"/>
        <w:shd w:val="clear" w:color="auto" w:fill="FFFFFF"/>
        <w:spacing w:before="0" w:beforeAutospacing="0" w:after="0" w:afterAutospacing="0" w:line="393" w:lineRule="atLeast"/>
        <w:textAlignment w:val="baseline"/>
        <w:rPr>
          <w:color w:val="2D2D2D"/>
          <w:sz w:val="26"/>
          <w:szCs w:val="26"/>
        </w:rPr>
      </w:pPr>
      <w:proofErr w:type="spellStart"/>
      <w:r>
        <w:rPr>
          <w:color w:val="2D2D2D"/>
          <w:sz w:val="26"/>
          <w:szCs w:val="26"/>
        </w:rPr>
        <w:t>d</w:t>
      </w:r>
      <w:proofErr w:type="spellEnd"/>
      <w:r>
        <w:rPr>
          <w:color w:val="2D2D2D"/>
          <w:sz w:val="26"/>
          <w:szCs w:val="26"/>
        </w:rPr>
        <w:t>) Рядом с заправочной горловиной должны быть прикреплены этикетки с указанием соответствующей заправочной жидкости.</w:t>
      </w:r>
      <w:r>
        <w:rPr>
          <w:color w:val="2D2D2D"/>
          <w:sz w:val="26"/>
          <w:szCs w:val="26"/>
        </w:rPr>
        <w:br/>
      </w:r>
    </w:p>
    <w:p w:rsidR="00161444" w:rsidRDefault="00161444" w:rsidP="00161444">
      <w:pPr>
        <w:pStyle w:val="formattext"/>
        <w:shd w:val="clear" w:color="auto" w:fill="FFFFFF"/>
        <w:spacing w:before="0" w:beforeAutospacing="0" w:after="0" w:afterAutospacing="0" w:line="393" w:lineRule="atLeast"/>
        <w:textAlignment w:val="baseline"/>
        <w:rPr>
          <w:color w:val="2D2D2D"/>
          <w:sz w:val="26"/>
          <w:szCs w:val="26"/>
        </w:rPr>
      </w:pPr>
      <w:r>
        <w:rPr>
          <w:b/>
          <w:bCs/>
          <w:color w:val="2D2D2D"/>
          <w:sz w:val="26"/>
          <w:szCs w:val="26"/>
        </w:rPr>
        <w:t>5.8 Устройства для ручной очистки/всасывающие рукава</w:t>
      </w:r>
      <w:r>
        <w:rPr>
          <w:color w:val="2D2D2D"/>
          <w:sz w:val="26"/>
          <w:szCs w:val="26"/>
        </w:rPr>
        <w:br/>
      </w:r>
      <w:r>
        <w:rPr>
          <w:color w:val="2D2D2D"/>
          <w:sz w:val="26"/>
          <w:szCs w:val="26"/>
        </w:rPr>
        <w:br/>
        <w:t>Управляемые вручную всасывающие рукава должны быть оборудованы захватами для рук, позволяющими легко управлять такими рукавами.</w:t>
      </w:r>
      <w:r>
        <w:rPr>
          <w:color w:val="2D2D2D"/>
          <w:sz w:val="26"/>
          <w:szCs w:val="26"/>
        </w:rPr>
        <w:br/>
      </w:r>
      <w:r>
        <w:rPr>
          <w:color w:val="2D2D2D"/>
          <w:sz w:val="26"/>
          <w:szCs w:val="26"/>
        </w:rPr>
        <w:br/>
        <w:t xml:space="preserve">Пружины, </w:t>
      </w:r>
      <w:proofErr w:type="spellStart"/>
      <w:r>
        <w:rPr>
          <w:color w:val="2D2D2D"/>
          <w:sz w:val="26"/>
          <w:szCs w:val="26"/>
        </w:rPr>
        <w:t>пневмоцилиндры</w:t>
      </w:r>
      <w:proofErr w:type="spellEnd"/>
      <w:r>
        <w:rPr>
          <w:color w:val="2D2D2D"/>
          <w:sz w:val="26"/>
          <w:szCs w:val="26"/>
        </w:rPr>
        <w:t>, механические приводы или гидроцилиндры следует применять, если усилие, требуемое оператором для управления, превышает 250 Н.</w:t>
      </w:r>
      <w:r>
        <w:rPr>
          <w:color w:val="2D2D2D"/>
          <w:sz w:val="26"/>
          <w:szCs w:val="26"/>
        </w:rPr>
        <w:br/>
      </w:r>
      <w:r>
        <w:rPr>
          <w:color w:val="2D2D2D"/>
          <w:sz w:val="26"/>
          <w:szCs w:val="26"/>
        </w:rPr>
        <w:br/>
        <w:t>Силовые рабочие системы, использующие гидроцилиндры или пневматические средства, должны обеспечивать защиту от падения при отказе источника энергии, например с помощью дросселей, регуляторов потока, обратных клапанов, установленных непосредственно на силовом приводе.</w:t>
      </w:r>
      <w:r>
        <w:rPr>
          <w:color w:val="2D2D2D"/>
          <w:sz w:val="26"/>
          <w:szCs w:val="26"/>
        </w:rPr>
        <w:br/>
      </w:r>
      <w:r>
        <w:rPr>
          <w:color w:val="2D2D2D"/>
          <w:sz w:val="26"/>
          <w:szCs w:val="26"/>
        </w:rPr>
        <w:br/>
        <w:t xml:space="preserve">Управляемые вручную рукава, включая поворотные стрелы штанги, должны </w:t>
      </w:r>
      <w:proofErr w:type="gramStart"/>
      <w:r>
        <w:rPr>
          <w:color w:val="2D2D2D"/>
          <w:sz w:val="26"/>
          <w:szCs w:val="26"/>
        </w:rPr>
        <w:t>быть</w:t>
      </w:r>
      <w:proofErr w:type="gramEnd"/>
      <w:r>
        <w:rPr>
          <w:color w:val="2D2D2D"/>
          <w:sz w:val="26"/>
          <w:szCs w:val="26"/>
        </w:rPr>
        <w:t xml:space="preserve"> </w:t>
      </w:r>
      <w:r>
        <w:rPr>
          <w:color w:val="2D2D2D"/>
          <w:sz w:val="26"/>
          <w:szCs w:val="26"/>
        </w:rPr>
        <w:lastRenderedPageBreak/>
        <w:t>обеспечены средствами сохранения их в заблокированном положении.</w:t>
      </w:r>
      <w:r>
        <w:rPr>
          <w:color w:val="2D2D2D"/>
          <w:sz w:val="26"/>
          <w:szCs w:val="26"/>
        </w:rPr>
        <w:br/>
      </w:r>
    </w:p>
    <w:p w:rsidR="00161444" w:rsidRDefault="00161444" w:rsidP="00161444">
      <w:pPr>
        <w:pStyle w:val="formattext"/>
        <w:shd w:val="clear" w:color="auto" w:fill="FFFFFF"/>
        <w:spacing w:before="0" w:beforeAutospacing="0" w:after="0" w:afterAutospacing="0" w:line="393" w:lineRule="atLeast"/>
        <w:textAlignment w:val="baseline"/>
        <w:rPr>
          <w:color w:val="2D2D2D"/>
          <w:sz w:val="26"/>
          <w:szCs w:val="26"/>
        </w:rPr>
      </w:pPr>
      <w:r>
        <w:rPr>
          <w:b/>
          <w:bCs/>
          <w:color w:val="2D2D2D"/>
          <w:sz w:val="26"/>
          <w:szCs w:val="26"/>
        </w:rPr>
        <w:t>5.9 Сменные машины и составные части</w:t>
      </w:r>
      <w:r>
        <w:rPr>
          <w:color w:val="2D2D2D"/>
          <w:sz w:val="26"/>
          <w:szCs w:val="26"/>
        </w:rPr>
        <w:br/>
      </w:r>
    </w:p>
    <w:p w:rsidR="00161444" w:rsidRDefault="00161444" w:rsidP="00161444">
      <w:pPr>
        <w:pStyle w:val="formattext"/>
        <w:shd w:val="clear" w:color="auto" w:fill="FFFFFF"/>
        <w:spacing w:before="0" w:beforeAutospacing="0" w:after="0" w:afterAutospacing="0" w:line="393" w:lineRule="atLeast"/>
        <w:textAlignment w:val="baseline"/>
        <w:rPr>
          <w:color w:val="2D2D2D"/>
          <w:sz w:val="26"/>
          <w:szCs w:val="26"/>
        </w:rPr>
      </w:pPr>
      <w:r>
        <w:rPr>
          <w:b/>
          <w:bCs/>
          <w:color w:val="2D2D2D"/>
          <w:sz w:val="26"/>
          <w:szCs w:val="26"/>
        </w:rPr>
        <w:t>5.9.1 Сменные составные части</w:t>
      </w:r>
      <w:r>
        <w:rPr>
          <w:color w:val="2D2D2D"/>
          <w:sz w:val="26"/>
          <w:szCs w:val="26"/>
        </w:rPr>
        <w:br/>
      </w:r>
      <w:r>
        <w:rPr>
          <w:color w:val="2D2D2D"/>
          <w:sz w:val="26"/>
          <w:szCs w:val="26"/>
        </w:rPr>
        <w:br/>
        <w:t xml:space="preserve">Сменные составные части должны быть сконструированы и изготовлены так, чтобы их можно безопасно установить и демонтировать. Если </w:t>
      </w:r>
      <w:proofErr w:type="gramStart"/>
      <w:r>
        <w:rPr>
          <w:color w:val="2D2D2D"/>
          <w:sz w:val="26"/>
          <w:szCs w:val="26"/>
        </w:rPr>
        <w:t>для</w:t>
      </w:r>
      <w:proofErr w:type="gramEnd"/>
      <w:r>
        <w:rPr>
          <w:color w:val="2D2D2D"/>
          <w:sz w:val="26"/>
          <w:szCs w:val="26"/>
        </w:rPr>
        <w:t xml:space="preserve"> </w:t>
      </w:r>
      <w:proofErr w:type="gramStart"/>
      <w:r>
        <w:rPr>
          <w:color w:val="2D2D2D"/>
          <w:sz w:val="26"/>
          <w:szCs w:val="26"/>
        </w:rPr>
        <w:t>гидравлической</w:t>
      </w:r>
      <w:proofErr w:type="gramEnd"/>
      <w:r>
        <w:rPr>
          <w:color w:val="2D2D2D"/>
          <w:sz w:val="26"/>
          <w:szCs w:val="26"/>
        </w:rPr>
        <w:t xml:space="preserve"> и электрической систем применяют разъемные соединители, то должна быть исключена возможность их неправильного соединения. Если подъемные элементы управляются независимо друг от друга, то каждый такой элемент должен быть обеспечен своей блокировкой (например, запорным клапаном на гидроцилиндре).</w:t>
      </w:r>
      <w:r>
        <w:rPr>
          <w:color w:val="2D2D2D"/>
          <w:sz w:val="26"/>
          <w:szCs w:val="26"/>
        </w:rPr>
        <w:br/>
      </w:r>
      <w:r>
        <w:rPr>
          <w:color w:val="2D2D2D"/>
          <w:sz w:val="26"/>
          <w:szCs w:val="26"/>
        </w:rPr>
        <w:br/>
        <w:t>Если применяют подъемное оборудование с ручным приводом, такое как винтовые домкраты, углы подъема винтовой линии должны быть такими, чтобы угол трения обеспечивал блокировку в любом положении.</w:t>
      </w:r>
      <w:r>
        <w:rPr>
          <w:color w:val="2D2D2D"/>
          <w:sz w:val="26"/>
          <w:szCs w:val="26"/>
        </w:rPr>
        <w:br/>
      </w:r>
    </w:p>
    <w:p w:rsidR="00161444" w:rsidRDefault="00161444" w:rsidP="00161444">
      <w:pPr>
        <w:pStyle w:val="formattext"/>
        <w:shd w:val="clear" w:color="auto" w:fill="FFFFFF"/>
        <w:spacing w:before="0" w:beforeAutospacing="0" w:after="0" w:afterAutospacing="0" w:line="393" w:lineRule="atLeast"/>
        <w:textAlignment w:val="baseline"/>
        <w:rPr>
          <w:color w:val="2D2D2D"/>
          <w:sz w:val="26"/>
          <w:szCs w:val="26"/>
        </w:rPr>
      </w:pPr>
      <w:r>
        <w:rPr>
          <w:b/>
          <w:bCs/>
          <w:color w:val="2D2D2D"/>
          <w:sz w:val="26"/>
          <w:szCs w:val="26"/>
        </w:rPr>
        <w:t>5.9.2 Опорные устройства для машин и составных частей</w:t>
      </w:r>
      <w:r>
        <w:rPr>
          <w:color w:val="2D2D2D"/>
          <w:sz w:val="26"/>
          <w:szCs w:val="26"/>
        </w:rPr>
        <w:br/>
      </w:r>
      <w:r>
        <w:rPr>
          <w:color w:val="2D2D2D"/>
          <w:sz w:val="26"/>
          <w:szCs w:val="26"/>
        </w:rPr>
        <w:br/>
        <w:t>Опорные средства должны быть сконструированы и расположены так, чтобы обеспечивать безопасность установки машины на ровном твердом грунте.</w:t>
      </w:r>
      <w:r>
        <w:rPr>
          <w:color w:val="2D2D2D"/>
          <w:sz w:val="26"/>
          <w:szCs w:val="26"/>
        </w:rPr>
        <w:br/>
      </w:r>
      <w:r>
        <w:rPr>
          <w:color w:val="2D2D2D"/>
          <w:sz w:val="26"/>
          <w:szCs w:val="26"/>
        </w:rPr>
        <w:br/>
        <w:t>Опорные средства должны быть постоянно установлены на машине.</w:t>
      </w:r>
      <w:r>
        <w:rPr>
          <w:color w:val="2D2D2D"/>
          <w:sz w:val="26"/>
          <w:szCs w:val="26"/>
        </w:rPr>
        <w:br/>
      </w:r>
      <w:r>
        <w:rPr>
          <w:color w:val="2D2D2D"/>
          <w:sz w:val="26"/>
          <w:szCs w:val="26"/>
        </w:rPr>
        <w:br/>
        <w:t>Расстояние между опорами должно быть достаточным для обеспечения безопасного движения несущего транспортного средства в процессе установки и демонтажа.</w:t>
      </w:r>
      <w:r>
        <w:rPr>
          <w:color w:val="2D2D2D"/>
          <w:sz w:val="26"/>
          <w:szCs w:val="26"/>
        </w:rPr>
        <w:br/>
      </w:r>
      <w:r>
        <w:rPr>
          <w:color w:val="2D2D2D"/>
          <w:sz w:val="26"/>
          <w:szCs w:val="26"/>
        </w:rPr>
        <w:br/>
        <w:t>Если опорные средства не могут выдерживать общую массу демонтируемой машины (конструктивная масса плюс масса полезной нагрузки), то должна быть предусмотрена маркировка максимальной нагрузки, которая может быть выдержана опорными средствами. Предупреждающие знаки должны быть установлены в зоне видимости оператора для необходимости проверки, что нагрузка на опорные средства не превышает максимальной нагрузки, которая может быть выдержана опорными средствами.</w:t>
      </w:r>
      <w:r>
        <w:rPr>
          <w:color w:val="2D2D2D"/>
          <w:sz w:val="26"/>
          <w:szCs w:val="26"/>
        </w:rPr>
        <w:br/>
      </w:r>
      <w:r>
        <w:rPr>
          <w:color w:val="2D2D2D"/>
          <w:sz w:val="26"/>
          <w:szCs w:val="26"/>
        </w:rPr>
        <w:br/>
        <w:t>При перемещении машины при демонтаже на оборудовании должны быть установлены опорные средства для предотвращения непреднамеренного скатывания при отсутствии оператора.</w:t>
      </w:r>
      <w:r>
        <w:rPr>
          <w:color w:val="2D2D2D"/>
          <w:sz w:val="26"/>
          <w:szCs w:val="26"/>
        </w:rPr>
        <w:br/>
      </w:r>
      <w:r>
        <w:rPr>
          <w:color w:val="2D2D2D"/>
          <w:sz w:val="26"/>
          <w:szCs w:val="26"/>
        </w:rPr>
        <w:lastRenderedPageBreak/>
        <w:br/>
        <w:t>Меры безопасности по использованию опорных средств должны быть оговорены в руководстве по эксплуатации.</w:t>
      </w:r>
      <w:r>
        <w:rPr>
          <w:color w:val="2D2D2D"/>
          <w:sz w:val="26"/>
          <w:szCs w:val="26"/>
        </w:rPr>
        <w:br/>
      </w:r>
    </w:p>
    <w:p w:rsidR="00161444" w:rsidRDefault="00161444" w:rsidP="00161444">
      <w:pPr>
        <w:pStyle w:val="formattext"/>
        <w:shd w:val="clear" w:color="auto" w:fill="FFFFFF"/>
        <w:spacing w:before="0" w:beforeAutospacing="0" w:after="0" w:afterAutospacing="0" w:line="393" w:lineRule="atLeast"/>
        <w:textAlignment w:val="baseline"/>
        <w:rPr>
          <w:color w:val="2D2D2D"/>
          <w:sz w:val="26"/>
          <w:szCs w:val="26"/>
        </w:rPr>
      </w:pPr>
      <w:r>
        <w:rPr>
          <w:b/>
          <w:bCs/>
          <w:color w:val="2D2D2D"/>
          <w:sz w:val="26"/>
          <w:szCs w:val="26"/>
        </w:rPr>
        <w:t>5.9.3 Системы отключения мощности и передачи сигналов</w:t>
      </w:r>
      <w:r>
        <w:rPr>
          <w:color w:val="2D2D2D"/>
          <w:sz w:val="26"/>
          <w:szCs w:val="26"/>
        </w:rPr>
        <w:br/>
      </w:r>
      <w:r>
        <w:rPr>
          <w:color w:val="2D2D2D"/>
          <w:sz w:val="26"/>
          <w:szCs w:val="26"/>
        </w:rPr>
        <w:br/>
        <w:t>Системы отключения мощности и передачи сигналов должны быть на соединительных элементах, установленных в рабочем положении. Отключаемые гидравлические системы должны быть обеспечены герметизирующимися соединительными элементами. Если несколько соединительных элементов сгруппированы вместе, то должно быть гарантировано, что их неправильное соединение не приведет к повышению опасности. Это должно быть достигнуто, например, обеспечением невзаимозаменяемыми соединителями или применением однозначной постоянной маркировки.</w:t>
      </w:r>
      <w:r>
        <w:rPr>
          <w:color w:val="2D2D2D"/>
          <w:sz w:val="26"/>
          <w:szCs w:val="26"/>
        </w:rPr>
        <w:br/>
      </w:r>
    </w:p>
    <w:p w:rsidR="00161444" w:rsidRDefault="00161444" w:rsidP="00161444">
      <w:pPr>
        <w:pStyle w:val="formattext"/>
        <w:shd w:val="clear" w:color="auto" w:fill="FFFFFF"/>
        <w:spacing w:before="0" w:beforeAutospacing="0" w:after="0" w:afterAutospacing="0" w:line="393" w:lineRule="atLeast"/>
        <w:textAlignment w:val="baseline"/>
        <w:rPr>
          <w:color w:val="2D2D2D"/>
          <w:sz w:val="26"/>
          <w:szCs w:val="26"/>
        </w:rPr>
      </w:pPr>
      <w:r>
        <w:rPr>
          <w:b/>
          <w:bCs/>
          <w:color w:val="2D2D2D"/>
          <w:sz w:val="26"/>
          <w:szCs w:val="26"/>
        </w:rPr>
        <w:t>5.10 Снижение шума на стадии конструирования</w:t>
      </w:r>
      <w:r>
        <w:rPr>
          <w:color w:val="2D2D2D"/>
          <w:sz w:val="26"/>
          <w:szCs w:val="26"/>
        </w:rPr>
        <w:br/>
      </w:r>
    </w:p>
    <w:p w:rsidR="00161444" w:rsidRDefault="00161444" w:rsidP="00161444">
      <w:pPr>
        <w:pStyle w:val="formattext"/>
        <w:shd w:val="clear" w:color="auto" w:fill="FFFFFF"/>
        <w:spacing w:before="0" w:beforeAutospacing="0" w:after="0" w:afterAutospacing="0" w:line="393" w:lineRule="atLeast"/>
        <w:textAlignment w:val="baseline"/>
        <w:rPr>
          <w:color w:val="2D2D2D"/>
          <w:sz w:val="26"/>
          <w:szCs w:val="26"/>
        </w:rPr>
      </w:pPr>
      <w:r>
        <w:rPr>
          <w:b/>
          <w:bCs/>
          <w:color w:val="2D2D2D"/>
          <w:sz w:val="26"/>
          <w:szCs w:val="26"/>
        </w:rPr>
        <w:t>5.10.1 Снижение шума у источника</w:t>
      </w:r>
      <w:r>
        <w:rPr>
          <w:color w:val="2D2D2D"/>
          <w:sz w:val="26"/>
          <w:szCs w:val="26"/>
        </w:rPr>
        <w:br/>
      </w:r>
      <w:r>
        <w:rPr>
          <w:color w:val="2D2D2D"/>
          <w:sz w:val="26"/>
          <w:szCs w:val="26"/>
        </w:rPr>
        <w:br/>
        <w:t>Машины должны быть так сконструированы и изготовлены, чтобы риски, возникающие от излучения внешнего шума, снижались до минимального уровня с учетом технического прогресса и возможности применения средств снижения шума, в частности у источника шума.</w:t>
      </w:r>
      <w:r>
        <w:rPr>
          <w:color w:val="2D2D2D"/>
          <w:sz w:val="26"/>
          <w:szCs w:val="26"/>
        </w:rPr>
        <w:br/>
      </w:r>
      <w:r>
        <w:rPr>
          <w:color w:val="2D2D2D"/>
          <w:sz w:val="26"/>
          <w:szCs w:val="26"/>
        </w:rPr>
        <w:br/>
        <w:t>При разработке машин для очистки дорожных поверхностей должны быть учтены доступная информация и технические меры по снижению шума у источника (</w:t>
      </w:r>
      <w:proofErr w:type="gramStart"/>
      <w:r>
        <w:rPr>
          <w:color w:val="2D2D2D"/>
          <w:sz w:val="26"/>
          <w:szCs w:val="26"/>
        </w:rPr>
        <w:t>см</w:t>
      </w:r>
      <w:proofErr w:type="gramEnd"/>
      <w:r>
        <w:rPr>
          <w:color w:val="2D2D2D"/>
          <w:sz w:val="26"/>
          <w:szCs w:val="26"/>
        </w:rPr>
        <w:t>. например, EN ISO 11688-1).</w:t>
      </w:r>
      <w:r>
        <w:rPr>
          <w:color w:val="2D2D2D"/>
          <w:sz w:val="26"/>
          <w:szCs w:val="26"/>
        </w:rPr>
        <w:br/>
      </w:r>
      <w:r>
        <w:rPr>
          <w:color w:val="2D2D2D"/>
          <w:sz w:val="26"/>
          <w:szCs w:val="26"/>
        </w:rPr>
        <w:br/>
        <w:t>Примечание - EN ISO 11688-2 содержит полезную информацию по шуму, создаваемому механизмами машин.</w:t>
      </w:r>
      <w:r>
        <w:rPr>
          <w:color w:val="2D2D2D"/>
          <w:sz w:val="26"/>
          <w:szCs w:val="26"/>
        </w:rPr>
        <w:br/>
      </w:r>
      <w:r>
        <w:rPr>
          <w:color w:val="2D2D2D"/>
          <w:sz w:val="26"/>
          <w:szCs w:val="26"/>
        </w:rPr>
        <w:br/>
      </w:r>
    </w:p>
    <w:p w:rsidR="00161444" w:rsidRDefault="00161444" w:rsidP="00161444">
      <w:pPr>
        <w:pStyle w:val="formattext"/>
        <w:shd w:val="clear" w:color="auto" w:fill="FFFFFF"/>
        <w:spacing w:before="0" w:beforeAutospacing="0" w:after="0" w:afterAutospacing="0" w:line="393" w:lineRule="atLeast"/>
        <w:textAlignment w:val="baseline"/>
        <w:rPr>
          <w:color w:val="2D2D2D"/>
          <w:sz w:val="26"/>
          <w:szCs w:val="26"/>
        </w:rPr>
      </w:pPr>
      <w:r>
        <w:rPr>
          <w:b/>
          <w:bCs/>
          <w:color w:val="2D2D2D"/>
          <w:sz w:val="26"/>
          <w:szCs w:val="26"/>
        </w:rPr>
        <w:t>5.10.2 Снижение шума защитными мерами</w:t>
      </w:r>
      <w:proofErr w:type="gramStart"/>
      <w:r>
        <w:rPr>
          <w:color w:val="2D2D2D"/>
          <w:sz w:val="26"/>
          <w:szCs w:val="26"/>
        </w:rPr>
        <w:br/>
      </w:r>
      <w:r>
        <w:rPr>
          <w:color w:val="2D2D2D"/>
          <w:sz w:val="26"/>
          <w:szCs w:val="26"/>
        </w:rPr>
        <w:br/>
        <w:t>Е</w:t>
      </w:r>
      <w:proofErr w:type="gramEnd"/>
      <w:r>
        <w:rPr>
          <w:color w:val="2D2D2D"/>
          <w:sz w:val="26"/>
          <w:szCs w:val="26"/>
        </w:rPr>
        <w:t>сли это практически возможно, то применяют следующее из числа нижеперечисленных:</w:t>
      </w:r>
      <w:r>
        <w:rPr>
          <w:color w:val="2D2D2D"/>
          <w:sz w:val="26"/>
          <w:szCs w:val="26"/>
        </w:rPr>
        <w:br/>
      </w:r>
      <w:r>
        <w:rPr>
          <w:color w:val="2D2D2D"/>
          <w:sz w:val="26"/>
          <w:szCs w:val="26"/>
        </w:rPr>
        <w:br/>
        <w:t>- кабину;</w:t>
      </w:r>
      <w:r>
        <w:rPr>
          <w:color w:val="2D2D2D"/>
          <w:sz w:val="26"/>
          <w:szCs w:val="26"/>
        </w:rPr>
        <w:br/>
      </w:r>
      <w:r>
        <w:rPr>
          <w:color w:val="2D2D2D"/>
          <w:sz w:val="26"/>
          <w:szCs w:val="26"/>
        </w:rPr>
        <w:br/>
      </w:r>
      <w:r>
        <w:rPr>
          <w:color w:val="2D2D2D"/>
          <w:sz w:val="26"/>
          <w:szCs w:val="26"/>
        </w:rPr>
        <w:lastRenderedPageBreak/>
        <w:t>- капотирование двигателя или двигателей;</w:t>
      </w:r>
      <w:r>
        <w:rPr>
          <w:color w:val="2D2D2D"/>
          <w:sz w:val="26"/>
          <w:szCs w:val="26"/>
        </w:rPr>
        <w:br/>
      </w:r>
      <w:r>
        <w:rPr>
          <w:color w:val="2D2D2D"/>
          <w:sz w:val="26"/>
          <w:szCs w:val="26"/>
        </w:rPr>
        <w:br/>
        <w:t>- глушитель шума выпуска отработавших газов.</w:t>
      </w:r>
      <w:r>
        <w:rPr>
          <w:color w:val="2D2D2D"/>
          <w:sz w:val="26"/>
          <w:szCs w:val="26"/>
        </w:rPr>
        <w:br/>
      </w:r>
      <w:r>
        <w:rPr>
          <w:color w:val="2D2D2D"/>
          <w:sz w:val="26"/>
          <w:szCs w:val="26"/>
        </w:rPr>
        <w:br/>
        <w:t>Примечание - Рекомендации по конструкции ограждений установлены в EN ISO 15667.</w:t>
      </w:r>
      <w:r>
        <w:rPr>
          <w:color w:val="2D2D2D"/>
          <w:sz w:val="26"/>
          <w:szCs w:val="26"/>
        </w:rPr>
        <w:br/>
      </w:r>
      <w:r>
        <w:rPr>
          <w:color w:val="2D2D2D"/>
          <w:sz w:val="26"/>
          <w:szCs w:val="26"/>
        </w:rPr>
        <w:br/>
      </w:r>
    </w:p>
    <w:p w:rsidR="00161444" w:rsidRDefault="00161444" w:rsidP="00161444">
      <w:pPr>
        <w:pStyle w:val="formattext"/>
        <w:shd w:val="clear" w:color="auto" w:fill="FFFFFF"/>
        <w:spacing w:before="0" w:beforeAutospacing="0" w:after="0" w:afterAutospacing="0" w:line="393" w:lineRule="atLeast"/>
        <w:textAlignment w:val="baseline"/>
        <w:rPr>
          <w:color w:val="2D2D2D"/>
          <w:sz w:val="26"/>
          <w:szCs w:val="26"/>
        </w:rPr>
      </w:pPr>
      <w:r>
        <w:rPr>
          <w:b/>
          <w:bCs/>
          <w:color w:val="2D2D2D"/>
          <w:sz w:val="26"/>
          <w:szCs w:val="26"/>
        </w:rPr>
        <w:t>5.10.3 Снижение шума информацией</w:t>
      </w:r>
      <w:r>
        <w:rPr>
          <w:color w:val="2D2D2D"/>
          <w:sz w:val="26"/>
          <w:szCs w:val="26"/>
        </w:rPr>
        <w:br/>
      </w:r>
      <w:r>
        <w:rPr>
          <w:color w:val="2D2D2D"/>
          <w:sz w:val="26"/>
          <w:szCs w:val="26"/>
        </w:rPr>
        <w:br/>
        <w:t>Руководства по эксплуатации должны содержать информацию по остаточным рискам, связанным с шумом (</w:t>
      </w:r>
      <w:proofErr w:type="gramStart"/>
      <w:r>
        <w:rPr>
          <w:color w:val="2D2D2D"/>
          <w:sz w:val="26"/>
          <w:szCs w:val="26"/>
        </w:rPr>
        <w:t>см</w:t>
      </w:r>
      <w:proofErr w:type="gramEnd"/>
      <w:r>
        <w:rPr>
          <w:color w:val="2D2D2D"/>
          <w:sz w:val="26"/>
          <w:szCs w:val="26"/>
        </w:rPr>
        <w:t>. 6.1).</w:t>
      </w:r>
      <w:r>
        <w:rPr>
          <w:color w:val="2D2D2D"/>
          <w:sz w:val="26"/>
          <w:szCs w:val="26"/>
        </w:rPr>
        <w:br/>
      </w:r>
    </w:p>
    <w:p w:rsidR="00161444" w:rsidRDefault="00161444" w:rsidP="00161444">
      <w:pPr>
        <w:pStyle w:val="formattext"/>
        <w:shd w:val="clear" w:color="auto" w:fill="FFFFFF"/>
        <w:spacing w:before="0" w:beforeAutospacing="0" w:after="0" w:afterAutospacing="0" w:line="393" w:lineRule="atLeast"/>
        <w:textAlignment w:val="baseline"/>
        <w:rPr>
          <w:color w:val="2D2D2D"/>
          <w:sz w:val="26"/>
          <w:szCs w:val="26"/>
        </w:rPr>
      </w:pPr>
      <w:r>
        <w:rPr>
          <w:b/>
          <w:bCs/>
          <w:color w:val="2D2D2D"/>
          <w:sz w:val="26"/>
          <w:szCs w:val="26"/>
        </w:rPr>
        <w:t>5.11 Снижение вибрации</w:t>
      </w:r>
      <w:r>
        <w:rPr>
          <w:color w:val="2D2D2D"/>
          <w:sz w:val="26"/>
          <w:szCs w:val="26"/>
        </w:rPr>
        <w:br/>
      </w:r>
      <w:r>
        <w:rPr>
          <w:color w:val="2D2D2D"/>
          <w:sz w:val="26"/>
          <w:szCs w:val="26"/>
        </w:rPr>
        <w:br/>
        <w:t xml:space="preserve">Излучение вибрации, в частности на рабочем месте оператора, должно быть снижено до наименьшего уровня с учетом технического прогресса и </w:t>
      </w:r>
      <w:proofErr w:type="gramStart"/>
      <w:r>
        <w:rPr>
          <w:color w:val="2D2D2D"/>
          <w:sz w:val="26"/>
          <w:szCs w:val="26"/>
        </w:rPr>
        <w:t>наличия</w:t>
      </w:r>
      <w:proofErr w:type="gramEnd"/>
      <w:r>
        <w:rPr>
          <w:color w:val="2D2D2D"/>
          <w:sz w:val="26"/>
          <w:szCs w:val="26"/>
        </w:rPr>
        <w:t xml:space="preserve"> технических мер по контролю вибрации.</w:t>
      </w:r>
      <w:r>
        <w:rPr>
          <w:color w:val="2D2D2D"/>
          <w:sz w:val="26"/>
          <w:szCs w:val="26"/>
        </w:rPr>
        <w:br/>
      </w:r>
      <w:r>
        <w:rPr>
          <w:color w:val="2D2D2D"/>
          <w:sz w:val="26"/>
          <w:szCs w:val="26"/>
        </w:rPr>
        <w:br/>
      </w:r>
    </w:p>
    <w:p w:rsidR="00161444" w:rsidRDefault="00161444" w:rsidP="00161444">
      <w:pPr>
        <w:pStyle w:val="2"/>
        <w:shd w:val="clear" w:color="auto" w:fill="FFFFFF"/>
        <w:spacing w:before="468" w:beforeAutospacing="0" w:after="28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6 Информация для потребителя</w:t>
      </w:r>
    </w:p>
    <w:p w:rsidR="00161444" w:rsidRDefault="00161444" w:rsidP="00161444">
      <w:pPr>
        <w:pStyle w:val="formattext"/>
        <w:shd w:val="clear" w:color="auto" w:fill="FFFFFF"/>
        <w:spacing w:before="0" w:beforeAutospacing="0" w:after="0" w:afterAutospacing="0" w:line="393" w:lineRule="atLeast"/>
        <w:textAlignment w:val="baseline"/>
        <w:rPr>
          <w:color w:val="2D2D2D"/>
          <w:sz w:val="26"/>
          <w:szCs w:val="26"/>
        </w:rPr>
      </w:pPr>
      <w:r>
        <w:rPr>
          <w:color w:val="2D2D2D"/>
          <w:sz w:val="26"/>
          <w:szCs w:val="26"/>
        </w:rPr>
        <w:br/>
        <w:t>Руководство по эксплуатации должно соответствовать EN ISO 12100-2:2003 (подраздел 6.5).</w:t>
      </w:r>
      <w:r>
        <w:rPr>
          <w:color w:val="2D2D2D"/>
          <w:sz w:val="26"/>
          <w:szCs w:val="26"/>
        </w:rPr>
        <w:br/>
      </w:r>
      <w:r>
        <w:rPr>
          <w:color w:val="2D2D2D"/>
          <w:sz w:val="26"/>
          <w:szCs w:val="26"/>
        </w:rPr>
        <w:br/>
        <w:t>Каждую машину следует поставлять со следующей информацией для потребителя.</w:t>
      </w:r>
      <w:r>
        <w:rPr>
          <w:color w:val="2D2D2D"/>
          <w:sz w:val="26"/>
          <w:szCs w:val="26"/>
        </w:rPr>
        <w:br/>
      </w:r>
    </w:p>
    <w:p w:rsidR="00161444" w:rsidRDefault="00161444" w:rsidP="00161444">
      <w:pPr>
        <w:pStyle w:val="formattext"/>
        <w:shd w:val="clear" w:color="auto" w:fill="FFFFFF"/>
        <w:spacing w:before="0" w:beforeAutospacing="0" w:after="0" w:afterAutospacing="0" w:line="393" w:lineRule="atLeast"/>
        <w:textAlignment w:val="baseline"/>
        <w:rPr>
          <w:color w:val="2D2D2D"/>
          <w:sz w:val="26"/>
          <w:szCs w:val="26"/>
        </w:rPr>
      </w:pPr>
      <w:r>
        <w:rPr>
          <w:b/>
          <w:bCs/>
          <w:color w:val="2D2D2D"/>
          <w:sz w:val="26"/>
          <w:szCs w:val="26"/>
        </w:rPr>
        <w:t>6.1 Руководство по эксплуатации</w:t>
      </w:r>
      <w:r>
        <w:rPr>
          <w:color w:val="2D2D2D"/>
          <w:sz w:val="26"/>
          <w:szCs w:val="26"/>
        </w:rPr>
        <w:br/>
      </w:r>
      <w:r>
        <w:rPr>
          <w:color w:val="2D2D2D"/>
          <w:sz w:val="26"/>
          <w:szCs w:val="26"/>
        </w:rPr>
        <w:br/>
        <w:t>Машины для очистки дорожных покрытий следует поставлять вместе с эксплуатационной документацией по ISO 6750.</w:t>
      </w:r>
      <w:r>
        <w:rPr>
          <w:color w:val="2D2D2D"/>
          <w:sz w:val="26"/>
          <w:szCs w:val="26"/>
        </w:rPr>
        <w:br/>
      </w:r>
      <w:r>
        <w:rPr>
          <w:color w:val="2D2D2D"/>
          <w:sz w:val="26"/>
          <w:szCs w:val="26"/>
        </w:rPr>
        <w:br/>
      </w:r>
      <w:proofErr w:type="gramStart"/>
      <w:r>
        <w:rPr>
          <w:color w:val="2D2D2D"/>
          <w:sz w:val="26"/>
          <w:szCs w:val="26"/>
        </w:rPr>
        <w:t>Руководство по эксплуатации должно включать в себя:</w:t>
      </w:r>
      <w:r>
        <w:rPr>
          <w:color w:val="2D2D2D"/>
          <w:sz w:val="26"/>
          <w:szCs w:val="26"/>
        </w:rPr>
        <w:br/>
      </w:r>
      <w:r>
        <w:rPr>
          <w:color w:val="2D2D2D"/>
          <w:sz w:val="26"/>
          <w:szCs w:val="26"/>
        </w:rPr>
        <w:br/>
        <w:t xml:space="preserve">- информацию по предназначенному использованию и меры по </w:t>
      </w:r>
      <w:proofErr w:type="spellStart"/>
      <w:r>
        <w:rPr>
          <w:color w:val="2D2D2D"/>
          <w:sz w:val="26"/>
          <w:szCs w:val="26"/>
        </w:rPr>
        <w:t>избежанию</w:t>
      </w:r>
      <w:proofErr w:type="spellEnd"/>
      <w:r>
        <w:rPr>
          <w:color w:val="2D2D2D"/>
          <w:sz w:val="26"/>
          <w:szCs w:val="26"/>
        </w:rPr>
        <w:t xml:space="preserve"> опасностей;</w:t>
      </w:r>
      <w:r>
        <w:rPr>
          <w:color w:val="2D2D2D"/>
          <w:sz w:val="26"/>
          <w:szCs w:val="26"/>
        </w:rPr>
        <w:br/>
      </w:r>
      <w:r>
        <w:rPr>
          <w:color w:val="2D2D2D"/>
          <w:sz w:val="26"/>
          <w:szCs w:val="26"/>
        </w:rPr>
        <w:br/>
        <w:t>- информацию по устойчивости при подъеме бункера и разгрузке;</w:t>
      </w:r>
      <w:r>
        <w:rPr>
          <w:color w:val="2D2D2D"/>
          <w:sz w:val="26"/>
          <w:szCs w:val="26"/>
        </w:rPr>
        <w:br/>
      </w:r>
      <w:r>
        <w:rPr>
          <w:color w:val="2D2D2D"/>
          <w:sz w:val="26"/>
          <w:szCs w:val="26"/>
        </w:rPr>
        <w:lastRenderedPageBreak/>
        <w:br/>
        <w:t>- рекомендацию по квалификации рабочего персонала, включая его обучение безопасным методам работы на машинах со сменным рабочим оборудованием;</w:t>
      </w:r>
      <w:r>
        <w:rPr>
          <w:color w:val="2D2D2D"/>
          <w:sz w:val="26"/>
          <w:szCs w:val="26"/>
        </w:rPr>
        <w:br/>
      </w:r>
      <w:r>
        <w:rPr>
          <w:color w:val="2D2D2D"/>
          <w:sz w:val="26"/>
          <w:szCs w:val="26"/>
        </w:rPr>
        <w:br/>
        <w:t>- рекомендацию по работе на машинах по очистке дорожных покрытий только специально обученным персоналом;</w:t>
      </w:r>
      <w:proofErr w:type="gramEnd"/>
      <w:r>
        <w:rPr>
          <w:color w:val="2D2D2D"/>
          <w:sz w:val="26"/>
          <w:szCs w:val="26"/>
        </w:rPr>
        <w:br/>
      </w:r>
      <w:r>
        <w:rPr>
          <w:color w:val="2D2D2D"/>
          <w:sz w:val="26"/>
          <w:szCs w:val="26"/>
        </w:rPr>
        <w:br/>
        <w:t>- информацию по транспортированию, массе, расположению центра тяжести;</w:t>
      </w:r>
      <w:r>
        <w:rPr>
          <w:color w:val="2D2D2D"/>
          <w:sz w:val="26"/>
          <w:szCs w:val="26"/>
        </w:rPr>
        <w:br/>
      </w:r>
      <w:r>
        <w:rPr>
          <w:color w:val="2D2D2D"/>
          <w:sz w:val="26"/>
          <w:szCs w:val="26"/>
        </w:rPr>
        <w:br/>
        <w:t>- информацию по местам крепления и расположения подъемного оборудования;</w:t>
      </w:r>
      <w:r>
        <w:rPr>
          <w:color w:val="2D2D2D"/>
          <w:sz w:val="26"/>
          <w:szCs w:val="26"/>
        </w:rPr>
        <w:br/>
      </w:r>
      <w:r>
        <w:rPr>
          <w:color w:val="2D2D2D"/>
          <w:sz w:val="26"/>
          <w:szCs w:val="26"/>
        </w:rPr>
        <w:br/>
        <w:t>- информацию по монтажу и креплению демонтируемых машин на шасси транспортного средства;</w:t>
      </w:r>
      <w:r>
        <w:rPr>
          <w:color w:val="2D2D2D"/>
          <w:sz w:val="26"/>
          <w:szCs w:val="26"/>
        </w:rPr>
        <w:br/>
      </w:r>
      <w:r>
        <w:rPr>
          <w:color w:val="2D2D2D"/>
          <w:sz w:val="26"/>
          <w:szCs w:val="26"/>
        </w:rPr>
        <w:br/>
        <w:t>- информацию по безопасному использованию опорных средств, используемых в сменных машинах;</w:t>
      </w:r>
      <w:r>
        <w:rPr>
          <w:color w:val="2D2D2D"/>
          <w:sz w:val="26"/>
          <w:szCs w:val="26"/>
        </w:rPr>
        <w:br/>
      </w:r>
      <w:r>
        <w:rPr>
          <w:color w:val="2D2D2D"/>
          <w:sz w:val="26"/>
          <w:szCs w:val="26"/>
        </w:rPr>
        <w:br/>
        <w:t>- описание органов управления;</w:t>
      </w:r>
      <w:r>
        <w:rPr>
          <w:color w:val="2D2D2D"/>
          <w:sz w:val="26"/>
          <w:szCs w:val="26"/>
        </w:rPr>
        <w:br/>
      </w:r>
      <w:r>
        <w:rPr>
          <w:color w:val="2D2D2D"/>
          <w:sz w:val="26"/>
          <w:szCs w:val="26"/>
        </w:rPr>
        <w:br/>
        <w:t xml:space="preserve">- информацию по рискам, которые не могут быть исключены, несмотря на принятые конструктивные меры безопасности (например, изменение устойчивости при поднятых бункерах, риск </w:t>
      </w:r>
      <w:proofErr w:type="spellStart"/>
      <w:r>
        <w:rPr>
          <w:color w:val="2D2D2D"/>
          <w:sz w:val="26"/>
          <w:szCs w:val="26"/>
        </w:rPr>
        <w:t>травмирования</w:t>
      </w:r>
      <w:proofErr w:type="spellEnd"/>
      <w:r>
        <w:rPr>
          <w:color w:val="2D2D2D"/>
          <w:sz w:val="26"/>
          <w:szCs w:val="26"/>
        </w:rPr>
        <w:t xml:space="preserve"> от вращающихся рабочих органов);</w:t>
      </w:r>
      <w:r>
        <w:rPr>
          <w:color w:val="2D2D2D"/>
          <w:sz w:val="26"/>
          <w:szCs w:val="26"/>
        </w:rPr>
        <w:br/>
      </w:r>
      <w:r>
        <w:rPr>
          <w:color w:val="2D2D2D"/>
          <w:sz w:val="26"/>
          <w:szCs w:val="26"/>
        </w:rPr>
        <w:br/>
        <w:t xml:space="preserve">- рекомендацию о проведении работ по техническому обслуживанию </w:t>
      </w:r>
      <w:proofErr w:type="spellStart"/>
      <w:r>
        <w:rPr>
          <w:color w:val="2D2D2D"/>
          <w:sz w:val="26"/>
          <w:szCs w:val="26"/>
        </w:rPr>
        <w:t>гидросистем</w:t>
      </w:r>
      <w:proofErr w:type="spellEnd"/>
      <w:r>
        <w:rPr>
          <w:color w:val="2D2D2D"/>
          <w:sz w:val="26"/>
          <w:szCs w:val="26"/>
        </w:rPr>
        <w:t xml:space="preserve"> только специально обученным персоналом;</w:t>
      </w:r>
      <w:r>
        <w:rPr>
          <w:color w:val="2D2D2D"/>
          <w:sz w:val="26"/>
          <w:szCs w:val="26"/>
        </w:rPr>
        <w:br/>
      </w:r>
      <w:r>
        <w:rPr>
          <w:color w:val="2D2D2D"/>
          <w:sz w:val="26"/>
          <w:szCs w:val="26"/>
        </w:rPr>
        <w:br/>
        <w:t>- информация о методе безопасного снятия блокировки, если есть вероятность блокирования;</w:t>
      </w:r>
      <w:r>
        <w:rPr>
          <w:color w:val="2D2D2D"/>
          <w:sz w:val="26"/>
          <w:szCs w:val="26"/>
        </w:rPr>
        <w:br/>
      </w:r>
      <w:r>
        <w:rPr>
          <w:color w:val="2D2D2D"/>
          <w:sz w:val="26"/>
          <w:szCs w:val="26"/>
        </w:rPr>
        <w:br/>
        <w:t xml:space="preserve">- </w:t>
      </w:r>
      <w:proofErr w:type="gramStart"/>
      <w:r>
        <w:rPr>
          <w:color w:val="2D2D2D"/>
          <w:sz w:val="26"/>
          <w:szCs w:val="26"/>
        </w:rPr>
        <w:t>информацию об излучении шума:</w:t>
      </w:r>
      <w:r>
        <w:rPr>
          <w:color w:val="2D2D2D"/>
          <w:sz w:val="26"/>
          <w:szCs w:val="26"/>
        </w:rPr>
        <w:br/>
      </w:r>
      <w:r>
        <w:rPr>
          <w:color w:val="2D2D2D"/>
          <w:sz w:val="26"/>
          <w:szCs w:val="26"/>
        </w:rPr>
        <w:br/>
        <w:t>корректированный по </w:t>
      </w:r>
      <w:r>
        <w:rPr>
          <w:color w:val="2D2D2D"/>
          <w:sz w:val="26"/>
          <w:szCs w:val="26"/>
        </w:rPr>
        <w:pict>
          <v:shape id="_x0000_i1037" type="#_x0000_t75" alt="ГОСТ EN 13019-2012 Машины для очистки дорожных покрытий. Требования безопасности" style="width:12.35pt;height:12.9pt"/>
        </w:pict>
      </w:r>
      <w:r>
        <w:rPr>
          <w:color w:val="2D2D2D"/>
          <w:sz w:val="26"/>
          <w:szCs w:val="26"/>
        </w:rPr>
        <w:t> уровень звуковой мощности, создаваемый машиной, если эквивалентный непрерывный корректированный по </w:t>
      </w:r>
      <w:r>
        <w:rPr>
          <w:color w:val="2D2D2D"/>
          <w:sz w:val="26"/>
          <w:szCs w:val="26"/>
        </w:rPr>
        <w:pict>
          <v:shape id="_x0000_i1038" type="#_x0000_t75" alt="ГОСТ EN 13019-2012 Машины для очистки дорожных покрытий. Требования безопасности" style="width:12.35pt;height:12.9pt"/>
        </w:pict>
      </w:r>
      <w:r>
        <w:rPr>
          <w:color w:val="2D2D2D"/>
          <w:sz w:val="26"/>
          <w:szCs w:val="26"/>
        </w:rPr>
        <w:t> уровень звукового давления на рабочем месте превышает 80 дБ</w:t>
      </w:r>
      <w:r>
        <w:rPr>
          <w:color w:val="2D2D2D"/>
          <w:sz w:val="26"/>
          <w:szCs w:val="26"/>
        </w:rPr>
        <w:pict>
          <v:shape id="_x0000_i1039" type="#_x0000_t75" alt="ГОСТ EN 13019-2012 Машины для очистки дорожных покрытий. Требования безопасности" style="width:12.35pt;height:12.9pt"/>
        </w:pict>
      </w:r>
      <w:r>
        <w:rPr>
          <w:color w:val="2D2D2D"/>
          <w:sz w:val="26"/>
          <w:szCs w:val="26"/>
        </w:rPr>
        <w:t>,</w:t>
      </w:r>
      <w:r>
        <w:rPr>
          <w:color w:val="2D2D2D"/>
          <w:sz w:val="26"/>
          <w:szCs w:val="26"/>
        </w:rPr>
        <w:br/>
      </w:r>
      <w:r>
        <w:rPr>
          <w:color w:val="2D2D2D"/>
          <w:sz w:val="26"/>
          <w:szCs w:val="26"/>
        </w:rPr>
        <w:br/>
        <w:t>эквивалентный непрерывный корректированный по </w:t>
      </w:r>
      <w:r>
        <w:rPr>
          <w:color w:val="2D2D2D"/>
          <w:sz w:val="26"/>
          <w:szCs w:val="26"/>
        </w:rPr>
        <w:pict>
          <v:shape id="_x0000_i1040" type="#_x0000_t75" alt="ГОСТ EN 13019-2012 Машины для очистки дорожных покрытий. Требования безопасности" style="width:12.35pt;height:12.9pt"/>
        </w:pict>
      </w:r>
      <w:r>
        <w:rPr>
          <w:color w:val="2D2D2D"/>
          <w:sz w:val="26"/>
          <w:szCs w:val="26"/>
        </w:rPr>
        <w:t> уровень звукового давления на рабочем месте, если это значение превышает 70 дБ</w:t>
      </w:r>
      <w:r>
        <w:rPr>
          <w:color w:val="2D2D2D"/>
          <w:sz w:val="26"/>
          <w:szCs w:val="26"/>
        </w:rPr>
        <w:pict>
          <v:shape id="_x0000_i1041" type="#_x0000_t75" alt="ГОСТ EN 13019-2012 Машины для очистки дорожных покрытий. Требования безопасности" style="width:12.35pt;height:12.9pt"/>
        </w:pict>
      </w:r>
      <w:r>
        <w:rPr>
          <w:color w:val="2D2D2D"/>
          <w:sz w:val="26"/>
          <w:szCs w:val="26"/>
        </w:rPr>
        <w:t>. Если значение не превышает 70 дБ</w:t>
      </w:r>
      <w:r>
        <w:rPr>
          <w:color w:val="2D2D2D"/>
          <w:sz w:val="26"/>
          <w:szCs w:val="26"/>
        </w:rPr>
        <w:pict>
          <v:shape id="_x0000_i1042" type="#_x0000_t75" alt="ГОСТ EN 13019-2012 Машины для очистки дорожных покрытий. Требования безопасности" style="width:12.35pt;height:12.9pt"/>
        </w:pict>
      </w:r>
      <w:r>
        <w:rPr>
          <w:color w:val="2D2D2D"/>
          <w:sz w:val="26"/>
          <w:szCs w:val="26"/>
        </w:rPr>
        <w:t>, этот факт также должен быть указан,</w:t>
      </w:r>
      <w:r>
        <w:rPr>
          <w:color w:val="2D2D2D"/>
          <w:sz w:val="26"/>
          <w:szCs w:val="26"/>
        </w:rPr>
        <w:br/>
      </w:r>
      <w:r>
        <w:rPr>
          <w:color w:val="2D2D2D"/>
          <w:sz w:val="26"/>
          <w:szCs w:val="26"/>
        </w:rPr>
        <w:lastRenderedPageBreak/>
        <w:br/>
        <w:t>корректированное по </w:t>
      </w:r>
      <w:r>
        <w:rPr>
          <w:color w:val="2D2D2D"/>
          <w:sz w:val="26"/>
          <w:szCs w:val="26"/>
        </w:rPr>
        <w:pict>
          <v:shape id="_x0000_i1043" type="#_x0000_t75" alt="ГОСТ EN 13019-2012 Машины для очистки дорожных покрытий. Требования безопасности" style="width:12.35pt;height:14.5pt"/>
        </w:pict>
      </w:r>
      <w:r>
        <w:rPr>
          <w:color w:val="2D2D2D"/>
          <w:sz w:val="26"/>
          <w:szCs w:val="26"/>
        </w:rPr>
        <w:t> мгновенное пиковое значение звукового давления</w:t>
      </w:r>
      <w:proofErr w:type="gramEnd"/>
      <w:r>
        <w:rPr>
          <w:color w:val="2D2D2D"/>
          <w:sz w:val="26"/>
          <w:szCs w:val="26"/>
        </w:rPr>
        <w:t xml:space="preserve"> на рабочих местах, если оно превышает 63 Па (130 дБ относительно 20 мкПа).</w:t>
      </w:r>
      <w:r>
        <w:rPr>
          <w:color w:val="2D2D2D"/>
          <w:sz w:val="26"/>
          <w:szCs w:val="26"/>
        </w:rPr>
        <w:br/>
      </w:r>
      <w:r>
        <w:rPr>
          <w:color w:val="2D2D2D"/>
          <w:sz w:val="26"/>
          <w:szCs w:val="26"/>
        </w:rPr>
        <w:br/>
        <w:t>Должны быть описаны методы измерения шума и условия работы машины при измерениях.</w:t>
      </w:r>
      <w:r>
        <w:rPr>
          <w:color w:val="2D2D2D"/>
          <w:sz w:val="26"/>
          <w:szCs w:val="26"/>
        </w:rPr>
        <w:br/>
      </w:r>
      <w:r>
        <w:rPr>
          <w:color w:val="2D2D2D"/>
          <w:sz w:val="26"/>
          <w:szCs w:val="26"/>
        </w:rPr>
        <w:br/>
        <w:t>Примечание 1 - Метод измерения шума находится в стадии разработки.</w:t>
      </w:r>
      <w:r>
        <w:rPr>
          <w:color w:val="2D2D2D"/>
          <w:sz w:val="26"/>
          <w:szCs w:val="26"/>
        </w:rPr>
        <w:br/>
      </w:r>
      <w:r>
        <w:rPr>
          <w:color w:val="2D2D2D"/>
          <w:sz w:val="26"/>
          <w:szCs w:val="26"/>
        </w:rPr>
        <w:br/>
      </w:r>
      <w:r>
        <w:rPr>
          <w:color w:val="2D2D2D"/>
          <w:sz w:val="26"/>
          <w:szCs w:val="26"/>
        </w:rPr>
        <w:br/>
        <w:t>Для всех указанных значений излучения шума должны быть установлены параметры неопределенности этих значений.</w:t>
      </w:r>
      <w:r>
        <w:rPr>
          <w:color w:val="2D2D2D"/>
          <w:sz w:val="26"/>
          <w:szCs w:val="26"/>
        </w:rPr>
        <w:br/>
      </w:r>
      <w:r>
        <w:rPr>
          <w:color w:val="2D2D2D"/>
          <w:sz w:val="26"/>
          <w:szCs w:val="26"/>
        </w:rPr>
        <w:br/>
        <w:t>Примечание 2 - Дополнительные значения по излучению шума могут быть включены в декларацию изготовителя, но только таким образом, чтобы избежать перепутывания со значениями, установленными выше.</w:t>
      </w:r>
      <w:r>
        <w:rPr>
          <w:color w:val="2D2D2D"/>
          <w:sz w:val="26"/>
          <w:szCs w:val="26"/>
        </w:rPr>
        <w:br/>
      </w:r>
      <w:r>
        <w:rPr>
          <w:color w:val="2D2D2D"/>
          <w:sz w:val="26"/>
          <w:szCs w:val="26"/>
        </w:rPr>
        <w:br/>
      </w:r>
    </w:p>
    <w:p w:rsidR="00161444" w:rsidRDefault="00161444" w:rsidP="00161444">
      <w:pPr>
        <w:pStyle w:val="formattext"/>
        <w:shd w:val="clear" w:color="auto" w:fill="FFFFFF"/>
        <w:spacing w:before="0" w:beforeAutospacing="0" w:after="0" w:afterAutospacing="0" w:line="393" w:lineRule="atLeast"/>
        <w:textAlignment w:val="baseline"/>
        <w:rPr>
          <w:color w:val="2D2D2D"/>
          <w:sz w:val="26"/>
          <w:szCs w:val="26"/>
        </w:rPr>
      </w:pPr>
      <w:r>
        <w:rPr>
          <w:b/>
          <w:bCs/>
          <w:color w:val="2D2D2D"/>
          <w:sz w:val="26"/>
          <w:szCs w:val="26"/>
        </w:rPr>
        <w:t>6.2 Каталог деталей и сборочных единиц</w:t>
      </w:r>
      <w:r>
        <w:rPr>
          <w:color w:val="2D2D2D"/>
          <w:sz w:val="26"/>
          <w:szCs w:val="26"/>
        </w:rPr>
        <w:br/>
      </w:r>
      <w:r>
        <w:rPr>
          <w:color w:val="2D2D2D"/>
          <w:sz w:val="26"/>
          <w:szCs w:val="26"/>
        </w:rPr>
        <w:br/>
        <w:t>Каталог деталей и сборочных единиц должен точно идентифицировать запасные части, содержать сведения по их расположению в сборочных единицах и безопасному применению.</w:t>
      </w:r>
      <w:r>
        <w:rPr>
          <w:color w:val="2D2D2D"/>
          <w:sz w:val="26"/>
          <w:szCs w:val="26"/>
        </w:rPr>
        <w:br/>
      </w:r>
      <w:r>
        <w:rPr>
          <w:color w:val="2D2D2D"/>
          <w:sz w:val="26"/>
          <w:szCs w:val="26"/>
        </w:rPr>
        <w:br/>
      </w:r>
    </w:p>
    <w:p w:rsidR="00161444" w:rsidRDefault="00161444" w:rsidP="00161444">
      <w:pPr>
        <w:pStyle w:val="2"/>
        <w:shd w:val="clear" w:color="auto" w:fill="FFFFFF"/>
        <w:spacing w:before="468" w:beforeAutospacing="0" w:after="28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7 Маркировка</w:t>
      </w:r>
    </w:p>
    <w:p w:rsidR="00161444" w:rsidRDefault="00161444" w:rsidP="00161444">
      <w:pPr>
        <w:pStyle w:val="formattext"/>
        <w:shd w:val="clear" w:color="auto" w:fill="FFFFFF"/>
        <w:spacing w:before="0" w:beforeAutospacing="0" w:after="0" w:afterAutospacing="0" w:line="393" w:lineRule="atLeast"/>
        <w:textAlignment w:val="baseline"/>
        <w:rPr>
          <w:color w:val="2D2D2D"/>
          <w:sz w:val="26"/>
          <w:szCs w:val="26"/>
        </w:rPr>
      </w:pPr>
      <w:r>
        <w:rPr>
          <w:color w:val="2D2D2D"/>
          <w:sz w:val="26"/>
          <w:szCs w:val="26"/>
        </w:rPr>
        <w:br/>
        <w:t>Каждая машина должна иметь сохраняемую в течение срока службы информацию:</w:t>
      </w:r>
      <w:r>
        <w:rPr>
          <w:color w:val="2D2D2D"/>
          <w:sz w:val="26"/>
          <w:szCs w:val="26"/>
        </w:rPr>
        <w:br/>
      </w:r>
      <w:r>
        <w:rPr>
          <w:color w:val="2D2D2D"/>
          <w:sz w:val="26"/>
          <w:szCs w:val="26"/>
        </w:rPr>
        <w:br/>
        <w:t>- обязательную маркировку;</w:t>
      </w:r>
      <w:r>
        <w:rPr>
          <w:color w:val="2D2D2D"/>
          <w:sz w:val="26"/>
          <w:szCs w:val="26"/>
        </w:rPr>
        <w:br/>
      </w:r>
      <w:r>
        <w:rPr>
          <w:color w:val="2D2D2D"/>
          <w:sz w:val="26"/>
          <w:szCs w:val="26"/>
        </w:rPr>
        <w:br/>
        <w:t>- торговое наименование и полный адрес изготовителя и его уполномоченного представителя, если это применимо;</w:t>
      </w:r>
      <w:r>
        <w:rPr>
          <w:color w:val="2D2D2D"/>
          <w:sz w:val="26"/>
          <w:szCs w:val="26"/>
        </w:rPr>
        <w:br/>
      </w:r>
      <w:r>
        <w:rPr>
          <w:color w:val="2D2D2D"/>
          <w:sz w:val="26"/>
          <w:szCs w:val="26"/>
        </w:rPr>
        <w:br/>
        <w:t>- обозначение машины;</w:t>
      </w:r>
      <w:r>
        <w:rPr>
          <w:color w:val="2D2D2D"/>
          <w:sz w:val="26"/>
          <w:szCs w:val="26"/>
        </w:rPr>
        <w:br/>
      </w:r>
      <w:r>
        <w:rPr>
          <w:color w:val="2D2D2D"/>
          <w:sz w:val="26"/>
          <w:szCs w:val="26"/>
        </w:rPr>
        <w:br/>
        <w:t>- серийный номер машины, при его наличии;</w:t>
      </w:r>
      <w:r>
        <w:rPr>
          <w:color w:val="2D2D2D"/>
          <w:sz w:val="26"/>
          <w:szCs w:val="26"/>
        </w:rPr>
        <w:br/>
      </w:r>
      <w:r>
        <w:rPr>
          <w:color w:val="2D2D2D"/>
          <w:sz w:val="26"/>
          <w:szCs w:val="26"/>
        </w:rPr>
        <w:lastRenderedPageBreak/>
        <w:br/>
        <w:t>- обозначение серии или типа;</w:t>
      </w:r>
      <w:r>
        <w:rPr>
          <w:color w:val="2D2D2D"/>
          <w:sz w:val="26"/>
          <w:szCs w:val="26"/>
        </w:rPr>
        <w:br/>
      </w:r>
      <w:r>
        <w:rPr>
          <w:color w:val="2D2D2D"/>
          <w:sz w:val="26"/>
          <w:szCs w:val="26"/>
        </w:rPr>
        <w:br/>
        <w:t>- год изготовления, т.е. год, в котором завершен процесс изготовления.</w:t>
      </w:r>
      <w:r>
        <w:rPr>
          <w:color w:val="2D2D2D"/>
          <w:sz w:val="26"/>
          <w:szCs w:val="26"/>
        </w:rPr>
        <w:br/>
      </w:r>
      <w:r>
        <w:rPr>
          <w:color w:val="2D2D2D"/>
          <w:sz w:val="26"/>
          <w:szCs w:val="26"/>
        </w:rPr>
        <w:br/>
      </w:r>
    </w:p>
    <w:p w:rsidR="00161444" w:rsidRDefault="00161444" w:rsidP="00161444">
      <w:pPr>
        <w:pStyle w:val="2"/>
        <w:shd w:val="clear" w:color="auto" w:fill="FFFFFF"/>
        <w:spacing w:before="468" w:beforeAutospacing="0" w:after="28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8 Контроль</w:t>
      </w:r>
    </w:p>
    <w:p w:rsidR="00161444" w:rsidRDefault="00161444" w:rsidP="00161444">
      <w:pPr>
        <w:pStyle w:val="formattext"/>
        <w:shd w:val="clear" w:color="auto" w:fill="FFFFFF"/>
        <w:spacing w:before="0" w:beforeAutospacing="0" w:after="0" w:afterAutospacing="0" w:line="393" w:lineRule="atLeast"/>
        <w:textAlignment w:val="baseline"/>
        <w:rPr>
          <w:color w:val="2D2D2D"/>
          <w:sz w:val="26"/>
          <w:szCs w:val="26"/>
        </w:rPr>
      </w:pPr>
      <w:r>
        <w:rPr>
          <w:color w:val="2D2D2D"/>
          <w:sz w:val="26"/>
          <w:szCs w:val="26"/>
        </w:rPr>
        <w:br/>
        <w:t>Методы проверки требований безопасности приведены в соответствующих пунктах настоящего стандарта.</w:t>
      </w:r>
      <w:r>
        <w:rPr>
          <w:color w:val="2D2D2D"/>
          <w:sz w:val="26"/>
          <w:szCs w:val="26"/>
        </w:rPr>
        <w:br/>
      </w:r>
      <w:r>
        <w:rPr>
          <w:color w:val="2D2D2D"/>
          <w:sz w:val="26"/>
          <w:szCs w:val="26"/>
        </w:rPr>
        <w:br/>
        <w:t>Методы проверки требований безопасности должны быть основаны на:</w:t>
      </w:r>
      <w:r>
        <w:rPr>
          <w:color w:val="2D2D2D"/>
          <w:sz w:val="26"/>
          <w:szCs w:val="26"/>
        </w:rPr>
        <w:br/>
      </w:r>
      <w:r>
        <w:rPr>
          <w:color w:val="2D2D2D"/>
          <w:sz w:val="26"/>
          <w:szCs w:val="26"/>
        </w:rPr>
        <w:br/>
        <w:t>- экспертизе документов (например, расчетов, чертежей, логических схем управления);</w:t>
      </w:r>
      <w:r>
        <w:rPr>
          <w:color w:val="2D2D2D"/>
          <w:sz w:val="26"/>
          <w:szCs w:val="26"/>
        </w:rPr>
        <w:br/>
      </w:r>
      <w:r>
        <w:rPr>
          <w:color w:val="2D2D2D"/>
          <w:sz w:val="26"/>
          <w:szCs w:val="26"/>
        </w:rPr>
        <w:br/>
        <w:t>- проверке информации для потребителя;</w:t>
      </w:r>
      <w:r>
        <w:rPr>
          <w:color w:val="2D2D2D"/>
          <w:sz w:val="26"/>
          <w:szCs w:val="26"/>
        </w:rPr>
        <w:br/>
      </w:r>
      <w:r>
        <w:rPr>
          <w:color w:val="2D2D2D"/>
          <w:sz w:val="26"/>
          <w:szCs w:val="26"/>
        </w:rPr>
        <w:br/>
        <w:t>- визуальной оценке машины;</w:t>
      </w:r>
      <w:r>
        <w:rPr>
          <w:color w:val="2D2D2D"/>
          <w:sz w:val="26"/>
          <w:szCs w:val="26"/>
        </w:rPr>
        <w:br/>
      </w:r>
      <w:r>
        <w:rPr>
          <w:color w:val="2D2D2D"/>
          <w:sz w:val="26"/>
          <w:szCs w:val="26"/>
        </w:rPr>
        <w:br/>
        <w:t>- функциональных проверках и испытаниях.</w:t>
      </w:r>
      <w:r>
        <w:rPr>
          <w:color w:val="2D2D2D"/>
          <w:sz w:val="26"/>
          <w:szCs w:val="26"/>
        </w:rPr>
        <w:br/>
      </w:r>
      <w:r>
        <w:rPr>
          <w:color w:val="2D2D2D"/>
          <w:sz w:val="26"/>
          <w:szCs w:val="26"/>
        </w:rPr>
        <w:br/>
      </w:r>
    </w:p>
    <w:p w:rsidR="00161444" w:rsidRDefault="00161444" w:rsidP="00161444">
      <w:pPr>
        <w:pStyle w:val="2"/>
        <w:shd w:val="clear" w:color="auto" w:fill="FFFFFF"/>
        <w:spacing w:before="468" w:beforeAutospacing="0" w:after="28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w:t>
      </w:r>
      <w:proofErr w:type="gramStart"/>
      <w:r>
        <w:rPr>
          <w:rFonts w:ascii="Arial" w:hAnsi="Arial" w:cs="Arial"/>
          <w:b w:val="0"/>
          <w:bCs w:val="0"/>
          <w:color w:val="3C3C3C"/>
          <w:sz w:val="41"/>
          <w:szCs w:val="41"/>
        </w:rPr>
        <w:t xml:space="preserve"> А</w:t>
      </w:r>
      <w:proofErr w:type="gramEnd"/>
      <w:r>
        <w:rPr>
          <w:rFonts w:ascii="Arial" w:hAnsi="Arial" w:cs="Arial"/>
          <w:b w:val="0"/>
          <w:bCs w:val="0"/>
          <w:color w:val="3C3C3C"/>
          <w:sz w:val="41"/>
          <w:szCs w:val="41"/>
        </w:rPr>
        <w:t xml:space="preserve"> (справочное). Терминология</w:t>
      </w:r>
    </w:p>
    <w:p w:rsidR="00161444" w:rsidRDefault="00161444" w:rsidP="00161444">
      <w:pPr>
        <w:pStyle w:val="formattext"/>
        <w:shd w:val="clear" w:color="auto" w:fill="FFFFFF"/>
        <w:spacing w:before="0" w:beforeAutospacing="0" w:after="0" w:afterAutospacing="0" w:line="393" w:lineRule="atLeast"/>
        <w:jc w:val="center"/>
        <w:textAlignment w:val="baseline"/>
        <w:rPr>
          <w:color w:val="2D2D2D"/>
          <w:sz w:val="26"/>
          <w:szCs w:val="26"/>
        </w:rPr>
      </w:pPr>
      <w:r>
        <w:rPr>
          <w:color w:val="2D2D2D"/>
          <w:sz w:val="26"/>
          <w:szCs w:val="26"/>
        </w:rPr>
        <w:t>Приложение</w:t>
      </w:r>
      <w:proofErr w:type="gramStart"/>
      <w:r>
        <w:rPr>
          <w:color w:val="2D2D2D"/>
          <w:sz w:val="26"/>
          <w:szCs w:val="26"/>
        </w:rPr>
        <w:t xml:space="preserve"> А</w:t>
      </w:r>
      <w:proofErr w:type="gramEnd"/>
      <w:r>
        <w:rPr>
          <w:color w:val="2D2D2D"/>
          <w:sz w:val="26"/>
          <w:szCs w:val="26"/>
        </w:rPr>
        <w:br/>
        <w:t>(справочное)</w:t>
      </w:r>
    </w:p>
    <w:p w:rsidR="00161444" w:rsidRDefault="00161444" w:rsidP="00161444">
      <w:pPr>
        <w:pStyle w:val="formattext"/>
        <w:shd w:val="clear" w:color="auto" w:fill="FFFFFF"/>
        <w:spacing w:before="0" w:beforeAutospacing="0" w:after="0" w:afterAutospacing="0" w:line="393" w:lineRule="atLeast"/>
        <w:textAlignment w:val="baseline"/>
        <w:rPr>
          <w:color w:val="2D2D2D"/>
          <w:sz w:val="26"/>
          <w:szCs w:val="26"/>
        </w:rPr>
      </w:pPr>
      <w:r>
        <w:rPr>
          <w:color w:val="2D2D2D"/>
          <w:sz w:val="26"/>
          <w:szCs w:val="26"/>
        </w:rPr>
        <w:br/>
      </w:r>
      <w:r>
        <w:rPr>
          <w:color w:val="2D2D2D"/>
          <w:sz w:val="26"/>
          <w:szCs w:val="26"/>
        </w:rPr>
        <w:br/>
        <w:t>Таблица А.1</w:t>
      </w:r>
      <w:r>
        <w:rPr>
          <w:color w:val="2D2D2D"/>
          <w:sz w:val="26"/>
          <w:szCs w:val="26"/>
        </w:rPr>
        <w:br/>
      </w:r>
    </w:p>
    <w:tbl>
      <w:tblPr>
        <w:tblW w:w="0" w:type="auto"/>
        <w:tblCellMar>
          <w:left w:w="0" w:type="dxa"/>
          <w:right w:w="0" w:type="dxa"/>
        </w:tblCellMar>
        <w:tblLook w:val="04A0"/>
      </w:tblPr>
      <w:tblGrid>
        <w:gridCol w:w="532"/>
        <w:gridCol w:w="3205"/>
        <w:gridCol w:w="3636"/>
        <w:gridCol w:w="3116"/>
      </w:tblGrid>
      <w:tr w:rsidR="00161444" w:rsidTr="00161444">
        <w:trPr>
          <w:trHeight w:val="15"/>
        </w:trPr>
        <w:tc>
          <w:tcPr>
            <w:tcW w:w="554" w:type="dxa"/>
            <w:hideMark/>
          </w:tcPr>
          <w:p w:rsidR="00161444" w:rsidRDefault="00161444">
            <w:pPr>
              <w:rPr>
                <w:sz w:val="2"/>
                <w:szCs w:val="24"/>
              </w:rPr>
            </w:pPr>
          </w:p>
        </w:tc>
        <w:tc>
          <w:tcPr>
            <w:tcW w:w="3511" w:type="dxa"/>
            <w:hideMark/>
          </w:tcPr>
          <w:p w:rsidR="00161444" w:rsidRDefault="00161444">
            <w:pPr>
              <w:rPr>
                <w:sz w:val="2"/>
                <w:szCs w:val="24"/>
              </w:rPr>
            </w:pPr>
          </w:p>
        </w:tc>
        <w:tc>
          <w:tcPr>
            <w:tcW w:w="3511" w:type="dxa"/>
            <w:hideMark/>
          </w:tcPr>
          <w:p w:rsidR="00161444" w:rsidRDefault="00161444">
            <w:pPr>
              <w:rPr>
                <w:sz w:val="2"/>
                <w:szCs w:val="24"/>
              </w:rPr>
            </w:pPr>
          </w:p>
        </w:tc>
        <w:tc>
          <w:tcPr>
            <w:tcW w:w="3326" w:type="dxa"/>
            <w:hideMark/>
          </w:tcPr>
          <w:p w:rsidR="00161444" w:rsidRDefault="00161444">
            <w:pPr>
              <w:rPr>
                <w:sz w:val="2"/>
                <w:szCs w:val="24"/>
              </w:rPr>
            </w:pPr>
          </w:p>
        </w:tc>
      </w:tr>
      <w:tr w:rsidR="00161444" w:rsidTr="00161444">
        <w:tc>
          <w:tcPr>
            <w:tcW w:w="5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rPr>
                <w:sz w:val="24"/>
                <w:szCs w:val="24"/>
              </w:rPr>
            </w:pPr>
          </w:p>
        </w:tc>
        <w:tc>
          <w:tcPr>
            <w:tcW w:w="3511"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jc w:val="center"/>
              <w:textAlignment w:val="baseline"/>
              <w:rPr>
                <w:color w:val="2D2D2D"/>
                <w:sz w:val="26"/>
                <w:szCs w:val="26"/>
              </w:rPr>
            </w:pPr>
            <w:r>
              <w:rPr>
                <w:color w:val="2D2D2D"/>
                <w:sz w:val="26"/>
                <w:szCs w:val="26"/>
              </w:rPr>
              <w:t>Термин на английском языке</w:t>
            </w:r>
          </w:p>
        </w:tc>
        <w:tc>
          <w:tcPr>
            <w:tcW w:w="3511"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jc w:val="center"/>
              <w:textAlignment w:val="baseline"/>
              <w:rPr>
                <w:color w:val="2D2D2D"/>
                <w:sz w:val="26"/>
                <w:szCs w:val="26"/>
              </w:rPr>
            </w:pPr>
            <w:r>
              <w:rPr>
                <w:color w:val="2D2D2D"/>
                <w:sz w:val="26"/>
                <w:szCs w:val="26"/>
              </w:rPr>
              <w:t>Термин на немецком языке</w:t>
            </w:r>
          </w:p>
        </w:tc>
        <w:tc>
          <w:tcPr>
            <w:tcW w:w="3326"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jc w:val="center"/>
              <w:textAlignment w:val="baseline"/>
              <w:rPr>
                <w:color w:val="2D2D2D"/>
                <w:sz w:val="26"/>
                <w:szCs w:val="26"/>
              </w:rPr>
            </w:pPr>
            <w:r>
              <w:rPr>
                <w:color w:val="2D2D2D"/>
                <w:sz w:val="26"/>
                <w:szCs w:val="26"/>
              </w:rPr>
              <w:t>Термин на русском языке</w:t>
            </w:r>
          </w:p>
        </w:tc>
      </w:tr>
      <w:tr w:rsidR="00161444" w:rsidTr="00161444">
        <w:tc>
          <w:tcPr>
            <w:tcW w:w="5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jc w:val="center"/>
              <w:textAlignment w:val="baseline"/>
              <w:rPr>
                <w:color w:val="2D2D2D"/>
                <w:sz w:val="26"/>
                <w:szCs w:val="26"/>
              </w:rPr>
            </w:pPr>
            <w:r>
              <w:rPr>
                <w:color w:val="2D2D2D"/>
                <w:sz w:val="26"/>
                <w:szCs w:val="26"/>
              </w:rPr>
              <w:t>А</w:t>
            </w:r>
          </w:p>
        </w:tc>
        <w:tc>
          <w:tcPr>
            <w:tcW w:w="3511"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Pr="00161444" w:rsidRDefault="00161444">
            <w:pPr>
              <w:pStyle w:val="formattext"/>
              <w:spacing w:before="0" w:beforeAutospacing="0" w:after="0" w:afterAutospacing="0" w:line="393" w:lineRule="atLeast"/>
              <w:textAlignment w:val="baseline"/>
              <w:rPr>
                <w:color w:val="2D2D2D"/>
                <w:sz w:val="26"/>
                <w:szCs w:val="26"/>
                <w:lang w:val="en-US"/>
              </w:rPr>
            </w:pPr>
            <w:r w:rsidRPr="00161444">
              <w:rPr>
                <w:color w:val="2D2D2D"/>
                <w:sz w:val="26"/>
                <w:szCs w:val="26"/>
                <w:lang w:val="en-US"/>
              </w:rPr>
              <w:t>Sweeper with pneumatic pick-up</w:t>
            </w:r>
          </w:p>
        </w:tc>
        <w:tc>
          <w:tcPr>
            <w:tcW w:w="3511"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proofErr w:type="spellStart"/>
            <w:r>
              <w:rPr>
                <w:color w:val="2D2D2D"/>
                <w:sz w:val="26"/>
                <w:szCs w:val="26"/>
              </w:rPr>
              <w:t>Kehrfahrzeuge</w:t>
            </w:r>
            <w:proofErr w:type="spellEnd"/>
            <w:r>
              <w:rPr>
                <w:color w:val="2D2D2D"/>
                <w:sz w:val="26"/>
                <w:szCs w:val="26"/>
              </w:rPr>
              <w:t xml:space="preserve"> </w:t>
            </w:r>
            <w:proofErr w:type="spellStart"/>
            <w:r>
              <w:rPr>
                <w:color w:val="2D2D2D"/>
                <w:sz w:val="26"/>
                <w:szCs w:val="26"/>
              </w:rPr>
              <w:t>mit</w:t>
            </w:r>
            <w:proofErr w:type="spellEnd"/>
            <w:r>
              <w:rPr>
                <w:color w:val="2D2D2D"/>
                <w:sz w:val="26"/>
                <w:szCs w:val="26"/>
              </w:rPr>
              <w:t xml:space="preserve"> </w:t>
            </w:r>
            <w:proofErr w:type="spellStart"/>
            <w:r>
              <w:rPr>
                <w:color w:val="2D2D2D"/>
                <w:sz w:val="26"/>
                <w:szCs w:val="26"/>
              </w:rPr>
              <w:t>pneumatischer</w:t>
            </w:r>
            <w:proofErr w:type="spellEnd"/>
            <w:r>
              <w:rPr>
                <w:color w:val="2D2D2D"/>
                <w:sz w:val="26"/>
                <w:szCs w:val="26"/>
              </w:rPr>
              <w:t xml:space="preserve"> </w:t>
            </w:r>
            <w:proofErr w:type="spellStart"/>
            <w:r>
              <w:rPr>
                <w:color w:val="2D2D2D"/>
                <w:sz w:val="26"/>
                <w:szCs w:val="26"/>
              </w:rPr>
              <w:lastRenderedPageBreak/>
              <w:t>Kehrrichtaufnahme</w:t>
            </w:r>
            <w:proofErr w:type="spellEnd"/>
          </w:p>
        </w:tc>
        <w:tc>
          <w:tcPr>
            <w:tcW w:w="3326"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lastRenderedPageBreak/>
              <w:t xml:space="preserve">Уборочная машина с пневматической подачей </w:t>
            </w:r>
            <w:r>
              <w:rPr>
                <w:color w:val="2D2D2D"/>
                <w:sz w:val="26"/>
                <w:szCs w:val="26"/>
              </w:rPr>
              <w:lastRenderedPageBreak/>
              <w:t>мусора в бункер </w:t>
            </w:r>
            <w:r>
              <w:rPr>
                <w:color w:val="2D2D2D"/>
                <w:sz w:val="26"/>
                <w:szCs w:val="26"/>
              </w:rPr>
              <w:br/>
            </w:r>
          </w:p>
        </w:tc>
      </w:tr>
      <w:tr w:rsidR="00161444" w:rsidTr="00161444">
        <w:tc>
          <w:tcPr>
            <w:tcW w:w="5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jc w:val="center"/>
              <w:textAlignment w:val="baseline"/>
              <w:rPr>
                <w:color w:val="2D2D2D"/>
                <w:sz w:val="26"/>
                <w:szCs w:val="26"/>
              </w:rPr>
            </w:pPr>
            <w:r>
              <w:rPr>
                <w:color w:val="2D2D2D"/>
                <w:sz w:val="26"/>
                <w:szCs w:val="26"/>
              </w:rPr>
              <w:lastRenderedPageBreak/>
              <w:t>В</w:t>
            </w:r>
          </w:p>
        </w:tc>
        <w:tc>
          <w:tcPr>
            <w:tcW w:w="3511"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Pr="00161444" w:rsidRDefault="00161444">
            <w:pPr>
              <w:pStyle w:val="formattext"/>
              <w:spacing w:before="0" w:beforeAutospacing="0" w:after="0" w:afterAutospacing="0" w:line="393" w:lineRule="atLeast"/>
              <w:textAlignment w:val="baseline"/>
              <w:rPr>
                <w:color w:val="2D2D2D"/>
                <w:sz w:val="26"/>
                <w:szCs w:val="26"/>
                <w:lang w:val="en-US"/>
              </w:rPr>
            </w:pPr>
            <w:r w:rsidRPr="00161444">
              <w:rPr>
                <w:color w:val="2D2D2D"/>
                <w:sz w:val="26"/>
                <w:szCs w:val="26"/>
                <w:lang w:val="en-US"/>
              </w:rPr>
              <w:t>Sweeper with mechanical pick-up</w:t>
            </w:r>
          </w:p>
        </w:tc>
        <w:tc>
          <w:tcPr>
            <w:tcW w:w="3511"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proofErr w:type="spellStart"/>
            <w:r>
              <w:rPr>
                <w:color w:val="2D2D2D"/>
                <w:sz w:val="26"/>
                <w:szCs w:val="26"/>
              </w:rPr>
              <w:t>Kehrfahrzeuge</w:t>
            </w:r>
            <w:proofErr w:type="spellEnd"/>
            <w:r>
              <w:rPr>
                <w:color w:val="2D2D2D"/>
                <w:sz w:val="26"/>
                <w:szCs w:val="26"/>
              </w:rPr>
              <w:t xml:space="preserve"> </w:t>
            </w:r>
            <w:proofErr w:type="spellStart"/>
            <w:r>
              <w:rPr>
                <w:color w:val="2D2D2D"/>
                <w:sz w:val="26"/>
                <w:szCs w:val="26"/>
              </w:rPr>
              <w:t>mit</w:t>
            </w:r>
            <w:proofErr w:type="spellEnd"/>
            <w:r>
              <w:rPr>
                <w:color w:val="2D2D2D"/>
                <w:sz w:val="26"/>
                <w:szCs w:val="26"/>
              </w:rPr>
              <w:t xml:space="preserve"> </w:t>
            </w:r>
            <w:proofErr w:type="spellStart"/>
            <w:r>
              <w:rPr>
                <w:color w:val="2D2D2D"/>
                <w:sz w:val="26"/>
                <w:szCs w:val="26"/>
              </w:rPr>
              <w:t>mechanischer</w:t>
            </w:r>
            <w:proofErr w:type="spellEnd"/>
            <w:r>
              <w:rPr>
                <w:color w:val="2D2D2D"/>
                <w:sz w:val="26"/>
                <w:szCs w:val="26"/>
              </w:rPr>
              <w:t xml:space="preserve"> </w:t>
            </w:r>
            <w:proofErr w:type="spellStart"/>
            <w:r>
              <w:rPr>
                <w:color w:val="2D2D2D"/>
                <w:sz w:val="26"/>
                <w:szCs w:val="26"/>
              </w:rPr>
              <w:t>Kehrrichtaufnahme</w:t>
            </w:r>
            <w:proofErr w:type="spellEnd"/>
          </w:p>
        </w:tc>
        <w:tc>
          <w:tcPr>
            <w:tcW w:w="3326"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Уборочная машина с механической подачей мусора в бункер</w:t>
            </w:r>
          </w:p>
        </w:tc>
      </w:tr>
      <w:tr w:rsidR="00161444" w:rsidTr="00161444">
        <w:tc>
          <w:tcPr>
            <w:tcW w:w="5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jc w:val="center"/>
              <w:textAlignment w:val="baseline"/>
              <w:rPr>
                <w:color w:val="2D2D2D"/>
                <w:sz w:val="26"/>
                <w:szCs w:val="26"/>
              </w:rPr>
            </w:pPr>
            <w:r>
              <w:rPr>
                <w:color w:val="2D2D2D"/>
                <w:sz w:val="26"/>
                <w:szCs w:val="26"/>
              </w:rPr>
              <w:t>С</w:t>
            </w:r>
          </w:p>
        </w:tc>
        <w:tc>
          <w:tcPr>
            <w:tcW w:w="3511"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proofErr w:type="spellStart"/>
            <w:r>
              <w:rPr>
                <w:color w:val="2D2D2D"/>
                <w:sz w:val="26"/>
                <w:szCs w:val="26"/>
              </w:rPr>
              <w:t>Demountable</w:t>
            </w:r>
            <w:proofErr w:type="spellEnd"/>
            <w:r>
              <w:rPr>
                <w:color w:val="2D2D2D"/>
                <w:sz w:val="26"/>
                <w:szCs w:val="26"/>
              </w:rPr>
              <w:t xml:space="preserve"> </w:t>
            </w:r>
            <w:proofErr w:type="spellStart"/>
            <w:r>
              <w:rPr>
                <w:color w:val="2D2D2D"/>
                <w:sz w:val="26"/>
                <w:szCs w:val="26"/>
              </w:rPr>
              <w:t>bodywork</w:t>
            </w:r>
            <w:proofErr w:type="spellEnd"/>
          </w:p>
        </w:tc>
        <w:tc>
          <w:tcPr>
            <w:tcW w:w="3511"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proofErr w:type="spellStart"/>
            <w:r>
              <w:rPr>
                <w:color w:val="2D2D2D"/>
                <w:sz w:val="26"/>
                <w:szCs w:val="26"/>
              </w:rPr>
              <w:t>Wechselaufbau</w:t>
            </w:r>
            <w:proofErr w:type="spellEnd"/>
          </w:p>
        </w:tc>
        <w:tc>
          <w:tcPr>
            <w:tcW w:w="3326"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Сменный кузов</w:t>
            </w:r>
          </w:p>
        </w:tc>
      </w:tr>
      <w:tr w:rsidR="00161444" w:rsidTr="00161444">
        <w:tc>
          <w:tcPr>
            <w:tcW w:w="5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jc w:val="center"/>
              <w:textAlignment w:val="baseline"/>
              <w:rPr>
                <w:color w:val="2D2D2D"/>
                <w:sz w:val="26"/>
                <w:szCs w:val="26"/>
              </w:rPr>
            </w:pPr>
            <w:r>
              <w:rPr>
                <w:color w:val="2D2D2D"/>
                <w:sz w:val="26"/>
                <w:szCs w:val="26"/>
              </w:rPr>
              <w:t>Е</w:t>
            </w:r>
          </w:p>
        </w:tc>
        <w:tc>
          <w:tcPr>
            <w:tcW w:w="3511"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proofErr w:type="spellStart"/>
            <w:r>
              <w:rPr>
                <w:color w:val="2D2D2D"/>
                <w:sz w:val="26"/>
                <w:szCs w:val="26"/>
              </w:rPr>
              <w:t>Flusher</w:t>
            </w:r>
            <w:proofErr w:type="spellEnd"/>
            <w:r>
              <w:rPr>
                <w:color w:val="2D2D2D"/>
                <w:sz w:val="26"/>
                <w:szCs w:val="26"/>
              </w:rPr>
              <w:t xml:space="preserve"> </w:t>
            </w:r>
            <w:proofErr w:type="spellStart"/>
            <w:r>
              <w:rPr>
                <w:color w:val="2D2D2D"/>
                <w:sz w:val="26"/>
                <w:szCs w:val="26"/>
              </w:rPr>
              <w:t>washer</w:t>
            </w:r>
            <w:proofErr w:type="spellEnd"/>
          </w:p>
        </w:tc>
        <w:tc>
          <w:tcPr>
            <w:tcW w:w="3511"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pict>
                <v:shape id="_x0000_i1044" type="#_x0000_t75" alt="ГОСТ EN 13019-2012 Машины для очистки дорожных покрытий. Требования безопасности" style="width:22.05pt;height:12.9pt"/>
              </w:pict>
            </w:r>
            <w:r>
              <w:rPr>
                <w:color w:val="2D2D2D"/>
                <w:sz w:val="26"/>
                <w:szCs w:val="26"/>
              </w:rPr>
              <w:t>-/</w:t>
            </w:r>
            <w:proofErr w:type="spellStart"/>
            <w:r>
              <w:rPr>
                <w:color w:val="2D2D2D"/>
                <w:sz w:val="26"/>
                <w:szCs w:val="26"/>
              </w:rPr>
              <w:t>Waschfahrzeug</w:t>
            </w:r>
            <w:proofErr w:type="spellEnd"/>
          </w:p>
        </w:tc>
        <w:tc>
          <w:tcPr>
            <w:tcW w:w="3326"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Поливомоечная машина</w:t>
            </w:r>
          </w:p>
        </w:tc>
      </w:tr>
      <w:tr w:rsidR="00161444" w:rsidTr="00161444">
        <w:tc>
          <w:tcPr>
            <w:tcW w:w="5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jc w:val="center"/>
              <w:textAlignment w:val="baseline"/>
              <w:rPr>
                <w:color w:val="2D2D2D"/>
                <w:sz w:val="26"/>
                <w:szCs w:val="26"/>
              </w:rPr>
            </w:pPr>
            <w:r>
              <w:rPr>
                <w:color w:val="2D2D2D"/>
                <w:sz w:val="26"/>
                <w:szCs w:val="26"/>
              </w:rPr>
              <w:t>F</w:t>
            </w:r>
          </w:p>
        </w:tc>
        <w:tc>
          <w:tcPr>
            <w:tcW w:w="3511"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proofErr w:type="spellStart"/>
            <w:r>
              <w:rPr>
                <w:color w:val="2D2D2D"/>
                <w:sz w:val="26"/>
                <w:szCs w:val="26"/>
              </w:rPr>
              <w:t>Scrubber</w:t>
            </w:r>
            <w:proofErr w:type="spellEnd"/>
          </w:p>
        </w:tc>
        <w:tc>
          <w:tcPr>
            <w:tcW w:w="3511"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proofErr w:type="spellStart"/>
            <w:r>
              <w:rPr>
                <w:color w:val="2D2D2D"/>
                <w:sz w:val="26"/>
                <w:szCs w:val="26"/>
              </w:rPr>
              <w:t>Schrubbfahrzeug</w:t>
            </w:r>
            <w:proofErr w:type="spellEnd"/>
          </w:p>
        </w:tc>
        <w:tc>
          <w:tcPr>
            <w:tcW w:w="3326"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Моечная уборочная машина</w:t>
            </w:r>
          </w:p>
        </w:tc>
      </w:tr>
      <w:tr w:rsidR="00161444" w:rsidTr="00161444">
        <w:tc>
          <w:tcPr>
            <w:tcW w:w="5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jc w:val="center"/>
              <w:textAlignment w:val="baseline"/>
              <w:rPr>
                <w:color w:val="2D2D2D"/>
                <w:sz w:val="26"/>
                <w:szCs w:val="26"/>
              </w:rPr>
            </w:pPr>
            <w:r>
              <w:rPr>
                <w:color w:val="2D2D2D"/>
                <w:sz w:val="26"/>
                <w:szCs w:val="26"/>
              </w:rPr>
              <w:t>G</w:t>
            </w:r>
          </w:p>
        </w:tc>
        <w:tc>
          <w:tcPr>
            <w:tcW w:w="3511"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Pr="00161444" w:rsidRDefault="00161444">
            <w:pPr>
              <w:pStyle w:val="formattext"/>
              <w:spacing w:before="0" w:beforeAutospacing="0" w:after="0" w:afterAutospacing="0" w:line="393" w:lineRule="atLeast"/>
              <w:textAlignment w:val="baseline"/>
              <w:rPr>
                <w:color w:val="2D2D2D"/>
                <w:sz w:val="26"/>
                <w:szCs w:val="26"/>
                <w:lang w:val="en-US"/>
              </w:rPr>
            </w:pPr>
            <w:r w:rsidRPr="00161444">
              <w:rPr>
                <w:color w:val="2D2D2D"/>
                <w:sz w:val="26"/>
                <w:szCs w:val="26"/>
                <w:lang w:val="en-US"/>
              </w:rPr>
              <w:t>High pressure washer with pneumatic pick-up</w:t>
            </w:r>
          </w:p>
        </w:tc>
        <w:tc>
          <w:tcPr>
            <w:tcW w:w="3511"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proofErr w:type="spellStart"/>
            <w:r>
              <w:rPr>
                <w:color w:val="2D2D2D"/>
                <w:sz w:val="26"/>
                <w:szCs w:val="26"/>
              </w:rPr>
              <w:t>Hochdruckwaschfahrzeug</w:t>
            </w:r>
            <w:proofErr w:type="spellEnd"/>
            <w:r>
              <w:rPr>
                <w:color w:val="2D2D2D"/>
                <w:sz w:val="26"/>
                <w:szCs w:val="26"/>
              </w:rPr>
              <w:t xml:space="preserve"> </w:t>
            </w:r>
            <w:proofErr w:type="spellStart"/>
            <w:r>
              <w:rPr>
                <w:color w:val="2D2D2D"/>
                <w:sz w:val="26"/>
                <w:szCs w:val="26"/>
              </w:rPr>
              <w:t>mit</w:t>
            </w:r>
            <w:proofErr w:type="spellEnd"/>
            <w:r>
              <w:rPr>
                <w:color w:val="2D2D2D"/>
                <w:sz w:val="26"/>
                <w:szCs w:val="26"/>
              </w:rPr>
              <w:t xml:space="preserve"> </w:t>
            </w:r>
            <w:proofErr w:type="spellStart"/>
            <w:r>
              <w:rPr>
                <w:color w:val="2D2D2D"/>
                <w:sz w:val="26"/>
                <w:szCs w:val="26"/>
              </w:rPr>
              <w:t>pneumatischer</w:t>
            </w:r>
            <w:proofErr w:type="spellEnd"/>
            <w:r>
              <w:rPr>
                <w:color w:val="2D2D2D"/>
                <w:sz w:val="26"/>
                <w:szCs w:val="26"/>
              </w:rPr>
              <w:t xml:space="preserve"> </w:t>
            </w:r>
            <w:proofErr w:type="spellStart"/>
            <w:r>
              <w:rPr>
                <w:color w:val="2D2D2D"/>
                <w:sz w:val="26"/>
                <w:szCs w:val="26"/>
              </w:rPr>
              <w:t>Aufnahme</w:t>
            </w:r>
            <w:proofErr w:type="spellEnd"/>
          </w:p>
        </w:tc>
        <w:tc>
          <w:tcPr>
            <w:tcW w:w="3326"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Моечная машина высокого давления с пневматической подачей мусора в бункер</w:t>
            </w:r>
          </w:p>
        </w:tc>
      </w:tr>
      <w:tr w:rsidR="00161444" w:rsidTr="00161444">
        <w:tc>
          <w:tcPr>
            <w:tcW w:w="5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jc w:val="center"/>
              <w:textAlignment w:val="baseline"/>
              <w:rPr>
                <w:color w:val="2D2D2D"/>
                <w:sz w:val="26"/>
                <w:szCs w:val="26"/>
              </w:rPr>
            </w:pPr>
            <w:r>
              <w:rPr>
                <w:color w:val="2D2D2D"/>
                <w:sz w:val="26"/>
                <w:szCs w:val="26"/>
              </w:rPr>
              <w:t>1</w:t>
            </w:r>
          </w:p>
        </w:tc>
        <w:tc>
          <w:tcPr>
            <w:tcW w:w="3511"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proofErr w:type="spellStart"/>
            <w:r>
              <w:rPr>
                <w:color w:val="2D2D2D"/>
                <w:sz w:val="26"/>
                <w:szCs w:val="26"/>
              </w:rPr>
              <w:t>Truck</w:t>
            </w:r>
            <w:proofErr w:type="spellEnd"/>
            <w:r>
              <w:rPr>
                <w:color w:val="2D2D2D"/>
                <w:sz w:val="26"/>
                <w:szCs w:val="26"/>
              </w:rPr>
              <w:t xml:space="preserve"> </w:t>
            </w:r>
            <w:proofErr w:type="spellStart"/>
            <w:r>
              <w:rPr>
                <w:color w:val="2D2D2D"/>
                <w:sz w:val="26"/>
                <w:szCs w:val="26"/>
              </w:rPr>
              <w:t>chassis</w:t>
            </w:r>
            <w:proofErr w:type="spellEnd"/>
          </w:p>
        </w:tc>
        <w:tc>
          <w:tcPr>
            <w:tcW w:w="3511"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proofErr w:type="spellStart"/>
            <w:r>
              <w:rPr>
                <w:color w:val="2D2D2D"/>
                <w:sz w:val="26"/>
                <w:szCs w:val="26"/>
              </w:rPr>
              <w:t>LKW-Fahrgestell</w:t>
            </w:r>
            <w:proofErr w:type="spellEnd"/>
          </w:p>
        </w:tc>
        <w:tc>
          <w:tcPr>
            <w:tcW w:w="3326"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Грузовое шасси</w:t>
            </w:r>
          </w:p>
        </w:tc>
      </w:tr>
      <w:tr w:rsidR="00161444" w:rsidTr="00161444">
        <w:tc>
          <w:tcPr>
            <w:tcW w:w="5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jc w:val="center"/>
              <w:textAlignment w:val="baseline"/>
              <w:rPr>
                <w:color w:val="2D2D2D"/>
                <w:sz w:val="26"/>
                <w:szCs w:val="26"/>
              </w:rPr>
            </w:pPr>
            <w:r>
              <w:rPr>
                <w:color w:val="2D2D2D"/>
                <w:sz w:val="26"/>
                <w:szCs w:val="26"/>
              </w:rPr>
              <w:t>2</w:t>
            </w:r>
          </w:p>
        </w:tc>
        <w:tc>
          <w:tcPr>
            <w:tcW w:w="3511"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proofErr w:type="spellStart"/>
            <w:r>
              <w:rPr>
                <w:color w:val="2D2D2D"/>
                <w:sz w:val="26"/>
                <w:szCs w:val="26"/>
              </w:rPr>
              <w:t>Sweepgear</w:t>
            </w:r>
            <w:proofErr w:type="spellEnd"/>
          </w:p>
        </w:tc>
        <w:tc>
          <w:tcPr>
            <w:tcW w:w="3511"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proofErr w:type="spellStart"/>
            <w:r>
              <w:rPr>
                <w:color w:val="2D2D2D"/>
                <w:sz w:val="26"/>
                <w:szCs w:val="26"/>
              </w:rPr>
              <w:t>Kehr-und</w:t>
            </w:r>
            <w:proofErr w:type="spellEnd"/>
            <w:r>
              <w:rPr>
                <w:color w:val="2D2D2D"/>
                <w:sz w:val="26"/>
                <w:szCs w:val="26"/>
              </w:rPr>
              <w:t xml:space="preserve"> </w:t>
            </w:r>
            <w:proofErr w:type="spellStart"/>
            <w:r>
              <w:rPr>
                <w:color w:val="2D2D2D"/>
                <w:sz w:val="26"/>
                <w:szCs w:val="26"/>
              </w:rPr>
              <w:t>Aufnahmeaggregat</w:t>
            </w:r>
            <w:proofErr w:type="spellEnd"/>
          </w:p>
        </w:tc>
        <w:tc>
          <w:tcPr>
            <w:tcW w:w="3326"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Оборудование для очистки</w:t>
            </w:r>
          </w:p>
        </w:tc>
      </w:tr>
      <w:tr w:rsidR="00161444" w:rsidTr="00161444">
        <w:tc>
          <w:tcPr>
            <w:tcW w:w="5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jc w:val="center"/>
              <w:textAlignment w:val="baseline"/>
              <w:rPr>
                <w:color w:val="2D2D2D"/>
                <w:sz w:val="26"/>
                <w:szCs w:val="26"/>
              </w:rPr>
            </w:pPr>
            <w:r>
              <w:rPr>
                <w:color w:val="2D2D2D"/>
                <w:sz w:val="26"/>
                <w:szCs w:val="26"/>
              </w:rPr>
              <w:t>3</w:t>
            </w:r>
          </w:p>
        </w:tc>
        <w:tc>
          <w:tcPr>
            <w:tcW w:w="3511"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proofErr w:type="spellStart"/>
            <w:r>
              <w:rPr>
                <w:color w:val="2D2D2D"/>
                <w:sz w:val="26"/>
                <w:szCs w:val="26"/>
              </w:rPr>
              <w:t>Hopper</w:t>
            </w:r>
            <w:proofErr w:type="spellEnd"/>
          </w:p>
        </w:tc>
        <w:tc>
          <w:tcPr>
            <w:tcW w:w="3511"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a9"/>
              <w:spacing w:before="0" w:beforeAutospacing="0" w:after="0" w:afterAutospacing="0" w:line="393" w:lineRule="atLeast"/>
              <w:textAlignment w:val="baseline"/>
              <w:rPr>
                <w:color w:val="2D2D2D"/>
                <w:sz w:val="26"/>
                <w:szCs w:val="26"/>
              </w:rPr>
            </w:pPr>
            <w:r>
              <w:rPr>
                <w:noProof/>
                <w:color w:val="2D2D2D"/>
                <w:sz w:val="26"/>
                <w:szCs w:val="26"/>
              </w:rPr>
              <w:drawing>
                <wp:inline distT="0" distB="0" distL="0" distR="0">
                  <wp:extent cx="914400" cy="156845"/>
                  <wp:effectExtent l="19050" t="0" r="0" b="0"/>
                  <wp:docPr id="21" name="Рисунок 21" descr="ГОСТ EN 13019-2012 Машины для очистки дорожных покрытий. Требования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ГОСТ EN 13019-2012 Машины для очистки дорожных покрытий. Требования безопасности"/>
                          <pic:cNvPicPr>
                            <a:picLocks noChangeAspect="1" noChangeArrowheads="1"/>
                          </pic:cNvPicPr>
                        </pic:nvPicPr>
                        <pic:blipFill>
                          <a:blip r:embed="rId7" cstate="print"/>
                          <a:srcRect/>
                          <a:stretch>
                            <a:fillRect/>
                          </a:stretch>
                        </pic:blipFill>
                        <pic:spPr bwMode="auto">
                          <a:xfrm>
                            <a:off x="0" y="0"/>
                            <a:ext cx="914400" cy="156845"/>
                          </a:xfrm>
                          <a:prstGeom prst="rect">
                            <a:avLst/>
                          </a:prstGeom>
                          <a:noFill/>
                          <a:ln w="9525">
                            <a:noFill/>
                            <a:miter lim="800000"/>
                            <a:headEnd/>
                            <a:tailEnd/>
                          </a:ln>
                        </pic:spPr>
                      </pic:pic>
                    </a:graphicData>
                  </a:graphic>
                </wp:inline>
              </w:drawing>
            </w:r>
          </w:p>
        </w:tc>
        <w:tc>
          <w:tcPr>
            <w:tcW w:w="3326"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Бункер</w:t>
            </w:r>
          </w:p>
        </w:tc>
      </w:tr>
      <w:tr w:rsidR="00161444" w:rsidTr="00161444">
        <w:tc>
          <w:tcPr>
            <w:tcW w:w="5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jc w:val="center"/>
              <w:textAlignment w:val="baseline"/>
              <w:rPr>
                <w:color w:val="2D2D2D"/>
                <w:sz w:val="26"/>
                <w:szCs w:val="26"/>
              </w:rPr>
            </w:pPr>
            <w:r>
              <w:rPr>
                <w:color w:val="2D2D2D"/>
                <w:sz w:val="26"/>
                <w:szCs w:val="26"/>
              </w:rPr>
              <w:t>4</w:t>
            </w:r>
          </w:p>
        </w:tc>
        <w:tc>
          <w:tcPr>
            <w:tcW w:w="3511"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proofErr w:type="spellStart"/>
            <w:r>
              <w:rPr>
                <w:color w:val="2D2D2D"/>
                <w:sz w:val="26"/>
                <w:szCs w:val="26"/>
              </w:rPr>
              <w:t>Suction</w:t>
            </w:r>
            <w:proofErr w:type="spellEnd"/>
            <w:r>
              <w:rPr>
                <w:color w:val="2D2D2D"/>
                <w:sz w:val="26"/>
                <w:szCs w:val="26"/>
              </w:rPr>
              <w:t xml:space="preserve"> </w:t>
            </w:r>
            <w:proofErr w:type="spellStart"/>
            <w:r>
              <w:rPr>
                <w:color w:val="2D2D2D"/>
                <w:sz w:val="26"/>
                <w:szCs w:val="26"/>
              </w:rPr>
              <w:t>inlet</w:t>
            </w:r>
            <w:proofErr w:type="spellEnd"/>
          </w:p>
        </w:tc>
        <w:tc>
          <w:tcPr>
            <w:tcW w:w="3511"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proofErr w:type="spellStart"/>
            <w:r>
              <w:rPr>
                <w:color w:val="2D2D2D"/>
                <w:sz w:val="26"/>
                <w:szCs w:val="26"/>
              </w:rPr>
              <w:t>Saugmund</w:t>
            </w:r>
            <w:proofErr w:type="spellEnd"/>
          </w:p>
        </w:tc>
        <w:tc>
          <w:tcPr>
            <w:tcW w:w="3326"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Всасывающее отверстие</w:t>
            </w:r>
          </w:p>
        </w:tc>
      </w:tr>
      <w:tr w:rsidR="00161444" w:rsidTr="00161444">
        <w:tc>
          <w:tcPr>
            <w:tcW w:w="5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jc w:val="center"/>
              <w:textAlignment w:val="baseline"/>
              <w:rPr>
                <w:color w:val="2D2D2D"/>
                <w:sz w:val="26"/>
                <w:szCs w:val="26"/>
              </w:rPr>
            </w:pPr>
            <w:r>
              <w:rPr>
                <w:color w:val="2D2D2D"/>
                <w:sz w:val="26"/>
                <w:szCs w:val="26"/>
              </w:rPr>
              <w:t>5</w:t>
            </w:r>
          </w:p>
        </w:tc>
        <w:tc>
          <w:tcPr>
            <w:tcW w:w="3511"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proofErr w:type="spellStart"/>
            <w:r>
              <w:rPr>
                <w:color w:val="2D2D2D"/>
                <w:sz w:val="26"/>
                <w:szCs w:val="26"/>
              </w:rPr>
              <w:t>Brushes</w:t>
            </w:r>
            <w:proofErr w:type="spellEnd"/>
            <w:r>
              <w:rPr>
                <w:color w:val="2D2D2D"/>
                <w:sz w:val="26"/>
                <w:szCs w:val="26"/>
              </w:rPr>
              <w:t xml:space="preserve">, </w:t>
            </w:r>
            <w:proofErr w:type="spellStart"/>
            <w:r>
              <w:rPr>
                <w:color w:val="2D2D2D"/>
                <w:sz w:val="26"/>
                <w:szCs w:val="26"/>
              </w:rPr>
              <w:t>cylindrical</w:t>
            </w:r>
            <w:proofErr w:type="spellEnd"/>
            <w:r>
              <w:rPr>
                <w:color w:val="2D2D2D"/>
                <w:sz w:val="26"/>
                <w:szCs w:val="26"/>
              </w:rPr>
              <w:t xml:space="preserve"> &amp; </w:t>
            </w:r>
            <w:proofErr w:type="spellStart"/>
            <w:r>
              <w:rPr>
                <w:color w:val="2D2D2D"/>
                <w:sz w:val="26"/>
                <w:szCs w:val="26"/>
              </w:rPr>
              <w:t>conical</w:t>
            </w:r>
            <w:proofErr w:type="spellEnd"/>
          </w:p>
        </w:tc>
        <w:tc>
          <w:tcPr>
            <w:tcW w:w="3511"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proofErr w:type="spellStart"/>
            <w:r>
              <w:rPr>
                <w:color w:val="2D2D2D"/>
                <w:sz w:val="26"/>
                <w:szCs w:val="26"/>
              </w:rPr>
              <w:t>Besen</w:t>
            </w:r>
            <w:proofErr w:type="spellEnd"/>
            <w:r>
              <w:rPr>
                <w:color w:val="2D2D2D"/>
                <w:sz w:val="26"/>
                <w:szCs w:val="26"/>
              </w:rPr>
              <w:t xml:space="preserve">, </w:t>
            </w:r>
            <w:proofErr w:type="spellStart"/>
            <w:r>
              <w:rPr>
                <w:color w:val="2D2D2D"/>
                <w:sz w:val="26"/>
                <w:szCs w:val="26"/>
              </w:rPr>
              <w:t>Walzenbesen</w:t>
            </w:r>
            <w:proofErr w:type="spellEnd"/>
            <w:r>
              <w:rPr>
                <w:color w:val="2D2D2D"/>
                <w:sz w:val="26"/>
                <w:szCs w:val="26"/>
              </w:rPr>
              <w:t xml:space="preserve"> </w:t>
            </w:r>
            <w:proofErr w:type="spellStart"/>
            <w:r>
              <w:rPr>
                <w:color w:val="2D2D2D"/>
                <w:sz w:val="26"/>
                <w:szCs w:val="26"/>
              </w:rPr>
              <w:t>und</w:t>
            </w:r>
            <w:proofErr w:type="spellEnd"/>
            <w:r>
              <w:rPr>
                <w:color w:val="2D2D2D"/>
                <w:sz w:val="26"/>
                <w:szCs w:val="26"/>
              </w:rPr>
              <w:t xml:space="preserve"> </w:t>
            </w:r>
            <w:proofErr w:type="spellStart"/>
            <w:r>
              <w:rPr>
                <w:color w:val="2D2D2D"/>
                <w:sz w:val="26"/>
                <w:szCs w:val="26"/>
              </w:rPr>
              <w:t>Tellerbesen</w:t>
            </w:r>
            <w:proofErr w:type="spellEnd"/>
          </w:p>
        </w:tc>
        <w:tc>
          <w:tcPr>
            <w:tcW w:w="3326"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Щетки цилиндрические и конические</w:t>
            </w:r>
          </w:p>
        </w:tc>
      </w:tr>
      <w:tr w:rsidR="00161444" w:rsidTr="00161444">
        <w:tc>
          <w:tcPr>
            <w:tcW w:w="5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jc w:val="center"/>
              <w:textAlignment w:val="baseline"/>
              <w:rPr>
                <w:color w:val="2D2D2D"/>
                <w:sz w:val="26"/>
                <w:szCs w:val="26"/>
              </w:rPr>
            </w:pPr>
            <w:r>
              <w:rPr>
                <w:color w:val="2D2D2D"/>
                <w:sz w:val="26"/>
                <w:szCs w:val="26"/>
              </w:rPr>
              <w:t>6</w:t>
            </w:r>
          </w:p>
        </w:tc>
        <w:tc>
          <w:tcPr>
            <w:tcW w:w="3511"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proofErr w:type="spellStart"/>
            <w:r>
              <w:rPr>
                <w:color w:val="2D2D2D"/>
                <w:sz w:val="26"/>
                <w:szCs w:val="26"/>
              </w:rPr>
              <w:t>Mechanical</w:t>
            </w:r>
            <w:proofErr w:type="spellEnd"/>
            <w:r>
              <w:rPr>
                <w:color w:val="2D2D2D"/>
                <w:sz w:val="26"/>
                <w:szCs w:val="26"/>
              </w:rPr>
              <w:t xml:space="preserve"> </w:t>
            </w:r>
            <w:proofErr w:type="spellStart"/>
            <w:r>
              <w:rPr>
                <w:color w:val="2D2D2D"/>
                <w:sz w:val="26"/>
                <w:szCs w:val="26"/>
              </w:rPr>
              <w:t>conveyor</w:t>
            </w:r>
            <w:proofErr w:type="spellEnd"/>
          </w:p>
        </w:tc>
        <w:tc>
          <w:tcPr>
            <w:tcW w:w="3511"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proofErr w:type="spellStart"/>
            <w:r>
              <w:rPr>
                <w:color w:val="2D2D2D"/>
                <w:sz w:val="26"/>
                <w:szCs w:val="26"/>
              </w:rPr>
              <w:t>Mechanischer</w:t>
            </w:r>
            <w:proofErr w:type="spellEnd"/>
            <w:r>
              <w:rPr>
                <w:color w:val="2D2D2D"/>
                <w:sz w:val="26"/>
                <w:szCs w:val="26"/>
              </w:rPr>
              <w:t> </w:t>
            </w:r>
            <w:r>
              <w:rPr>
                <w:noProof/>
                <w:color w:val="2D2D2D"/>
                <w:sz w:val="26"/>
                <w:szCs w:val="26"/>
              </w:rPr>
              <w:drawing>
                <wp:inline distT="0" distB="0" distL="0" distR="0">
                  <wp:extent cx="907415" cy="156845"/>
                  <wp:effectExtent l="19050" t="0" r="6985" b="0"/>
                  <wp:docPr id="22" name="Рисунок 22" descr="ГОСТ EN 13019-2012 Машины для очистки дорожных покрытий. Требования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ГОСТ EN 13019-2012 Машины для очистки дорожных покрытий. Требования безопасности"/>
                          <pic:cNvPicPr>
                            <a:picLocks noChangeAspect="1" noChangeArrowheads="1"/>
                          </pic:cNvPicPr>
                        </pic:nvPicPr>
                        <pic:blipFill>
                          <a:blip r:embed="rId8" cstate="print"/>
                          <a:srcRect/>
                          <a:stretch>
                            <a:fillRect/>
                          </a:stretch>
                        </pic:blipFill>
                        <pic:spPr bwMode="auto">
                          <a:xfrm>
                            <a:off x="0" y="0"/>
                            <a:ext cx="907415" cy="156845"/>
                          </a:xfrm>
                          <a:prstGeom prst="rect">
                            <a:avLst/>
                          </a:prstGeom>
                          <a:noFill/>
                          <a:ln w="9525">
                            <a:noFill/>
                            <a:miter lim="800000"/>
                            <a:headEnd/>
                            <a:tailEnd/>
                          </a:ln>
                        </pic:spPr>
                      </pic:pic>
                    </a:graphicData>
                  </a:graphic>
                </wp:inline>
              </w:drawing>
            </w:r>
            <w:r>
              <w:rPr>
                <w:color w:val="2D2D2D"/>
                <w:sz w:val="26"/>
                <w:szCs w:val="26"/>
              </w:rPr>
              <w:t>/-</w:t>
            </w:r>
            <w:proofErr w:type="spellStart"/>
            <w:r>
              <w:rPr>
                <w:color w:val="2D2D2D"/>
                <w:sz w:val="26"/>
                <w:szCs w:val="26"/>
              </w:rPr>
              <w:t>aufnahme</w:t>
            </w:r>
            <w:proofErr w:type="spellEnd"/>
          </w:p>
        </w:tc>
        <w:tc>
          <w:tcPr>
            <w:tcW w:w="3326"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Механический конвейер</w:t>
            </w:r>
          </w:p>
        </w:tc>
      </w:tr>
      <w:tr w:rsidR="00161444" w:rsidTr="00161444">
        <w:tc>
          <w:tcPr>
            <w:tcW w:w="5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jc w:val="center"/>
              <w:textAlignment w:val="baseline"/>
              <w:rPr>
                <w:color w:val="2D2D2D"/>
                <w:sz w:val="26"/>
                <w:szCs w:val="26"/>
              </w:rPr>
            </w:pPr>
            <w:r>
              <w:rPr>
                <w:color w:val="2D2D2D"/>
                <w:sz w:val="26"/>
                <w:szCs w:val="26"/>
              </w:rPr>
              <w:t>7</w:t>
            </w:r>
          </w:p>
        </w:tc>
        <w:tc>
          <w:tcPr>
            <w:tcW w:w="3511"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proofErr w:type="spellStart"/>
            <w:r>
              <w:rPr>
                <w:color w:val="2D2D2D"/>
                <w:sz w:val="26"/>
                <w:szCs w:val="26"/>
              </w:rPr>
              <w:t>Discharge</w:t>
            </w:r>
            <w:proofErr w:type="spellEnd"/>
            <w:r>
              <w:rPr>
                <w:color w:val="2D2D2D"/>
                <w:sz w:val="26"/>
                <w:szCs w:val="26"/>
              </w:rPr>
              <w:t xml:space="preserve"> </w:t>
            </w:r>
            <w:proofErr w:type="spellStart"/>
            <w:r>
              <w:rPr>
                <w:color w:val="2D2D2D"/>
                <w:sz w:val="26"/>
                <w:szCs w:val="26"/>
              </w:rPr>
              <w:t>door</w:t>
            </w:r>
            <w:proofErr w:type="spellEnd"/>
          </w:p>
        </w:tc>
        <w:tc>
          <w:tcPr>
            <w:tcW w:w="3511"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a9"/>
              <w:spacing w:before="0" w:beforeAutospacing="0" w:after="0" w:afterAutospacing="0" w:line="393" w:lineRule="atLeast"/>
              <w:textAlignment w:val="baseline"/>
              <w:rPr>
                <w:color w:val="2D2D2D"/>
                <w:sz w:val="26"/>
                <w:szCs w:val="26"/>
              </w:rPr>
            </w:pPr>
            <w:r>
              <w:rPr>
                <w:noProof/>
                <w:color w:val="2D2D2D"/>
                <w:sz w:val="26"/>
                <w:szCs w:val="26"/>
              </w:rPr>
              <w:drawing>
                <wp:inline distT="0" distB="0" distL="0" distR="0">
                  <wp:extent cx="812165" cy="163830"/>
                  <wp:effectExtent l="19050" t="0" r="6985" b="0"/>
                  <wp:docPr id="23" name="Рисунок 23" descr="ГОСТ EN 13019-2012 Машины для очистки дорожных покрытий. Требования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ГОСТ EN 13019-2012 Машины для очистки дорожных покрытий. Требования безопасности"/>
                          <pic:cNvPicPr>
                            <a:picLocks noChangeAspect="1" noChangeArrowheads="1"/>
                          </pic:cNvPicPr>
                        </pic:nvPicPr>
                        <pic:blipFill>
                          <a:blip r:embed="rId9" cstate="print"/>
                          <a:srcRect/>
                          <a:stretch>
                            <a:fillRect/>
                          </a:stretch>
                        </pic:blipFill>
                        <pic:spPr bwMode="auto">
                          <a:xfrm>
                            <a:off x="0" y="0"/>
                            <a:ext cx="812165" cy="163830"/>
                          </a:xfrm>
                          <a:prstGeom prst="rect">
                            <a:avLst/>
                          </a:prstGeom>
                          <a:noFill/>
                          <a:ln w="9525">
                            <a:noFill/>
                            <a:miter lim="800000"/>
                            <a:headEnd/>
                            <a:tailEnd/>
                          </a:ln>
                        </pic:spPr>
                      </pic:pic>
                    </a:graphicData>
                  </a:graphic>
                </wp:inline>
              </w:drawing>
            </w:r>
          </w:p>
        </w:tc>
        <w:tc>
          <w:tcPr>
            <w:tcW w:w="3326"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Разгрузочная дверь</w:t>
            </w:r>
          </w:p>
        </w:tc>
      </w:tr>
      <w:tr w:rsidR="00161444" w:rsidTr="00161444">
        <w:tc>
          <w:tcPr>
            <w:tcW w:w="5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jc w:val="center"/>
              <w:textAlignment w:val="baseline"/>
              <w:rPr>
                <w:color w:val="2D2D2D"/>
                <w:sz w:val="26"/>
                <w:szCs w:val="26"/>
              </w:rPr>
            </w:pPr>
            <w:r>
              <w:rPr>
                <w:color w:val="2D2D2D"/>
                <w:sz w:val="26"/>
                <w:szCs w:val="26"/>
              </w:rPr>
              <w:t>8</w:t>
            </w:r>
          </w:p>
        </w:tc>
        <w:tc>
          <w:tcPr>
            <w:tcW w:w="3511"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proofErr w:type="spellStart"/>
            <w:r>
              <w:rPr>
                <w:color w:val="2D2D2D"/>
                <w:sz w:val="26"/>
                <w:szCs w:val="26"/>
              </w:rPr>
              <w:t>Beacon</w:t>
            </w:r>
            <w:proofErr w:type="spellEnd"/>
          </w:p>
        </w:tc>
        <w:tc>
          <w:tcPr>
            <w:tcW w:w="3511"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proofErr w:type="spellStart"/>
            <w:r>
              <w:rPr>
                <w:color w:val="2D2D2D"/>
                <w:sz w:val="26"/>
                <w:szCs w:val="26"/>
              </w:rPr>
              <w:t>Rundumkennleuchte</w:t>
            </w:r>
            <w:proofErr w:type="spellEnd"/>
          </w:p>
        </w:tc>
        <w:tc>
          <w:tcPr>
            <w:tcW w:w="3326"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Проблесковый маячок</w:t>
            </w:r>
          </w:p>
        </w:tc>
      </w:tr>
      <w:tr w:rsidR="00161444" w:rsidTr="00161444">
        <w:tc>
          <w:tcPr>
            <w:tcW w:w="5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jc w:val="center"/>
              <w:textAlignment w:val="baseline"/>
              <w:rPr>
                <w:color w:val="2D2D2D"/>
                <w:sz w:val="26"/>
                <w:szCs w:val="26"/>
              </w:rPr>
            </w:pPr>
            <w:r>
              <w:rPr>
                <w:color w:val="2D2D2D"/>
                <w:sz w:val="26"/>
                <w:szCs w:val="26"/>
              </w:rPr>
              <w:t>9</w:t>
            </w:r>
          </w:p>
        </w:tc>
        <w:tc>
          <w:tcPr>
            <w:tcW w:w="3511"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proofErr w:type="spellStart"/>
            <w:r>
              <w:rPr>
                <w:color w:val="2D2D2D"/>
                <w:sz w:val="26"/>
                <w:szCs w:val="26"/>
              </w:rPr>
              <w:t>Engine</w:t>
            </w:r>
            <w:proofErr w:type="spellEnd"/>
          </w:p>
        </w:tc>
        <w:tc>
          <w:tcPr>
            <w:tcW w:w="3511"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proofErr w:type="spellStart"/>
            <w:r>
              <w:rPr>
                <w:color w:val="2D2D2D"/>
                <w:sz w:val="26"/>
                <w:szCs w:val="26"/>
              </w:rPr>
              <w:t>Antriebsmotor</w:t>
            </w:r>
            <w:proofErr w:type="spellEnd"/>
          </w:p>
        </w:tc>
        <w:tc>
          <w:tcPr>
            <w:tcW w:w="3326"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Двигатель</w:t>
            </w:r>
          </w:p>
        </w:tc>
      </w:tr>
      <w:tr w:rsidR="00161444" w:rsidTr="00161444">
        <w:tc>
          <w:tcPr>
            <w:tcW w:w="5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jc w:val="center"/>
              <w:textAlignment w:val="baseline"/>
              <w:rPr>
                <w:color w:val="2D2D2D"/>
                <w:sz w:val="26"/>
                <w:szCs w:val="26"/>
              </w:rPr>
            </w:pPr>
            <w:r>
              <w:rPr>
                <w:color w:val="2D2D2D"/>
                <w:sz w:val="26"/>
                <w:szCs w:val="26"/>
              </w:rPr>
              <w:t>10</w:t>
            </w:r>
          </w:p>
        </w:tc>
        <w:tc>
          <w:tcPr>
            <w:tcW w:w="3511"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proofErr w:type="spellStart"/>
            <w:r>
              <w:rPr>
                <w:color w:val="2D2D2D"/>
                <w:sz w:val="26"/>
                <w:szCs w:val="26"/>
              </w:rPr>
              <w:t>Centrifugal</w:t>
            </w:r>
            <w:proofErr w:type="spellEnd"/>
            <w:r>
              <w:rPr>
                <w:color w:val="2D2D2D"/>
                <w:sz w:val="26"/>
                <w:szCs w:val="26"/>
              </w:rPr>
              <w:t xml:space="preserve"> </w:t>
            </w:r>
            <w:proofErr w:type="spellStart"/>
            <w:r>
              <w:rPr>
                <w:color w:val="2D2D2D"/>
                <w:sz w:val="26"/>
                <w:szCs w:val="26"/>
              </w:rPr>
              <w:t>fan</w:t>
            </w:r>
            <w:proofErr w:type="spellEnd"/>
          </w:p>
        </w:tc>
        <w:tc>
          <w:tcPr>
            <w:tcW w:w="3511"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proofErr w:type="spellStart"/>
            <w:r>
              <w:rPr>
                <w:color w:val="2D2D2D"/>
                <w:sz w:val="26"/>
                <w:szCs w:val="26"/>
              </w:rPr>
              <w:t>Radialventilator</w:t>
            </w:r>
            <w:proofErr w:type="spellEnd"/>
          </w:p>
        </w:tc>
        <w:tc>
          <w:tcPr>
            <w:tcW w:w="3326"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Центробежный вентилятор</w:t>
            </w:r>
          </w:p>
        </w:tc>
      </w:tr>
      <w:tr w:rsidR="00161444" w:rsidTr="00161444">
        <w:tc>
          <w:tcPr>
            <w:tcW w:w="5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jc w:val="center"/>
              <w:textAlignment w:val="baseline"/>
              <w:rPr>
                <w:color w:val="2D2D2D"/>
                <w:sz w:val="26"/>
                <w:szCs w:val="26"/>
              </w:rPr>
            </w:pPr>
            <w:r>
              <w:rPr>
                <w:color w:val="2D2D2D"/>
                <w:sz w:val="26"/>
                <w:szCs w:val="26"/>
              </w:rPr>
              <w:t>11</w:t>
            </w:r>
          </w:p>
        </w:tc>
        <w:tc>
          <w:tcPr>
            <w:tcW w:w="3511"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proofErr w:type="spellStart"/>
            <w:r>
              <w:rPr>
                <w:color w:val="2D2D2D"/>
                <w:sz w:val="26"/>
                <w:szCs w:val="26"/>
              </w:rPr>
              <w:t>Manually</w:t>
            </w:r>
            <w:proofErr w:type="spellEnd"/>
            <w:r>
              <w:rPr>
                <w:color w:val="2D2D2D"/>
                <w:sz w:val="26"/>
                <w:szCs w:val="26"/>
              </w:rPr>
              <w:t xml:space="preserve"> </w:t>
            </w:r>
            <w:proofErr w:type="spellStart"/>
            <w:r>
              <w:rPr>
                <w:color w:val="2D2D2D"/>
                <w:sz w:val="26"/>
                <w:szCs w:val="26"/>
              </w:rPr>
              <w:t>guided</w:t>
            </w:r>
            <w:proofErr w:type="spellEnd"/>
            <w:r>
              <w:rPr>
                <w:color w:val="2D2D2D"/>
                <w:sz w:val="26"/>
                <w:szCs w:val="26"/>
              </w:rPr>
              <w:t xml:space="preserve"> </w:t>
            </w:r>
            <w:proofErr w:type="spellStart"/>
            <w:r>
              <w:rPr>
                <w:color w:val="2D2D2D"/>
                <w:sz w:val="26"/>
                <w:szCs w:val="26"/>
              </w:rPr>
              <w:t>suction</w:t>
            </w:r>
            <w:proofErr w:type="spellEnd"/>
            <w:r>
              <w:rPr>
                <w:color w:val="2D2D2D"/>
                <w:sz w:val="26"/>
                <w:szCs w:val="26"/>
              </w:rPr>
              <w:t xml:space="preserve"> </w:t>
            </w:r>
            <w:proofErr w:type="spellStart"/>
            <w:r>
              <w:rPr>
                <w:color w:val="2D2D2D"/>
                <w:sz w:val="26"/>
                <w:szCs w:val="26"/>
              </w:rPr>
              <w:t>hose</w:t>
            </w:r>
            <w:proofErr w:type="spellEnd"/>
          </w:p>
        </w:tc>
        <w:tc>
          <w:tcPr>
            <w:tcW w:w="3511"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proofErr w:type="spellStart"/>
            <w:r>
              <w:rPr>
                <w:color w:val="2D2D2D"/>
                <w:sz w:val="26"/>
                <w:szCs w:val="26"/>
              </w:rPr>
              <w:t>Saugschlauchausleger</w:t>
            </w:r>
            <w:proofErr w:type="spellEnd"/>
            <w:r>
              <w:rPr>
                <w:color w:val="2D2D2D"/>
                <w:sz w:val="26"/>
                <w:szCs w:val="26"/>
              </w:rPr>
              <w:t>, </w:t>
            </w:r>
            <w:r>
              <w:rPr>
                <w:noProof/>
                <w:color w:val="2D2D2D"/>
                <w:sz w:val="26"/>
                <w:szCs w:val="26"/>
              </w:rPr>
              <w:drawing>
                <wp:inline distT="0" distB="0" distL="0" distR="0">
                  <wp:extent cx="655320" cy="163830"/>
                  <wp:effectExtent l="19050" t="0" r="0" b="0"/>
                  <wp:docPr id="24" name="Рисунок 24" descr="ГОСТ EN 13019-2012 Машины для очистки дорожных покрытий. Требования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ГОСТ EN 13019-2012 Машины для очистки дорожных покрытий. Требования безопасности"/>
                          <pic:cNvPicPr>
                            <a:picLocks noChangeAspect="1" noChangeArrowheads="1"/>
                          </pic:cNvPicPr>
                        </pic:nvPicPr>
                        <pic:blipFill>
                          <a:blip r:embed="rId10" cstate="print"/>
                          <a:srcRect/>
                          <a:stretch>
                            <a:fillRect/>
                          </a:stretch>
                        </pic:blipFill>
                        <pic:spPr bwMode="auto">
                          <a:xfrm>
                            <a:off x="0" y="0"/>
                            <a:ext cx="655320" cy="163830"/>
                          </a:xfrm>
                          <a:prstGeom prst="rect">
                            <a:avLst/>
                          </a:prstGeom>
                          <a:noFill/>
                          <a:ln w="9525">
                            <a:noFill/>
                            <a:miter lim="800000"/>
                            <a:headEnd/>
                            <a:tailEnd/>
                          </a:ln>
                        </pic:spPr>
                      </pic:pic>
                    </a:graphicData>
                  </a:graphic>
                </wp:inline>
              </w:drawing>
            </w:r>
          </w:p>
        </w:tc>
        <w:tc>
          <w:tcPr>
            <w:tcW w:w="3326"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Всасывающий рукав с ручным управлением</w:t>
            </w:r>
          </w:p>
        </w:tc>
      </w:tr>
      <w:tr w:rsidR="00161444" w:rsidTr="00161444">
        <w:tc>
          <w:tcPr>
            <w:tcW w:w="5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jc w:val="center"/>
              <w:textAlignment w:val="baseline"/>
              <w:rPr>
                <w:color w:val="2D2D2D"/>
                <w:sz w:val="26"/>
                <w:szCs w:val="26"/>
              </w:rPr>
            </w:pPr>
            <w:r>
              <w:rPr>
                <w:color w:val="2D2D2D"/>
                <w:sz w:val="26"/>
                <w:szCs w:val="26"/>
              </w:rPr>
              <w:t>12</w:t>
            </w:r>
          </w:p>
        </w:tc>
        <w:tc>
          <w:tcPr>
            <w:tcW w:w="3511"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proofErr w:type="spellStart"/>
            <w:r>
              <w:rPr>
                <w:color w:val="2D2D2D"/>
                <w:sz w:val="26"/>
                <w:szCs w:val="26"/>
              </w:rPr>
              <w:t>Demountable</w:t>
            </w:r>
            <w:proofErr w:type="spellEnd"/>
            <w:r>
              <w:rPr>
                <w:color w:val="2D2D2D"/>
                <w:sz w:val="26"/>
                <w:szCs w:val="26"/>
              </w:rPr>
              <w:t xml:space="preserve"> </w:t>
            </w:r>
            <w:proofErr w:type="spellStart"/>
            <w:r>
              <w:rPr>
                <w:color w:val="2D2D2D"/>
                <w:sz w:val="26"/>
                <w:szCs w:val="26"/>
              </w:rPr>
              <w:t>bodywork</w:t>
            </w:r>
            <w:proofErr w:type="spellEnd"/>
          </w:p>
        </w:tc>
        <w:tc>
          <w:tcPr>
            <w:tcW w:w="3511"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proofErr w:type="spellStart"/>
            <w:r>
              <w:rPr>
                <w:color w:val="2D2D2D"/>
                <w:sz w:val="26"/>
                <w:szCs w:val="26"/>
              </w:rPr>
              <w:t>Wechselaufbau</w:t>
            </w:r>
            <w:proofErr w:type="spellEnd"/>
          </w:p>
        </w:tc>
        <w:tc>
          <w:tcPr>
            <w:tcW w:w="3326"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Сменный кузов</w:t>
            </w:r>
          </w:p>
        </w:tc>
      </w:tr>
      <w:tr w:rsidR="00161444" w:rsidTr="00161444">
        <w:tc>
          <w:tcPr>
            <w:tcW w:w="5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jc w:val="center"/>
              <w:textAlignment w:val="baseline"/>
              <w:rPr>
                <w:color w:val="2D2D2D"/>
                <w:sz w:val="26"/>
                <w:szCs w:val="26"/>
              </w:rPr>
            </w:pPr>
            <w:r>
              <w:rPr>
                <w:color w:val="2D2D2D"/>
                <w:sz w:val="26"/>
                <w:szCs w:val="26"/>
              </w:rPr>
              <w:t>13</w:t>
            </w:r>
          </w:p>
        </w:tc>
        <w:tc>
          <w:tcPr>
            <w:tcW w:w="3511"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proofErr w:type="spellStart"/>
            <w:r>
              <w:rPr>
                <w:color w:val="2D2D2D"/>
                <w:sz w:val="26"/>
                <w:szCs w:val="26"/>
              </w:rPr>
              <w:t>Demount</w:t>
            </w:r>
            <w:proofErr w:type="spellEnd"/>
            <w:r>
              <w:rPr>
                <w:color w:val="2D2D2D"/>
                <w:sz w:val="26"/>
                <w:szCs w:val="26"/>
              </w:rPr>
              <w:t xml:space="preserve"> </w:t>
            </w:r>
            <w:proofErr w:type="spellStart"/>
            <w:r>
              <w:rPr>
                <w:color w:val="2D2D2D"/>
                <w:sz w:val="26"/>
                <w:szCs w:val="26"/>
              </w:rPr>
              <w:t>support</w:t>
            </w:r>
            <w:proofErr w:type="spellEnd"/>
            <w:r>
              <w:rPr>
                <w:color w:val="2D2D2D"/>
                <w:sz w:val="26"/>
                <w:szCs w:val="26"/>
              </w:rPr>
              <w:t xml:space="preserve"> </w:t>
            </w:r>
            <w:proofErr w:type="spellStart"/>
            <w:r>
              <w:rPr>
                <w:color w:val="2D2D2D"/>
                <w:sz w:val="26"/>
                <w:szCs w:val="26"/>
              </w:rPr>
              <w:t>legs</w:t>
            </w:r>
            <w:proofErr w:type="spellEnd"/>
          </w:p>
        </w:tc>
        <w:tc>
          <w:tcPr>
            <w:tcW w:w="3511"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noProof/>
                <w:color w:val="2D2D2D"/>
                <w:sz w:val="26"/>
                <w:szCs w:val="26"/>
              </w:rPr>
              <w:drawing>
                <wp:inline distT="0" distB="0" distL="0" distR="0">
                  <wp:extent cx="429895" cy="156845"/>
                  <wp:effectExtent l="19050" t="0" r="8255" b="0"/>
                  <wp:docPr id="25" name="Рисунок 25" descr="ГОСТ EN 13019-2012 Машины для очистки дорожных покрытий. Требования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ГОСТ EN 13019-2012 Машины для очистки дорожных покрытий. Требования безопасности"/>
                          <pic:cNvPicPr>
                            <a:picLocks noChangeAspect="1" noChangeArrowheads="1"/>
                          </pic:cNvPicPr>
                        </pic:nvPicPr>
                        <pic:blipFill>
                          <a:blip r:embed="rId11" cstate="print"/>
                          <a:srcRect/>
                          <a:stretch>
                            <a:fillRect/>
                          </a:stretch>
                        </pic:blipFill>
                        <pic:spPr bwMode="auto">
                          <a:xfrm>
                            <a:off x="0" y="0"/>
                            <a:ext cx="429895" cy="156845"/>
                          </a:xfrm>
                          <a:prstGeom prst="rect">
                            <a:avLst/>
                          </a:prstGeom>
                          <a:noFill/>
                          <a:ln w="9525">
                            <a:noFill/>
                            <a:miter lim="800000"/>
                            <a:headEnd/>
                            <a:tailEnd/>
                          </a:ln>
                        </pic:spPr>
                      </pic:pic>
                    </a:graphicData>
                  </a:graphic>
                </wp:inline>
              </w:drawing>
            </w:r>
            <w:r>
              <w:rPr>
                <w:color w:val="2D2D2D"/>
                <w:sz w:val="26"/>
                <w:szCs w:val="26"/>
              </w:rPr>
              <w:t> </w:t>
            </w:r>
            <w:r>
              <w:rPr>
                <w:color w:val="2D2D2D"/>
                <w:sz w:val="26"/>
                <w:szCs w:val="26"/>
              </w:rPr>
              <w:pict>
                <v:shape id="_x0000_i1050" type="#_x0000_t75" alt="ГОСТ EN 13019-2012 Машины для очистки дорожных покрытий. Требования безопасности" style="width:15.05pt;height:12.35pt"/>
              </w:pict>
            </w:r>
            <w:proofErr w:type="spellStart"/>
            <w:r>
              <w:rPr>
                <w:color w:val="2D2D2D"/>
                <w:sz w:val="26"/>
                <w:szCs w:val="26"/>
              </w:rPr>
              <w:t>Wechselaufbau</w:t>
            </w:r>
            <w:proofErr w:type="spellEnd"/>
          </w:p>
        </w:tc>
        <w:tc>
          <w:tcPr>
            <w:tcW w:w="3326"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Убирающиеся опоры</w:t>
            </w:r>
          </w:p>
        </w:tc>
      </w:tr>
      <w:tr w:rsidR="00161444" w:rsidTr="00161444">
        <w:tc>
          <w:tcPr>
            <w:tcW w:w="5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jc w:val="center"/>
              <w:textAlignment w:val="baseline"/>
              <w:rPr>
                <w:color w:val="2D2D2D"/>
                <w:sz w:val="26"/>
                <w:szCs w:val="26"/>
              </w:rPr>
            </w:pPr>
            <w:r>
              <w:rPr>
                <w:color w:val="2D2D2D"/>
                <w:sz w:val="26"/>
                <w:szCs w:val="26"/>
              </w:rPr>
              <w:t>14</w:t>
            </w:r>
          </w:p>
        </w:tc>
        <w:tc>
          <w:tcPr>
            <w:tcW w:w="3511"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proofErr w:type="spellStart"/>
            <w:r>
              <w:rPr>
                <w:color w:val="2D2D2D"/>
                <w:sz w:val="26"/>
                <w:szCs w:val="26"/>
              </w:rPr>
              <w:t>Water</w:t>
            </w:r>
            <w:proofErr w:type="spellEnd"/>
            <w:r>
              <w:rPr>
                <w:color w:val="2D2D2D"/>
                <w:sz w:val="26"/>
                <w:szCs w:val="26"/>
              </w:rPr>
              <w:t xml:space="preserve"> </w:t>
            </w:r>
            <w:proofErr w:type="spellStart"/>
            <w:r>
              <w:rPr>
                <w:color w:val="2D2D2D"/>
                <w:sz w:val="26"/>
                <w:szCs w:val="26"/>
              </w:rPr>
              <w:t>tank</w:t>
            </w:r>
            <w:proofErr w:type="spellEnd"/>
          </w:p>
        </w:tc>
        <w:tc>
          <w:tcPr>
            <w:tcW w:w="3511"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a9"/>
              <w:spacing w:before="0" w:beforeAutospacing="0" w:after="0" w:afterAutospacing="0" w:line="393" w:lineRule="atLeast"/>
              <w:textAlignment w:val="baseline"/>
              <w:rPr>
                <w:color w:val="2D2D2D"/>
                <w:sz w:val="26"/>
                <w:szCs w:val="26"/>
              </w:rPr>
            </w:pPr>
            <w:r>
              <w:rPr>
                <w:noProof/>
                <w:color w:val="2D2D2D"/>
                <w:sz w:val="26"/>
                <w:szCs w:val="26"/>
              </w:rPr>
              <w:drawing>
                <wp:inline distT="0" distB="0" distL="0" distR="0">
                  <wp:extent cx="866775" cy="156845"/>
                  <wp:effectExtent l="19050" t="0" r="9525" b="0"/>
                  <wp:docPr id="27" name="Рисунок 27" descr="ГОСТ EN 13019-2012 Машины для очистки дорожных покрытий. Требования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ГОСТ EN 13019-2012 Машины для очистки дорожных покрытий. Требования безопасности"/>
                          <pic:cNvPicPr>
                            <a:picLocks noChangeAspect="1" noChangeArrowheads="1"/>
                          </pic:cNvPicPr>
                        </pic:nvPicPr>
                        <pic:blipFill>
                          <a:blip r:embed="rId12" cstate="print"/>
                          <a:srcRect/>
                          <a:stretch>
                            <a:fillRect/>
                          </a:stretch>
                        </pic:blipFill>
                        <pic:spPr bwMode="auto">
                          <a:xfrm>
                            <a:off x="0" y="0"/>
                            <a:ext cx="866775" cy="156845"/>
                          </a:xfrm>
                          <a:prstGeom prst="rect">
                            <a:avLst/>
                          </a:prstGeom>
                          <a:noFill/>
                          <a:ln w="9525">
                            <a:noFill/>
                            <a:miter lim="800000"/>
                            <a:headEnd/>
                            <a:tailEnd/>
                          </a:ln>
                        </pic:spPr>
                      </pic:pic>
                    </a:graphicData>
                  </a:graphic>
                </wp:inline>
              </w:drawing>
            </w:r>
          </w:p>
        </w:tc>
        <w:tc>
          <w:tcPr>
            <w:tcW w:w="3326"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Цистерна для воды</w:t>
            </w:r>
          </w:p>
        </w:tc>
      </w:tr>
      <w:tr w:rsidR="00161444" w:rsidTr="00161444">
        <w:tc>
          <w:tcPr>
            <w:tcW w:w="5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jc w:val="center"/>
              <w:textAlignment w:val="baseline"/>
              <w:rPr>
                <w:color w:val="2D2D2D"/>
                <w:sz w:val="26"/>
                <w:szCs w:val="26"/>
              </w:rPr>
            </w:pPr>
            <w:r>
              <w:rPr>
                <w:color w:val="2D2D2D"/>
                <w:sz w:val="26"/>
                <w:szCs w:val="26"/>
              </w:rPr>
              <w:t>15</w:t>
            </w:r>
          </w:p>
        </w:tc>
        <w:tc>
          <w:tcPr>
            <w:tcW w:w="3511"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proofErr w:type="spellStart"/>
            <w:r>
              <w:rPr>
                <w:color w:val="2D2D2D"/>
                <w:sz w:val="26"/>
                <w:szCs w:val="26"/>
              </w:rPr>
              <w:t>Scrubbing</w:t>
            </w:r>
            <w:proofErr w:type="spellEnd"/>
            <w:r>
              <w:rPr>
                <w:color w:val="2D2D2D"/>
                <w:sz w:val="26"/>
                <w:szCs w:val="26"/>
              </w:rPr>
              <w:t xml:space="preserve"> </w:t>
            </w:r>
            <w:proofErr w:type="spellStart"/>
            <w:r>
              <w:rPr>
                <w:color w:val="2D2D2D"/>
                <w:sz w:val="26"/>
                <w:szCs w:val="26"/>
              </w:rPr>
              <w:t>brush</w:t>
            </w:r>
            <w:proofErr w:type="spellEnd"/>
          </w:p>
        </w:tc>
        <w:tc>
          <w:tcPr>
            <w:tcW w:w="3511"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a9"/>
              <w:spacing w:before="0" w:beforeAutospacing="0" w:after="0" w:afterAutospacing="0" w:line="393" w:lineRule="atLeast"/>
              <w:textAlignment w:val="baseline"/>
              <w:rPr>
                <w:color w:val="2D2D2D"/>
                <w:sz w:val="26"/>
                <w:szCs w:val="26"/>
              </w:rPr>
            </w:pPr>
            <w:r>
              <w:rPr>
                <w:noProof/>
                <w:color w:val="2D2D2D"/>
                <w:sz w:val="26"/>
                <w:szCs w:val="26"/>
              </w:rPr>
              <w:drawing>
                <wp:inline distT="0" distB="0" distL="0" distR="0">
                  <wp:extent cx="723265" cy="156845"/>
                  <wp:effectExtent l="19050" t="0" r="635" b="0"/>
                  <wp:docPr id="28" name="Рисунок 28" descr="ГОСТ EN 13019-2012 Машины для очистки дорожных покрытий. Требования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ГОСТ EN 13019-2012 Машины для очистки дорожных покрытий. Требования безопасности"/>
                          <pic:cNvPicPr>
                            <a:picLocks noChangeAspect="1" noChangeArrowheads="1"/>
                          </pic:cNvPicPr>
                        </pic:nvPicPr>
                        <pic:blipFill>
                          <a:blip r:embed="rId13" cstate="print"/>
                          <a:srcRect/>
                          <a:stretch>
                            <a:fillRect/>
                          </a:stretch>
                        </pic:blipFill>
                        <pic:spPr bwMode="auto">
                          <a:xfrm>
                            <a:off x="0" y="0"/>
                            <a:ext cx="723265" cy="156845"/>
                          </a:xfrm>
                          <a:prstGeom prst="rect">
                            <a:avLst/>
                          </a:prstGeom>
                          <a:noFill/>
                          <a:ln w="9525">
                            <a:noFill/>
                            <a:miter lim="800000"/>
                            <a:headEnd/>
                            <a:tailEnd/>
                          </a:ln>
                        </pic:spPr>
                      </pic:pic>
                    </a:graphicData>
                  </a:graphic>
                </wp:inline>
              </w:drawing>
            </w:r>
          </w:p>
        </w:tc>
        <w:tc>
          <w:tcPr>
            <w:tcW w:w="3326"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Чистящая щетка</w:t>
            </w:r>
          </w:p>
        </w:tc>
      </w:tr>
      <w:tr w:rsidR="00161444" w:rsidTr="00161444">
        <w:tc>
          <w:tcPr>
            <w:tcW w:w="5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jc w:val="center"/>
              <w:textAlignment w:val="baseline"/>
              <w:rPr>
                <w:color w:val="2D2D2D"/>
                <w:sz w:val="26"/>
                <w:szCs w:val="26"/>
              </w:rPr>
            </w:pPr>
            <w:r>
              <w:rPr>
                <w:color w:val="2D2D2D"/>
                <w:sz w:val="26"/>
                <w:szCs w:val="26"/>
              </w:rPr>
              <w:t>16</w:t>
            </w:r>
          </w:p>
        </w:tc>
        <w:tc>
          <w:tcPr>
            <w:tcW w:w="3511"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proofErr w:type="spellStart"/>
            <w:r>
              <w:rPr>
                <w:color w:val="2D2D2D"/>
                <w:sz w:val="26"/>
                <w:szCs w:val="26"/>
              </w:rPr>
              <w:t>High</w:t>
            </w:r>
            <w:proofErr w:type="spellEnd"/>
            <w:r>
              <w:rPr>
                <w:color w:val="2D2D2D"/>
                <w:sz w:val="26"/>
                <w:szCs w:val="26"/>
              </w:rPr>
              <w:t xml:space="preserve"> </w:t>
            </w:r>
            <w:proofErr w:type="spellStart"/>
            <w:r>
              <w:rPr>
                <w:color w:val="2D2D2D"/>
                <w:sz w:val="26"/>
                <w:szCs w:val="26"/>
              </w:rPr>
              <w:t>pressure</w:t>
            </w:r>
            <w:proofErr w:type="spellEnd"/>
            <w:r>
              <w:rPr>
                <w:color w:val="2D2D2D"/>
                <w:sz w:val="26"/>
                <w:szCs w:val="26"/>
              </w:rPr>
              <w:t xml:space="preserve"> </w:t>
            </w:r>
            <w:proofErr w:type="spellStart"/>
            <w:r>
              <w:rPr>
                <w:color w:val="2D2D2D"/>
                <w:sz w:val="26"/>
                <w:szCs w:val="26"/>
              </w:rPr>
              <w:t>jets</w:t>
            </w:r>
            <w:proofErr w:type="spellEnd"/>
          </w:p>
        </w:tc>
        <w:tc>
          <w:tcPr>
            <w:tcW w:w="3511"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a9"/>
              <w:spacing w:before="0" w:beforeAutospacing="0" w:after="0" w:afterAutospacing="0" w:line="393" w:lineRule="atLeast"/>
              <w:textAlignment w:val="baseline"/>
              <w:rPr>
                <w:color w:val="2D2D2D"/>
                <w:sz w:val="26"/>
                <w:szCs w:val="26"/>
              </w:rPr>
            </w:pPr>
            <w:r>
              <w:rPr>
                <w:noProof/>
                <w:color w:val="2D2D2D"/>
                <w:sz w:val="26"/>
                <w:szCs w:val="26"/>
              </w:rPr>
              <w:drawing>
                <wp:inline distT="0" distB="0" distL="0" distR="0">
                  <wp:extent cx="907415" cy="156845"/>
                  <wp:effectExtent l="19050" t="0" r="6985" b="0"/>
                  <wp:docPr id="29" name="Рисунок 29" descr="ГОСТ EN 13019-2012 Машины для очистки дорожных покрытий. Требования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ГОСТ EN 13019-2012 Машины для очистки дорожных покрытий. Требования безопасности"/>
                          <pic:cNvPicPr>
                            <a:picLocks noChangeAspect="1" noChangeArrowheads="1"/>
                          </pic:cNvPicPr>
                        </pic:nvPicPr>
                        <pic:blipFill>
                          <a:blip r:embed="rId14" cstate="print"/>
                          <a:srcRect/>
                          <a:stretch>
                            <a:fillRect/>
                          </a:stretch>
                        </pic:blipFill>
                        <pic:spPr bwMode="auto">
                          <a:xfrm>
                            <a:off x="0" y="0"/>
                            <a:ext cx="907415" cy="156845"/>
                          </a:xfrm>
                          <a:prstGeom prst="rect">
                            <a:avLst/>
                          </a:prstGeom>
                          <a:noFill/>
                          <a:ln w="9525">
                            <a:noFill/>
                            <a:miter lim="800000"/>
                            <a:headEnd/>
                            <a:tailEnd/>
                          </a:ln>
                        </pic:spPr>
                      </pic:pic>
                    </a:graphicData>
                  </a:graphic>
                </wp:inline>
              </w:drawing>
            </w:r>
          </w:p>
        </w:tc>
        <w:tc>
          <w:tcPr>
            <w:tcW w:w="3326"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Струя высокого давления</w:t>
            </w:r>
          </w:p>
        </w:tc>
      </w:tr>
      <w:tr w:rsidR="00161444" w:rsidTr="00161444">
        <w:tc>
          <w:tcPr>
            <w:tcW w:w="5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jc w:val="center"/>
              <w:textAlignment w:val="baseline"/>
              <w:rPr>
                <w:color w:val="2D2D2D"/>
                <w:sz w:val="26"/>
                <w:szCs w:val="26"/>
              </w:rPr>
            </w:pPr>
            <w:r>
              <w:rPr>
                <w:color w:val="2D2D2D"/>
                <w:sz w:val="26"/>
                <w:szCs w:val="26"/>
              </w:rPr>
              <w:t>17</w:t>
            </w:r>
          </w:p>
        </w:tc>
        <w:tc>
          <w:tcPr>
            <w:tcW w:w="3511"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proofErr w:type="spellStart"/>
            <w:r>
              <w:rPr>
                <w:color w:val="2D2D2D"/>
                <w:sz w:val="26"/>
                <w:szCs w:val="26"/>
              </w:rPr>
              <w:t>Flushing</w:t>
            </w:r>
            <w:proofErr w:type="spellEnd"/>
            <w:r>
              <w:rPr>
                <w:color w:val="2D2D2D"/>
                <w:sz w:val="26"/>
                <w:szCs w:val="26"/>
              </w:rPr>
              <w:t xml:space="preserve"> </w:t>
            </w:r>
            <w:proofErr w:type="spellStart"/>
            <w:r>
              <w:rPr>
                <w:color w:val="2D2D2D"/>
                <w:sz w:val="26"/>
                <w:szCs w:val="26"/>
              </w:rPr>
              <w:t>jets</w:t>
            </w:r>
            <w:proofErr w:type="spellEnd"/>
          </w:p>
        </w:tc>
        <w:tc>
          <w:tcPr>
            <w:tcW w:w="3511"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a9"/>
              <w:spacing w:before="0" w:beforeAutospacing="0" w:after="0" w:afterAutospacing="0" w:line="393" w:lineRule="atLeast"/>
              <w:textAlignment w:val="baseline"/>
              <w:rPr>
                <w:color w:val="2D2D2D"/>
                <w:sz w:val="26"/>
                <w:szCs w:val="26"/>
              </w:rPr>
            </w:pPr>
            <w:r>
              <w:rPr>
                <w:noProof/>
                <w:color w:val="2D2D2D"/>
                <w:sz w:val="26"/>
                <w:szCs w:val="26"/>
              </w:rPr>
              <w:drawing>
                <wp:inline distT="0" distB="0" distL="0" distR="0">
                  <wp:extent cx="579755" cy="163830"/>
                  <wp:effectExtent l="19050" t="0" r="0" b="0"/>
                  <wp:docPr id="30" name="Рисунок 30" descr="ГОСТ EN 13019-2012 Машины для очистки дорожных покрытий. Требования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ГОСТ EN 13019-2012 Машины для очистки дорожных покрытий. Требования безопасности"/>
                          <pic:cNvPicPr>
                            <a:picLocks noChangeAspect="1" noChangeArrowheads="1"/>
                          </pic:cNvPicPr>
                        </pic:nvPicPr>
                        <pic:blipFill>
                          <a:blip r:embed="rId15" cstate="print"/>
                          <a:srcRect/>
                          <a:stretch>
                            <a:fillRect/>
                          </a:stretch>
                        </pic:blipFill>
                        <pic:spPr bwMode="auto">
                          <a:xfrm>
                            <a:off x="0" y="0"/>
                            <a:ext cx="579755" cy="163830"/>
                          </a:xfrm>
                          <a:prstGeom prst="rect">
                            <a:avLst/>
                          </a:prstGeom>
                          <a:noFill/>
                          <a:ln w="9525">
                            <a:noFill/>
                            <a:miter lim="800000"/>
                            <a:headEnd/>
                            <a:tailEnd/>
                          </a:ln>
                        </pic:spPr>
                      </pic:pic>
                    </a:graphicData>
                  </a:graphic>
                </wp:inline>
              </w:drawing>
            </w:r>
          </w:p>
        </w:tc>
        <w:tc>
          <w:tcPr>
            <w:tcW w:w="3326"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Моющая струя</w:t>
            </w:r>
          </w:p>
        </w:tc>
      </w:tr>
    </w:tbl>
    <w:p w:rsidR="00161444" w:rsidRDefault="00161444" w:rsidP="00161444">
      <w:pPr>
        <w:pStyle w:val="3"/>
        <w:shd w:val="clear" w:color="auto" w:fill="FFFFFF"/>
        <w:spacing w:before="468" w:after="28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А.1 - Машины для очистки дорожных покрытий с бункером</w:t>
      </w:r>
    </w:p>
    <w:p w:rsidR="00161444" w:rsidRDefault="00161444" w:rsidP="00161444">
      <w:pPr>
        <w:pStyle w:val="topleveltext"/>
        <w:shd w:val="clear" w:color="auto" w:fill="FFFFFF"/>
        <w:spacing w:before="0" w:beforeAutospacing="0" w:after="0" w:afterAutospacing="0" w:line="393" w:lineRule="atLeast"/>
        <w:jc w:val="center"/>
        <w:textAlignment w:val="baseline"/>
        <w:rPr>
          <w:color w:val="2D2D2D"/>
          <w:sz w:val="26"/>
          <w:szCs w:val="26"/>
        </w:rPr>
      </w:pPr>
      <w:r>
        <w:rPr>
          <w:noProof/>
          <w:color w:val="2D2D2D"/>
          <w:sz w:val="26"/>
          <w:szCs w:val="26"/>
        </w:rPr>
        <w:drawing>
          <wp:inline distT="0" distB="0" distL="0" distR="0">
            <wp:extent cx="6087110" cy="7192645"/>
            <wp:effectExtent l="19050" t="0" r="8890" b="0"/>
            <wp:docPr id="31" name="Рисунок 31" descr="ГОСТ EN 13019-2012 Машины для очистки дорожных покрытий. Требования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ГОСТ EN 13019-2012 Машины для очистки дорожных покрытий. Требования безопасности"/>
                    <pic:cNvPicPr>
                      <a:picLocks noChangeAspect="1" noChangeArrowheads="1"/>
                    </pic:cNvPicPr>
                  </pic:nvPicPr>
                  <pic:blipFill>
                    <a:blip r:embed="rId16" cstate="print"/>
                    <a:srcRect/>
                    <a:stretch>
                      <a:fillRect/>
                    </a:stretch>
                  </pic:blipFill>
                  <pic:spPr bwMode="auto">
                    <a:xfrm>
                      <a:off x="0" y="0"/>
                      <a:ext cx="6087110" cy="7192645"/>
                    </a:xfrm>
                    <a:prstGeom prst="rect">
                      <a:avLst/>
                    </a:prstGeom>
                    <a:noFill/>
                    <a:ln w="9525">
                      <a:noFill/>
                      <a:miter lim="800000"/>
                      <a:headEnd/>
                      <a:tailEnd/>
                    </a:ln>
                  </pic:spPr>
                </pic:pic>
              </a:graphicData>
            </a:graphic>
          </wp:inline>
        </w:drawing>
      </w:r>
    </w:p>
    <w:p w:rsidR="00161444" w:rsidRDefault="00161444" w:rsidP="00161444">
      <w:pPr>
        <w:pStyle w:val="formattext"/>
        <w:shd w:val="clear" w:color="auto" w:fill="FFFFFF"/>
        <w:spacing w:before="0" w:beforeAutospacing="0" w:after="0" w:afterAutospacing="0" w:line="393" w:lineRule="atLeast"/>
        <w:jc w:val="center"/>
        <w:textAlignment w:val="baseline"/>
        <w:rPr>
          <w:color w:val="2D2D2D"/>
          <w:sz w:val="26"/>
          <w:szCs w:val="26"/>
        </w:rPr>
      </w:pPr>
      <w:r>
        <w:rPr>
          <w:color w:val="2D2D2D"/>
          <w:sz w:val="26"/>
          <w:szCs w:val="26"/>
        </w:rPr>
        <w:br/>
        <w:t>Рисунок А.1 - Машины для очистки дорожных покрытий с бункером</w:t>
      </w:r>
    </w:p>
    <w:p w:rsidR="00161444" w:rsidRDefault="00161444" w:rsidP="00161444">
      <w:pPr>
        <w:pStyle w:val="formattext"/>
        <w:shd w:val="clear" w:color="auto" w:fill="FFFFFF"/>
        <w:spacing w:before="0" w:beforeAutospacing="0" w:after="0" w:afterAutospacing="0" w:line="393" w:lineRule="atLeast"/>
        <w:jc w:val="center"/>
        <w:textAlignment w:val="baseline"/>
        <w:rPr>
          <w:color w:val="2D2D2D"/>
          <w:sz w:val="26"/>
          <w:szCs w:val="26"/>
        </w:rPr>
      </w:pPr>
      <w:r>
        <w:rPr>
          <w:color w:val="2D2D2D"/>
          <w:sz w:val="26"/>
          <w:szCs w:val="26"/>
        </w:rPr>
        <w:br/>
      </w:r>
    </w:p>
    <w:p w:rsidR="00161444" w:rsidRDefault="00161444" w:rsidP="00161444">
      <w:pPr>
        <w:pStyle w:val="3"/>
        <w:shd w:val="clear" w:color="auto" w:fill="FFFFFF"/>
        <w:spacing w:before="468" w:after="28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А.2 - Поливомоечная машина</w:t>
      </w:r>
    </w:p>
    <w:p w:rsidR="00161444" w:rsidRDefault="00161444" w:rsidP="00161444">
      <w:pPr>
        <w:pStyle w:val="topleveltext"/>
        <w:shd w:val="clear" w:color="auto" w:fill="FFFFFF"/>
        <w:spacing w:before="0" w:beforeAutospacing="0" w:after="0" w:afterAutospacing="0" w:line="393" w:lineRule="atLeast"/>
        <w:jc w:val="center"/>
        <w:textAlignment w:val="baseline"/>
        <w:rPr>
          <w:color w:val="2D2D2D"/>
          <w:sz w:val="26"/>
          <w:szCs w:val="26"/>
        </w:rPr>
      </w:pPr>
      <w:r>
        <w:rPr>
          <w:noProof/>
          <w:color w:val="2D2D2D"/>
          <w:sz w:val="26"/>
          <w:szCs w:val="26"/>
        </w:rPr>
        <w:drawing>
          <wp:inline distT="0" distB="0" distL="0" distR="0">
            <wp:extent cx="5486400" cy="3275330"/>
            <wp:effectExtent l="19050" t="0" r="0" b="0"/>
            <wp:docPr id="32" name="Рисунок 32" descr="ГОСТ EN 13019-2012 Машины для очистки дорожных покрытий. Требования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ГОСТ EN 13019-2012 Машины для очистки дорожных покрытий. Требования безопасности"/>
                    <pic:cNvPicPr>
                      <a:picLocks noChangeAspect="1" noChangeArrowheads="1"/>
                    </pic:cNvPicPr>
                  </pic:nvPicPr>
                  <pic:blipFill>
                    <a:blip r:embed="rId17" cstate="print"/>
                    <a:srcRect/>
                    <a:stretch>
                      <a:fillRect/>
                    </a:stretch>
                  </pic:blipFill>
                  <pic:spPr bwMode="auto">
                    <a:xfrm>
                      <a:off x="0" y="0"/>
                      <a:ext cx="5486400" cy="3275330"/>
                    </a:xfrm>
                    <a:prstGeom prst="rect">
                      <a:avLst/>
                    </a:prstGeom>
                    <a:noFill/>
                    <a:ln w="9525">
                      <a:noFill/>
                      <a:miter lim="800000"/>
                      <a:headEnd/>
                      <a:tailEnd/>
                    </a:ln>
                  </pic:spPr>
                </pic:pic>
              </a:graphicData>
            </a:graphic>
          </wp:inline>
        </w:drawing>
      </w:r>
    </w:p>
    <w:p w:rsidR="00161444" w:rsidRDefault="00161444" w:rsidP="00161444">
      <w:pPr>
        <w:pStyle w:val="formattext"/>
        <w:shd w:val="clear" w:color="auto" w:fill="FFFFFF"/>
        <w:spacing w:before="0" w:beforeAutospacing="0" w:after="0" w:afterAutospacing="0" w:line="393" w:lineRule="atLeast"/>
        <w:jc w:val="center"/>
        <w:textAlignment w:val="baseline"/>
        <w:rPr>
          <w:color w:val="2D2D2D"/>
          <w:sz w:val="26"/>
          <w:szCs w:val="26"/>
        </w:rPr>
      </w:pPr>
      <w:r>
        <w:rPr>
          <w:color w:val="2D2D2D"/>
          <w:sz w:val="26"/>
          <w:szCs w:val="26"/>
        </w:rPr>
        <w:br/>
        <w:t>Рисунок А.2 - Поливомоечная машина </w:t>
      </w:r>
      <w:r>
        <w:rPr>
          <w:color w:val="2D2D2D"/>
          <w:sz w:val="26"/>
          <w:szCs w:val="26"/>
        </w:rPr>
        <w:br/>
      </w:r>
    </w:p>
    <w:p w:rsidR="00161444" w:rsidRDefault="00161444" w:rsidP="00161444">
      <w:pPr>
        <w:pStyle w:val="2"/>
        <w:shd w:val="clear" w:color="auto" w:fill="FFFFFF"/>
        <w:spacing w:before="468" w:beforeAutospacing="0" w:after="28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w:t>
      </w:r>
      <w:proofErr w:type="gramStart"/>
      <w:r>
        <w:rPr>
          <w:rFonts w:ascii="Arial" w:hAnsi="Arial" w:cs="Arial"/>
          <w:b w:val="0"/>
          <w:bCs w:val="0"/>
          <w:color w:val="3C3C3C"/>
          <w:sz w:val="41"/>
          <w:szCs w:val="41"/>
        </w:rPr>
        <w:t xml:space="preserve"> В</w:t>
      </w:r>
      <w:proofErr w:type="gramEnd"/>
      <w:r>
        <w:rPr>
          <w:rFonts w:ascii="Arial" w:hAnsi="Arial" w:cs="Arial"/>
          <w:b w:val="0"/>
          <w:bCs w:val="0"/>
          <w:color w:val="3C3C3C"/>
          <w:sz w:val="41"/>
          <w:szCs w:val="41"/>
        </w:rPr>
        <w:t xml:space="preserve"> (справочное). Устройство безопасности бункера</w:t>
      </w:r>
    </w:p>
    <w:p w:rsidR="00161444" w:rsidRDefault="00161444" w:rsidP="00161444">
      <w:pPr>
        <w:pStyle w:val="formattext"/>
        <w:shd w:val="clear" w:color="auto" w:fill="FFFFFF"/>
        <w:spacing w:before="0" w:beforeAutospacing="0" w:after="0" w:afterAutospacing="0" w:line="393" w:lineRule="atLeast"/>
        <w:jc w:val="center"/>
        <w:textAlignment w:val="baseline"/>
        <w:rPr>
          <w:color w:val="2D2D2D"/>
          <w:sz w:val="26"/>
          <w:szCs w:val="26"/>
        </w:rPr>
      </w:pPr>
      <w:r>
        <w:rPr>
          <w:color w:val="2D2D2D"/>
          <w:sz w:val="26"/>
          <w:szCs w:val="26"/>
        </w:rPr>
        <w:t>Приложение</w:t>
      </w:r>
      <w:proofErr w:type="gramStart"/>
      <w:r>
        <w:rPr>
          <w:color w:val="2D2D2D"/>
          <w:sz w:val="26"/>
          <w:szCs w:val="26"/>
        </w:rPr>
        <w:t xml:space="preserve"> В</w:t>
      </w:r>
      <w:proofErr w:type="gramEnd"/>
      <w:r>
        <w:rPr>
          <w:color w:val="2D2D2D"/>
          <w:sz w:val="26"/>
          <w:szCs w:val="26"/>
        </w:rPr>
        <w:br/>
        <w:t>(справочное)</w:t>
      </w:r>
    </w:p>
    <w:p w:rsidR="00161444" w:rsidRDefault="00161444" w:rsidP="00161444">
      <w:pPr>
        <w:pStyle w:val="formattext"/>
        <w:shd w:val="clear" w:color="auto" w:fill="FFFFFF"/>
        <w:spacing w:before="0" w:beforeAutospacing="0" w:after="0" w:afterAutospacing="0" w:line="393" w:lineRule="atLeast"/>
        <w:jc w:val="center"/>
        <w:textAlignment w:val="baseline"/>
        <w:rPr>
          <w:color w:val="2D2D2D"/>
          <w:sz w:val="26"/>
          <w:szCs w:val="26"/>
        </w:rPr>
      </w:pPr>
      <w:r>
        <w:rPr>
          <w:color w:val="2D2D2D"/>
          <w:sz w:val="26"/>
          <w:szCs w:val="26"/>
        </w:rPr>
        <w:br/>
      </w:r>
    </w:p>
    <w:p w:rsidR="00161444" w:rsidRDefault="00161444" w:rsidP="00161444">
      <w:pPr>
        <w:pStyle w:val="3"/>
        <w:shd w:val="clear" w:color="auto" w:fill="FFFFFF"/>
        <w:spacing w:before="468" w:after="28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B.1 - Опрокидываемый бункер с устройством безопасности</w:t>
      </w:r>
    </w:p>
    <w:p w:rsidR="00161444" w:rsidRDefault="00161444" w:rsidP="00161444">
      <w:pPr>
        <w:pStyle w:val="topleveltext"/>
        <w:shd w:val="clear" w:color="auto" w:fill="FFFFFF"/>
        <w:spacing w:before="0" w:beforeAutospacing="0" w:after="0" w:afterAutospacing="0" w:line="393" w:lineRule="atLeast"/>
        <w:jc w:val="center"/>
        <w:textAlignment w:val="baseline"/>
        <w:rPr>
          <w:color w:val="2D2D2D"/>
          <w:sz w:val="26"/>
          <w:szCs w:val="26"/>
        </w:rPr>
      </w:pPr>
      <w:r>
        <w:rPr>
          <w:noProof/>
          <w:color w:val="2D2D2D"/>
          <w:sz w:val="26"/>
          <w:szCs w:val="26"/>
        </w:rPr>
        <w:drawing>
          <wp:inline distT="0" distB="0" distL="0" distR="0">
            <wp:extent cx="4428490" cy="4858385"/>
            <wp:effectExtent l="19050" t="0" r="0" b="0"/>
            <wp:docPr id="33" name="Рисунок 33" descr="ГОСТ EN 13019-2012 Машины для очистки дорожных покрытий. Требования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ГОСТ EN 13019-2012 Машины для очистки дорожных покрытий. Требования безопасности"/>
                    <pic:cNvPicPr>
                      <a:picLocks noChangeAspect="1" noChangeArrowheads="1"/>
                    </pic:cNvPicPr>
                  </pic:nvPicPr>
                  <pic:blipFill>
                    <a:blip r:embed="rId18" cstate="print"/>
                    <a:srcRect/>
                    <a:stretch>
                      <a:fillRect/>
                    </a:stretch>
                  </pic:blipFill>
                  <pic:spPr bwMode="auto">
                    <a:xfrm>
                      <a:off x="0" y="0"/>
                      <a:ext cx="4428490" cy="4858385"/>
                    </a:xfrm>
                    <a:prstGeom prst="rect">
                      <a:avLst/>
                    </a:prstGeom>
                    <a:noFill/>
                    <a:ln w="9525">
                      <a:noFill/>
                      <a:miter lim="800000"/>
                      <a:headEnd/>
                      <a:tailEnd/>
                    </a:ln>
                  </pic:spPr>
                </pic:pic>
              </a:graphicData>
            </a:graphic>
          </wp:inline>
        </w:drawing>
      </w:r>
    </w:p>
    <w:p w:rsidR="00161444" w:rsidRDefault="00161444" w:rsidP="00161444">
      <w:pPr>
        <w:pStyle w:val="formattext"/>
        <w:shd w:val="clear" w:color="auto" w:fill="FFFFFF"/>
        <w:spacing w:before="0" w:beforeAutospacing="0" w:after="0" w:afterAutospacing="0" w:line="393" w:lineRule="atLeast"/>
        <w:jc w:val="center"/>
        <w:textAlignment w:val="baseline"/>
        <w:rPr>
          <w:color w:val="2D2D2D"/>
          <w:sz w:val="26"/>
          <w:szCs w:val="26"/>
        </w:rPr>
      </w:pPr>
      <w:r>
        <w:rPr>
          <w:color w:val="2D2D2D"/>
          <w:sz w:val="26"/>
          <w:szCs w:val="26"/>
        </w:rPr>
        <w:br/>
      </w:r>
      <w:r>
        <w:rPr>
          <w:b/>
          <w:bCs/>
          <w:color w:val="2D2D2D"/>
          <w:sz w:val="26"/>
          <w:szCs w:val="26"/>
        </w:rPr>
        <w:t>ВНИМАНИЕ</w:t>
      </w:r>
    </w:p>
    <w:p w:rsidR="00161444" w:rsidRDefault="00161444" w:rsidP="00161444">
      <w:pPr>
        <w:pStyle w:val="formattext"/>
        <w:shd w:val="clear" w:color="auto" w:fill="FFFFFF"/>
        <w:spacing w:before="0" w:beforeAutospacing="0" w:after="0" w:afterAutospacing="0" w:line="393" w:lineRule="atLeast"/>
        <w:jc w:val="center"/>
        <w:textAlignment w:val="baseline"/>
        <w:rPr>
          <w:color w:val="2D2D2D"/>
          <w:sz w:val="26"/>
          <w:szCs w:val="26"/>
        </w:rPr>
      </w:pPr>
      <w:r>
        <w:rPr>
          <w:color w:val="2D2D2D"/>
          <w:sz w:val="26"/>
          <w:szCs w:val="26"/>
        </w:rPr>
        <w:br/>
        <w:t>Перед началом работы под поднятым бункером установить опору</w:t>
      </w:r>
    </w:p>
    <w:p w:rsidR="00161444" w:rsidRDefault="00161444" w:rsidP="00161444">
      <w:pPr>
        <w:pStyle w:val="formattext"/>
        <w:shd w:val="clear" w:color="auto" w:fill="FFFFFF"/>
        <w:spacing w:before="0" w:beforeAutospacing="0" w:after="0" w:afterAutospacing="0" w:line="393" w:lineRule="atLeast"/>
        <w:jc w:val="center"/>
        <w:textAlignment w:val="baseline"/>
        <w:rPr>
          <w:color w:val="2D2D2D"/>
          <w:sz w:val="26"/>
          <w:szCs w:val="26"/>
        </w:rPr>
      </w:pPr>
      <w:r>
        <w:rPr>
          <w:color w:val="2D2D2D"/>
          <w:sz w:val="26"/>
          <w:szCs w:val="26"/>
        </w:rPr>
        <w:br/>
        <w:t>Рисунок B.1 - Опрокидываемый бункер с устройством безопасности </w:t>
      </w:r>
      <w:r>
        <w:rPr>
          <w:color w:val="2D2D2D"/>
          <w:sz w:val="26"/>
          <w:szCs w:val="26"/>
        </w:rPr>
        <w:br/>
      </w:r>
    </w:p>
    <w:p w:rsidR="00161444" w:rsidRDefault="00161444" w:rsidP="00161444">
      <w:pPr>
        <w:pStyle w:val="2"/>
        <w:shd w:val="clear" w:color="auto" w:fill="FFFFFF"/>
        <w:spacing w:before="468" w:beforeAutospacing="0" w:after="28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 xml:space="preserve">Приложение </w:t>
      </w:r>
      <w:proofErr w:type="gramStart"/>
      <w:r>
        <w:rPr>
          <w:rFonts w:ascii="Arial" w:hAnsi="Arial" w:cs="Arial"/>
          <w:b w:val="0"/>
          <w:bCs w:val="0"/>
          <w:color w:val="3C3C3C"/>
          <w:sz w:val="41"/>
          <w:szCs w:val="41"/>
        </w:rPr>
        <w:t>Z</w:t>
      </w:r>
      <w:proofErr w:type="gramEnd"/>
      <w:r>
        <w:rPr>
          <w:rFonts w:ascii="Arial" w:hAnsi="Arial" w:cs="Arial"/>
          <w:b w:val="0"/>
          <w:bCs w:val="0"/>
          <w:color w:val="3C3C3C"/>
          <w:sz w:val="41"/>
          <w:szCs w:val="41"/>
        </w:rPr>
        <w:t>А (справочное). Взаимосвязь между европейским стандартом и существенными требованиями Директивы 98/37/ЕС</w:t>
      </w:r>
    </w:p>
    <w:p w:rsidR="00161444" w:rsidRDefault="00161444" w:rsidP="00161444">
      <w:pPr>
        <w:pStyle w:val="formattext"/>
        <w:shd w:val="clear" w:color="auto" w:fill="FFFFFF"/>
        <w:spacing w:before="0" w:beforeAutospacing="0" w:after="0" w:afterAutospacing="0" w:line="393" w:lineRule="atLeast"/>
        <w:jc w:val="center"/>
        <w:textAlignment w:val="baseline"/>
        <w:rPr>
          <w:color w:val="2D2D2D"/>
          <w:sz w:val="26"/>
          <w:szCs w:val="26"/>
        </w:rPr>
      </w:pPr>
      <w:r>
        <w:rPr>
          <w:color w:val="2D2D2D"/>
          <w:sz w:val="26"/>
          <w:szCs w:val="26"/>
        </w:rPr>
        <w:t xml:space="preserve">Приложение </w:t>
      </w:r>
      <w:proofErr w:type="gramStart"/>
      <w:r>
        <w:rPr>
          <w:color w:val="2D2D2D"/>
          <w:sz w:val="26"/>
          <w:szCs w:val="26"/>
        </w:rPr>
        <w:t>Z</w:t>
      </w:r>
      <w:proofErr w:type="gramEnd"/>
      <w:r>
        <w:rPr>
          <w:color w:val="2D2D2D"/>
          <w:sz w:val="26"/>
          <w:szCs w:val="26"/>
        </w:rPr>
        <w:t>А</w:t>
      </w:r>
      <w:r>
        <w:rPr>
          <w:color w:val="2D2D2D"/>
          <w:sz w:val="26"/>
          <w:szCs w:val="26"/>
        </w:rPr>
        <w:br/>
        <w:t>(справочное)</w:t>
      </w:r>
    </w:p>
    <w:p w:rsidR="00161444" w:rsidRDefault="00161444" w:rsidP="00161444">
      <w:pPr>
        <w:pStyle w:val="formattext"/>
        <w:shd w:val="clear" w:color="auto" w:fill="FFFFFF"/>
        <w:spacing w:before="0" w:beforeAutospacing="0" w:after="0" w:afterAutospacing="0" w:line="393" w:lineRule="atLeast"/>
        <w:textAlignment w:val="baseline"/>
        <w:rPr>
          <w:color w:val="2D2D2D"/>
          <w:sz w:val="26"/>
          <w:szCs w:val="26"/>
        </w:rPr>
      </w:pPr>
      <w:r>
        <w:rPr>
          <w:color w:val="2D2D2D"/>
          <w:sz w:val="26"/>
          <w:szCs w:val="26"/>
        </w:rPr>
        <w:lastRenderedPageBreak/>
        <w:br/>
        <w:t>Европейский стандарт, на основе которого подготовлен настоящий межгосударственный стандарт, разработан Европейским комитетом по стандартизации (CEN) по поручению Комиссии Европейского сообщества и Европейской ассоциации свободной торговли (EFTA) и реализует существенные требования Директивы 98/37/ЕС, касающейся машин, с учетом изменений, внесенных Директивой 98/79/ЕС.</w:t>
      </w:r>
      <w:r>
        <w:rPr>
          <w:color w:val="2D2D2D"/>
          <w:sz w:val="26"/>
          <w:szCs w:val="26"/>
        </w:rPr>
        <w:br/>
      </w:r>
      <w:r>
        <w:rPr>
          <w:color w:val="2D2D2D"/>
          <w:sz w:val="26"/>
          <w:szCs w:val="26"/>
        </w:rPr>
        <w:br/>
        <w:t>Европейский стандарт размещен в официальном журнале Европейского сообщества как взаимосвязанный с этой директивой и применен как национальный стандарт не менее чем в одной стране-члене сообщества. Соответствие требованиям европейского стандарта обеспечивает в пределах его области применения презумпцию соответствия существенным требованиям этой директивы (кроме раздела 3 приложения I) и соответствующих регламентирующих документов EFTA.</w:t>
      </w:r>
      <w:r>
        <w:rPr>
          <w:color w:val="2D2D2D"/>
          <w:sz w:val="26"/>
          <w:szCs w:val="26"/>
        </w:rPr>
        <w:br/>
      </w:r>
      <w:r>
        <w:rPr>
          <w:color w:val="2D2D2D"/>
          <w:sz w:val="26"/>
          <w:szCs w:val="26"/>
        </w:rPr>
        <w:br/>
        <w:t>ВНИМАНИЕ! К продукции, на которую распространяется европейский стандарт, допускается применять требования других стандартов и директив ЕС.</w:t>
      </w:r>
      <w:r>
        <w:rPr>
          <w:color w:val="2D2D2D"/>
          <w:sz w:val="26"/>
          <w:szCs w:val="26"/>
        </w:rPr>
        <w:br/>
      </w:r>
      <w:r>
        <w:rPr>
          <w:color w:val="2D2D2D"/>
          <w:sz w:val="26"/>
          <w:szCs w:val="26"/>
        </w:rPr>
        <w:br/>
      </w:r>
    </w:p>
    <w:p w:rsidR="00161444" w:rsidRDefault="00161444" w:rsidP="00161444">
      <w:pPr>
        <w:pStyle w:val="2"/>
        <w:shd w:val="clear" w:color="auto" w:fill="FFFFFF"/>
        <w:spacing w:before="468" w:beforeAutospacing="0" w:after="28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 xml:space="preserve">Приложение </w:t>
      </w:r>
      <w:proofErr w:type="gramStart"/>
      <w:r>
        <w:rPr>
          <w:rFonts w:ascii="Arial" w:hAnsi="Arial" w:cs="Arial"/>
          <w:b w:val="0"/>
          <w:bCs w:val="0"/>
          <w:color w:val="3C3C3C"/>
          <w:sz w:val="41"/>
          <w:szCs w:val="41"/>
        </w:rPr>
        <w:t>Z</w:t>
      </w:r>
      <w:proofErr w:type="gramEnd"/>
      <w:r>
        <w:rPr>
          <w:rFonts w:ascii="Arial" w:hAnsi="Arial" w:cs="Arial"/>
          <w:b w:val="0"/>
          <w:bCs w:val="0"/>
          <w:color w:val="3C3C3C"/>
          <w:sz w:val="41"/>
          <w:szCs w:val="41"/>
        </w:rPr>
        <w:t>В (справочное). Взаимосвязь между европейским стандартом и существенными требованиями Директивы 2006/42/ЕС</w:t>
      </w:r>
    </w:p>
    <w:p w:rsidR="00161444" w:rsidRDefault="00161444" w:rsidP="00161444">
      <w:pPr>
        <w:pStyle w:val="formattext"/>
        <w:shd w:val="clear" w:color="auto" w:fill="FFFFFF"/>
        <w:spacing w:before="0" w:beforeAutospacing="0" w:after="0" w:afterAutospacing="0" w:line="393" w:lineRule="atLeast"/>
        <w:jc w:val="center"/>
        <w:textAlignment w:val="baseline"/>
        <w:rPr>
          <w:color w:val="2D2D2D"/>
          <w:sz w:val="26"/>
          <w:szCs w:val="26"/>
        </w:rPr>
      </w:pPr>
      <w:r>
        <w:rPr>
          <w:color w:val="2D2D2D"/>
          <w:sz w:val="26"/>
          <w:szCs w:val="26"/>
        </w:rPr>
        <w:t xml:space="preserve">Приложение </w:t>
      </w:r>
      <w:proofErr w:type="gramStart"/>
      <w:r>
        <w:rPr>
          <w:color w:val="2D2D2D"/>
          <w:sz w:val="26"/>
          <w:szCs w:val="26"/>
        </w:rPr>
        <w:t>Z</w:t>
      </w:r>
      <w:proofErr w:type="gramEnd"/>
      <w:r>
        <w:rPr>
          <w:color w:val="2D2D2D"/>
          <w:sz w:val="26"/>
          <w:szCs w:val="26"/>
        </w:rPr>
        <w:t>В</w:t>
      </w:r>
      <w:r>
        <w:rPr>
          <w:color w:val="2D2D2D"/>
          <w:sz w:val="26"/>
          <w:szCs w:val="26"/>
        </w:rPr>
        <w:br/>
        <w:t>(справочное)</w:t>
      </w:r>
    </w:p>
    <w:p w:rsidR="00161444" w:rsidRDefault="00161444" w:rsidP="00161444">
      <w:pPr>
        <w:pStyle w:val="formattext"/>
        <w:shd w:val="clear" w:color="auto" w:fill="FFFFFF"/>
        <w:spacing w:before="0" w:beforeAutospacing="0" w:after="0" w:afterAutospacing="0" w:line="393" w:lineRule="atLeast"/>
        <w:textAlignment w:val="baseline"/>
        <w:rPr>
          <w:color w:val="2D2D2D"/>
          <w:sz w:val="26"/>
          <w:szCs w:val="26"/>
        </w:rPr>
      </w:pPr>
      <w:r>
        <w:rPr>
          <w:color w:val="2D2D2D"/>
          <w:sz w:val="26"/>
          <w:szCs w:val="26"/>
        </w:rPr>
        <w:br/>
        <w:t>Европейский стандарт, на основе которого подготовлен настоящий межгосударственный стандарт, разработан Европейским комитетом по стандартизации (CEN) по поручению Комиссии Европейского сообщества и Европейской ассоциации свободной торговли (EFTA) и реализует существенные требования Директивы 2006/42/ЕС касающейся машин.</w:t>
      </w:r>
      <w:r>
        <w:rPr>
          <w:color w:val="2D2D2D"/>
          <w:sz w:val="26"/>
          <w:szCs w:val="26"/>
        </w:rPr>
        <w:br/>
      </w:r>
      <w:r>
        <w:rPr>
          <w:color w:val="2D2D2D"/>
          <w:sz w:val="26"/>
          <w:szCs w:val="26"/>
        </w:rPr>
        <w:br/>
        <w:t>Европейский стандарт размещен в официальном журнале Европейского сообщества как взаимосвязанный с этой директивой и применен как национальный стандарт не менее чем в одной стране-члене сообщества. Соответствие требованиям европейского стандарта обеспечивает в пределах его области применения презумпцию соответствия существенным требованиям этой директивы (кроме раздела 3 приложения I) и соответствующих регламентирующих документов EFTA.</w:t>
      </w:r>
      <w:r>
        <w:rPr>
          <w:color w:val="2D2D2D"/>
          <w:sz w:val="26"/>
          <w:szCs w:val="26"/>
        </w:rPr>
        <w:br/>
      </w:r>
      <w:r>
        <w:rPr>
          <w:color w:val="2D2D2D"/>
          <w:sz w:val="26"/>
          <w:szCs w:val="26"/>
        </w:rPr>
        <w:lastRenderedPageBreak/>
        <w:br/>
        <w:t>ВНИМАНИЕ! К продукции, на которую распространяется европейский стандарт, допускается применять требования других стандартов и директив ЕС.</w:t>
      </w:r>
      <w:r>
        <w:rPr>
          <w:color w:val="2D2D2D"/>
          <w:sz w:val="26"/>
          <w:szCs w:val="26"/>
        </w:rPr>
        <w:br/>
      </w:r>
      <w:r>
        <w:rPr>
          <w:color w:val="2D2D2D"/>
          <w:sz w:val="26"/>
          <w:szCs w:val="26"/>
        </w:rPr>
        <w:br/>
      </w:r>
    </w:p>
    <w:p w:rsidR="00161444" w:rsidRDefault="00161444" w:rsidP="00161444">
      <w:pPr>
        <w:pStyle w:val="2"/>
        <w:shd w:val="clear" w:color="auto" w:fill="FFFFFF"/>
        <w:spacing w:before="468" w:beforeAutospacing="0" w:after="28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Библиография</w:t>
      </w:r>
    </w:p>
    <w:tbl>
      <w:tblPr>
        <w:tblW w:w="0" w:type="auto"/>
        <w:tblCellMar>
          <w:left w:w="0" w:type="dxa"/>
          <w:right w:w="0" w:type="dxa"/>
        </w:tblCellMar>
        <w:tblLook w:val="04A0"/>
      </w:tblPr>
      <w:tblGrid>
        <w:gridCol w:w="582"/>
        <w:gridCol w:w="1974"/>
        <w:gridCol w:w="7933"/>
      </w:tblGrid>
      <w:tr w:rsidR="00161444" w:rsidTr="00161444">
        <w:trPr>
          <w:trHeight w:val="15"/>
        </w:trPr>
        <w:tc>
          <w:tcPr>
            <w:tcW w:w="554" w:type="dxa"/>
            <w:hideMark/>
          </w:tcPr>
          <w:p w:rsidR="00161444" w:rsidRDefault="00161444">
            <w:pPr>
              <w:rPr>
                <w:sz w:val="2"/>
                <w:szCs w:val="24"/>
              </w:rPr>
            </w:pPr>
          </w:p>
        </w:tc>
        <w:tc>
          <w:tcPr>
            <w:tcW w:w="2033" w:type="dxa"/>
            <w:hideMark/>
          </w:tcPr>
          <w:p w:rsidR="00161444" w:rsidRDefault="00161444">
            <w:pPr>
              <w:rPr>
                <w:sz w:val="2"/>
                <w:szCs w:val="24"/>
              </w:rPr>
            </w:pPr>
          </w:p>
        </w:tc>
        <w:tc>
          <w:tcPr>
            <w:tcW w:w="8501" w:type="dxa"/>
            <w:hideMark/>
          </w:tcPr>
          <w:p w:rsidR="00161444" w:rsidRDefault="00161444">
            <w:pPr>
              <w:rPr>
                <w:sz w:val="2"/>
                <w:szCs w:val="24"/>
              </w:rPr>
            </w:pPr>
          </w:p>
        </w:tc>
      </w:tr>
      <w:tr w:rsidR="00161444" w:rsidTr="00161444">
        <w:tc>
          <w:tcPr>
            <w:tcW w:w="554" w:type="dxa"/>
            <w:tcBorders>
              <w:top w:val="nil"/>
              <w:left w:val="nil"/>
              <w:bottom w:val="nil"/>
              <w:right w:val="nil"/>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[1]</w:t>
            </w:r>
          </w:p>
        </w:tc>
        <w:tc>
          <w:tcPr>
            <w:tcW w:w="2033" w:type="dxa"/>
            <w:tcBorders>
              <w:top w:val="nil"/>
              <w:left w:val="nil"/>
              <w:bottom w:val="nil"/>
              <w:right w:val="nil"/>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EN 294:1992</w:t>
            </w:r>
          </w:p>
        </w:tc>
        <w:tc>
          <w:tcPr>
            <w:tcW w:w="8501" w:type="dxa"/>
            <w:tcBorders>
              <w:top w:val="nil"/>
              <w:left w:val="nil"/>
              <w:bottom w:val="nil"/>
              <w:right w:val="nil"/>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sidRPr="00161444">
              <w:rPr>
                <w:color w:val="2D2D2D"/>
                <w:sz w:val="26"/>
                <w:szCs w:val="26"/>
                <w:lang w:val="en-US"/>
              </w:rPr>
              <w:t>Safety of machinery - Safety distances to prevent danger zones being reached by the upper limbs (</w:t>
            </w:r>
            <w:r>
              <w:rPr>
                <w:color w:val="2D2D2D"/>
                <w:sz w:val="26"/>
                <w:szCs w:val="26"/>
              </w:rPr>
              <w:t>Безопасность</w:t>
            </w:r>
            <w:r w:rsidRPr="00161444">
              <w:rPr>
                <w:color w:val="2D2D2D"/>
                <w:sz w:val="26"/>
                <w:szCs w:val="26"/>
                <w:lang w:val="en-US"/>
              </w:rPr>
              <w:t xml:space="preserve"> </w:t>
            </w:r>
            <w:r>
              <w:rPr>
                <w:color w:val="2D2D2D"/>
                <w:sz w:val="26"/>
                <w:szCs w:val="26"/>
              </w:rPr>
              <w:t>машин</w:t>
            </w:r>
            <w:r w:rsidRPr="00161444">
              <w:rPr>
                <w:color w:val="2D2D2D"/>
                <w:sz w:val="26"/>
                <w:szCs w:val="26"/>
                <w:lang w:val="en-US"/>
              </w:rPr>
              <w:t xml:space="preserve">. </w:t>
            </w:r>
            <w:proofErr w:type="gramStart"/>
            <w:r>
              <w:rPr>
                <w:color w:val="2D2D2D"/>
                <w:sz w:val="26"/>
                <w:szCs w:val="26"/>
              </w:rPr>
              <w:t>Безопасные расстояния для предохранения верхних конечностей от попадания в опасную зону)</w:t>
            </w:r>
            <w:proofErr w:type="gramEnd"/>
          </w:p>
        </w:tc>
      </w:tr>
      <w:tr w:rsidR="00161444" w:rsidTr="00161444">
        <w:tc>
          <w:tcPr>
            <w:tcW w:w="554" w:type="dxa"/>
            <w:tcBorders>
              <w:top w:val="nil"/>
              <w:left w:val="nil"/>
              <w:bottom w:val="nil"/>
              <w:right w:val="nil"/>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[2]</w:t>
            </w:r>
          </w:p>
        </w:tc>
        <w:tc>
          <w:tcPr>
            <w:tcW w:w="2033" w:type="dxa"/>
            <w:tcBorders>
              <w:top w:val="nil"/>
              <w:left w:val="nil"/>
              <w:bottom w:val="nil"/>
              <w:right w:val="nil"/>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EN 349:1993</w:t>
            </w:r>
          </w:p>
        </w:tc>
        <w:tc>
          <w:tcPr>
            <w:tcW w:w="8501" w:type="dxa"/>
            <w:tcBorders>
              <w:top w:val="nil"/>
              <w:left w:val="nil"/>
              <w:bottom w:val="nil"/>
              <w:right w:val="nil"/>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sidRPr="00161444">
              <w:rPr>
                <w:color w:val="2D2D2D"/>
                <w:sz w:val="26"/>
                <w:szCs w:val="26"/>
                <w:lang w:val="en-US"/>
              </w:rPr>
              <w:t>Safety of machinery - Minimum gaps to avoid crushing of parts of the human body (</w:t>
            </w:r>
            <w:r>
              <w:rPr>
                <w:color w:val="2D2D2D"/>
                <w:sz w:val="26"/>
                <w:szCs w:val="26"/>
              </w:rPr>
              <w:t>Безопасность</w:t>
            </w:r>
            <w:r w:rsidRPr="00161444">
              <w:rPr>
                <w:color w:val="2D2D2D"/>
                <w:sz w:val="26"/>
                <w:szCs w:val="26"/>
                <w:lang w:val="en-US"/>
              </w:rPr>
              <w:t xml:space="preserve"> </w:t>
            </w:r>
            <w:r>
              <w:rPr>
                <w:color w:val="2D2D2D"/>
                <w:sz w:val="26"/>
                <w:szCs w:val="26"/>
              </w:rPr>
              <w:t>машин</w:t>
            </w:r>
            <w:r w:rsidRPr="00161444">
              <w:rPr>
                <w:color w:val="2D2D2D"/>
                <w:sz w:val="26"/>
                <w:szCs w:val="26"/>
                <w:lang w:val="en-US"/>
              </w:rPr>
              <w:t xml:space="preserve">. </w:t>
            </w:r>
            <w:proofErr w:type="gramStart"/>
            <w:r>
              <w:rPr>
                <w:color w:val="2D2D2D"/>
                <w:sz w:val="26"/>
                <w:szCs w:val="26"/>
              </w:rPr>
              <w:t>Минимальные расстояния для предотвращения защемления частей человеческого тела)</w:t>
            </w:r>
            <w:proofErr w:type="gramEnd"/>
          </w:p>
        </w:tc>
      </w:tr>
      <w:tr w:rsidR="00161444" w:rsidTr="00161444">
        <w:tc>
          <w:tcPr>
            <w:tcW w:w="554" w:type="dxa"/>
            <w:tcBorders>
              <w:top w:val="nil"/>
              <w:left w:val="nil"/>
              <w:bottom w:val="nil"/>
              <w:right w:val="nil"/>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[3]</w:t>
            </w:r>
          </w:p>
        </w:tc>
        <w:tc>
          <w:tcPr>
            <w:tcW w:w="2033" w:type="dxa"/>
            <w:tcBorders>
              <w:top w:val="nil"/>
              <w:left w:val="nil"/>
              <w:bottom w:val="nil"/>
              <w:right w:val="nil"/>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EN 500-1:2006</w:t>
            </w:r>
          </w:p>
        </w:tc>
        <w:tc>
          <w:tcPr>
            <w:tcW w:w="8501" w:type="dxa"/>
            <w:tcBorders>
              <w:top w:val="nil"/>
              <w:left w:val="nil"/>
              <w:bottom w:val="nil"/>
              <w:right w:val="nil"/>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sidRPr="00161444">
              <w:rPr>
                <w:color w:val="2D2D2D"/>
                <w:sz w:val="26"/>
                <w:szCs w:val="26"/>
                <w:lang w:val="en-US"/>
              </w:rPr>
              <w:t>Mobile road construction machinery - Safety - Part 1: Common requirements (</w:t>
            </w:r>
            <w:r>
              <w:rPr>
                <w:color w:val="2D2D2D"/>
                <w:sz w:val="26"/>
                <w:szCs w:val="26"/>
              </w:rPr>
              <w:t>Машины</w:t>
            </w:r>
            <w:r w:rsidRPr="00161444">
              <w:rPr>
                <w:color w:val="2D2D2D"/>
                <w:sz w:val="26"/>
                <w:szCs w:val="26"/>
                <w:lang w:val="en-US"/>
              </w:rPr>
              <w:t xml:space="preserve"> </w:t>
            </w:r>
            <w:r>
              <w:rPr>
                <w:color w:val="2D2D2D"/>
                <w:sz w:val="26"/>
                <w:szCs w:val="26"/>
              </w:rPr>
              <w:t>дорожные</w:t>
            </w:r>
            <w:r w:rsidRPr="00161444">
              <w:rPr>
                <w:color w:val="2D2D2D"/>
                <w:sz w:val="26"/>
                <w:szCs w:val="26"/>
                <w:lang w:val="en-US"/>
              </w:rPr>
              <w:t xml:space="preserve"> </w:t>
            </w:r>
            <w:r>
              <w:rPr>
                <w:color w:val="2D2D2D"/>
                <w:sz w:val="26"/>
                <w:szCs w:val="26"/>
              </w:rPr>
              <w:t>мобильные</w:t>
            </w:r>
            <w:r w:rsidRPr="00161444">
              <w:rPr>
                <w:color w:val="2D2D2D"/>
                <w:sz w:val="26"/>
                <w:szCs w:val="26"/>
                <w:lang w:val="en-US"/>
              </w:rPr>
              <w:t xml:space="preserve">. </w:t>
            </w:r>
            <w:r>
              <w:rPr>
                <w:color w:val="2D2D2D"/>
                <w:sz w:val="26"/>
                <w:szCs w:val="26"/>
              </w:rPr>
              <w:t xml:space="preserve">Безопасность. Часть 1. </w:t>
            </w:r>
            <w:proofErr w:type="gramStart"/>
            <w:r>
              <w:rPr>
                <w:color w:val="2D2D2D"/>
                <w:sz w:val="26"/>
                <w:szCs w:val="26"/>
              </w:rPr>
              <w:t>Общие требования)</w:t>
            </w:r>
            <w:proofErr w:type="gramEnd"/>
          </w:p>
        </w:tc>
      </w:tr>
      <w:tr w:rsidR="00161444" w:rsidTr="00161444">
        <w:tc>
          <w:tcPr>
            <w:tcW w:w="554" w:type="dxa"/>
            <w:tcBorders>
              <w:top w:val="nil"/>
              <w:left w:val="nil"/>
              <w:bottom w:val="nil"/>
              <w:right w:val="nil"/>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[4]</w:t>
            </w:r>
          </w:p>
        </w:tc>
        <w:tc>
          <w:tcPr>
            <w:tcW w:w="2033" w:type="dxa"/>
            <w:tcBorders>
              <w:top w:val="nil"/>
              <w:left w:val="nil"/>
              <w:bottom w:val="nil"/>
              <w:right w:val="nil"/>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EN 614-1:2006</w:t>
            </w:r>
          </w:p>
        </w:tc>
        <w:tc>
          <w:tcPr>
            <w:tcW w:w="8501" w:type="dxa"/>
            <w:tcBorders>
              <w:top w:val="nil"/>
              <w:left w:val="nil"/>
              <w:bottom w:val="nil"/>
              <w:right w:val="nil"/>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sidRPr="00161444">
              <w:rPr>
                <w:color w:val="2D2D2D"/>
                <w:sz w:val="26"/>
                <w:szCs w:val="26"/>
                <w:lang w:val="en-US"/>
              </w:rPr>
              <w:t>Safety of machinery - Ergonomic design principles - Part 1: Terminology and general principles (</w:t>
            </w:r>
            <w:r>
              <w:rPr>
                <w:color w:val="2D2D2D"/>
                <w:sz w:val="26"/>
                <w:szCs w:val="26"/>
              </w:rPr>
              <w:t>Безопасность</w:t>
            </w:r>
            <w:r w:rsidRPr="00161444">
              <w:rPr>
                <w:color w:val="2D2D2D"/>
                <w:sz w:val="26"/>
                <w:szCs w:val="26"/>
                <w:lang w:val="en-US"/>
              </w:rPr>
              <w:t xml:space="preserve"> </w:t>
            </w:r>
            <w:r>
              <w:rPr>
                <w:color w:val="2D2D2D"/>
                <w:sz w:val="26"/>
                <w:szCs w:val="26"/>
              </w:rPr>
              <w:t>машин</w:t>
            </w:r>
            <w:r w:rsidRPr="00161444">
              <w:rPr>
                <w:color w:val="2D2D2D"/>
                <w:sz w:val="26"/>
                <w:szCs w:val="26"/>
                <w:lang w:val="en-US"/>
              </w:rPr>
              <w:t xml:space="preserve">. </w:t>
            </w:r>
            <w:r>
              <w:rPr>
                <w:color w:val="2D2D2D"/>
                <w:sz w:val="26"/>
                <w:szCs w:val="26"/>
              </w:rPr>
              <w:t xml:space="preserve">Эргономические принципы проектирования. Часть 1. </w:t>
            </w:r>
            <w:proofErr w:type="gramStart"/>
            <w:r>
              <w:rPr>
                <w:color w:val="2D2D2D"/>
                <w:sz w:val="26"/>
                <w:szCs w:val="26"/>
              </w:rPr>
              <w:t>Термины, определения и общие принципы)</w:t>
            </w:r>
            <w:proofErr w:type="gramEnd"/>
          </w:p>
        </w:tc>
      </w:tr>
      <w:tr w:rsidR="00161444" w:rsidTr="00161444">
        <w:tc>
          <w:tcPr>
            <w:tcW w:w="554" w:type="dxa"/>
            <w:tcBorders>
              <w:top w:val="nil"/>
              <w:left w:val="nil"/>
              <w:bottom w:val="nil"/>
              <w:right w:val="nil"/>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[5]</w:t>
            </w:r>
          </w:p>
        </w:tc>
        <w:tc>
          <w:tcPr>
            <w:tcW w:w="2033" w:type="dxa"/>
            <w:tcBorders>
              <w:top w:val="nil"/>
              <w:left w:val="nil"/>
              <w:bottom w:val="nil"/>
              <w:right w:val="nil"/>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EN 626-1:1994</w:t>
            </w:r>
          </w:p>
        </w:tc>
        <w:tc>
          <w:tcPr>
            <w:tcW w:w="8501" w:type="dxa"/>
            <w:tcBorders>
              <w:top w:val="nil"/>
              <w:left w:val="nil"/>
              <w:bottom w:val="nil"/>
              <w:right w:val="nil"/>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sidRPr="00161444">
              <w:rPr>
                <w:color w:val="2D2D2D"/>
                <w:sz w:val="26"/>
                <w:szCs w:val="26"/>
                <w:lang w:val="en-US"/>
              </w:rPr>
              <w:t>Safety of machinery - Reduction of risks to health from hazardous substances emitted by machinery - Part 1: Principles and specifications for machinery manufacturers (</w:t>
            </w:r>
            <w:r>
              <w:rPr>
                <w:color w:val="2D2D2D"/>
                <w:sz w:val="26"/>
                <w:szCs w:val="26"/>
              </w:rPr>
              <w:t>Безопасность</w:t>
            </w:r>
            <w:r w:rsidRPr="00161444">
              <w:rPr>
                <w:color w:val="2D2D2D"/>
                <w:sz w:val="26"/>
                <w:szCs w:val="26"/>
                <w:lang w:val="en-US"/>
              </w:rPr>
              <w:t xml:space="preserve"> </w:t>
            </w:r>
            <w:r>
              <w:rPr>
                <w:color w:val="2D2D2D"/>
                <w:sz w:val="26"/>
                <w:szCs w:val="26"/>
              </w:rPr>
              <w:t>машин</w:t>
            </w:r>
            <w:r w:rsidRPr="00161444">
              <w:rPr>
                <w:color w:val="2D2D2D"/>
                <w:sz w:val="26"/>
                <w:szCs w:val="26"/>
                <w:lang w:val="en-US"/>
              </w:rPr>
              <w:t xml:space="preserve">. </w:t>
            </w:r>
            <w:r>
              <w:rPr>
                <w:color w:val="2D2D2D"/>
                <w:sz w:val="26"/>
                <w:szCs w:val="26"/>
              </w:rPr>
              <w:t>Снижение риска для здоровья от вредных веществ, выделяющихся при эксплуатации машин. Часть 1. Основные положения для изготовителей машин</w:t>
            </w:r>
          </w:p>
        </w:tc>
      </w:tr>
      <w:tr w:rsidR="00161444" w:rsidTr="00161444">
        <w:tc>
          <w:tcPr>
            <w:tcW w:w="554" w:type="dxa"/>
            <w:tcBorders>
              <w:top w:val="nil"/>
              <w:left w:val="nil"/>
              <w:bottom w:val="nil"/>
              <w:right w:val="nil"/>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[6]</w:t>
            </w:r>
          </w:p>
        </w:tc>
        <w:tc>
          <w:tcPr>
            <w:tcW w:w="2033" w:type="dxa"/>
            <w:tcBorders>
              <w:top w:val="nil"/>
              <w:left w:val="nil"/>
              <w:bottom w:val="nil"/>
              <w:right w:val="nil"/>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EN 626-2:1996</w:t>
            </w:r>
          </w:p>
        </w:tc>
        <w:tc>
          <w:tcPr>
            <w:tcW w:w="8501" w:type="dxa"/>
            <w:tcBorders>
              <w:top w:val="nil"/>
              <w:left w:val="nil"/>
              <w:bottom w:val="nil"/>
              <w:right w:val="nil"/>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sidRPr="00161444">
              <w:rPr>
                <w:color w:val="2D2D2D"/>
                <w:sz w:val="26"/>
                <w:szCs w:val="26"/>
                <w:lang w:val="en-US"/>
              </w:rPr>
              <w:t>Safety of machinery - Reduction of risks to health from hazardous substances emitted by machinery - Part 2: Methodology leading to verification procedures (Note: Applies in conjunction with EN 626-1:1994) (</w:t>
            </w:r>
            <w:r>
              <w:rPr>
                <w:color w:val="2D2D2D"/>
                <w:sz w:val="26"/>
                <w:szCs w:val="26"/>
              </w:rPr>
              <w:t>Безопасность</w:t>
            </w:r>
            <w:r w:rsidRPr="00161444">
              <w:rPr>
                <w:color w:val="2D2D2D"/>
                <w:sz w:val="26"/>
                <w:szCs w:val="26"/>
                <w:lang w:val="en-US"/>
              </w:rPr>
              <w:t xml:space="preserve"> </w:t>
            </w:r>
            <w:r>
              <w:rPr>
                <w:color w:val="2D2D2D"/>
                <w:sz w:val="26"/>
                <w:szCs w:val="26"/>
              </w:rPr>
              <w:t>машин</w:t>
            </w:r>
            <w:r w:rsidRPr="00161444">
              <w:rPr>
                <w:color w:val="2D2D2D"/>
                <w:sz w:val="26"/>
                <w:szCs w:val="26"/>
                <w:lang w:val="en-US"/>
              </w:rPr>
              <w:t xml:space="preserve">. </w:t>
            </w:r>
            <w:r>
              <w:rPr>
                <w:color w:val="2D2D2D"/>
                <w:sz w:val="26"/>
                <w:szCs w:val="26"/>
              </w:rPr>
              <w:t>Снижение риска для здоровья от вредных веществ, выделяющихся при эксплуатации машин. Часть 2. Методика оценки степени риска (применяется совместно с EN 626-1:1994)</w:t>
            </w:r>
          </w:p>
        </w:tc>
      </w:tr>
      <w:tr w:rsidR="00161444" w:rsidTr="00161444">
        <w:tc>
          <w:tcPr>
            <w:tcW w:w="554" w:type="dxa"/>
            <w:tcBorders>
              <w:top w:val="nil"/>
              <w:left w:val="nil"/>
              <w:bottom w:val="nil"/>
              <w:right w:val="nil"/>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[7]</w:t>
            </w:r>
          </w:p>
        </w:tc>
        <w:tc>
          <w:tcPr>
            <w:tcW w:w="2033" w:type="dxa"/>
            <w:tcBorders>
              <w:top w:val="nil"/>
              <w:left w:val="nil"/>
              <w:bottom w:val="nil"/>
              <w:right w:val="nil"/>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EN 1005-1:2001</w:t>
            </w:r>
          </w:p>
        </w:tc>
        <w:tc>
          <w:tcPr>
            <w:tcW w:w="8501" w:type="dxa"/>
            <w:tcBorders>
              <w:top w:val="nil"/>
              <w:left w:val="nil"/>
              <w:bottom w:val="nil"/>
              <w:right w:val="nil"/>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sidRPr="00161444">
              <w:rPr>
                <w:color w:val="2D2D2D"/>
                <w:sz w:val="26"/>
                <w:szCs w:val="26"/>
                <w:lang w:val="en-US"/>
              </w:rPr>
              <w:t>Safety of machinery - Human physical performance - Part 1: Terms and definitions (</w:t>
            </w:r>
            <w:r>
              <w:rPr>
                <w:color w:val="2D2D2D"/>
                <w:sz w:val="26"/>
                <w:szCs w:val="26"/>
              </w:rPr>
              <w:t>Безопасность</w:t>
            </w:r>
            <w:r w:rsidRPr="00161444">
              <w:rPr>
                <w:color w:val="2D2D2D"/>
                <w:sz w:val="26"/>
                <w:szCs w:val="26"/>
                <w:lang w:val="en-US"/>
              </w:rPr>
              <w:t xml:space="preserve"> </w:t>
            </w:r>
            <w:r>
              <w:rPr>
                <w:color w:val="2D2D2D"/>
                <w:sz w:val="26"/>
                <w:szCs w:val="26"/>
              </w:rPr>
              <w:t>машин</w:t>
            </w:r>
            <w:r w:rsidRPr="00161444">
              <w:rPr>
                <w:color w:val="2D2D2D"/>
                <w:sz w:val="26"/>
                <w:szCs w:val="26"/>
                <w:lang w:val="en-US"/>
              </w:rPr>
              <w:t xml:space="preserve">. </w:t>
            </w:r>
            <w:r>
              <w:rPr>
                <w:color w:val="2D2D2D"/>
                <w:sz w:val="26"/>
                <w:szCs w:val="26"/>
              </w:rPr>
              <w:t xml:space="preserve">Физические характеристики человека. Часть 1. </w:t>
            </w:r>
            <w:proofErr w:type="gramStart"/>
            <w:r>
              <w:rPr>
                <w:color w:val="2D2D2D"/>
                <w:sz w:val="26"/>
                <w:szCs w:val="26"/>
              </w:rPr>
              <w:t>Термины и определения)</w:t>
            </w:r>
            <w:proofErr w:type="gramEnd"/>
          </w:p>
        </w:tc>
      </w:tr>
      <w:tr w:rsidR="00161444" w:rsidTr="00161444">
        <w:tc>
          <w:tcPr>
            <w:tcW w:w="554" w:type="dxa"/>
            <w:tcBorders>
              <w:top w:val="nil"/>
              <w:left w:val="nil"/>
              <w:bottom w:val="nil"/>
              <w:right w:val="nil"/>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lastRenderedPageBreak/>
              <w:t>[8]</w:t>
            </w:r>
          </w:p>
        </w:tc>
        <w:tc>
          <w:tcPr>
            <w:tcW w:w="2033" w:type="dxa"/>
            <w:tcBorders>
              <w:top w:val="nil"/>
              <w:left w:val="nil"/>
              <w:bottom w:val="nil"/>
              <w:right w:val="nil"/>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EN 1005-2:2003</w:t>
            </w:r>
          </w:p>
        </w:tc>
        <w:tc>
          <w:tcPr>
            <w:tcW w:w="8501" w:type="dxa"/>
            <w:tcBorders>
              <w:top w:val="nil"/>
              <w:left w:val="nil"/>
              <w:bottom w:val="nil"/>
              <w:right w:val="nil"/>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sidRPr="00161444">
              <w:rPr>
                <w:color w:val="2D2D2D"/>
                <w:sz w:val="26"/>
                <w:szCs w:val="26"/>
                <w:lang w:val="en-US"/>
              </w:rPr>
              <w:t>Safety of machinery - Human physical performance - Part 2: Manual handling of machinery and component parts of machinery (</w:t>
            </w:r>
            <w:r>
              <w:rPr>
                <w:color w:val="2D2D2D"/>
                <w:sz w:val="26"/>
                <w:szCs w:val="26"/>
              </w:rPr>
              <w:t>Безопасность</w:t>
            </w:r>
            <w:r w:rsidRPr="00161444">
              <w:rPr>
                <w:color w:val="2D2D2D"/>
                <w:sz w:val="26"/>
                <w:szCs w:val="26"/>
                <w:lang w:val="en-US"/>
              </w:rPr>
              <w:t xml:space="preserve"> </w:t>
            </w:r>
            <w:r>
              <w:rPr>
                <w:color w:val="2D2D2D"/>
                <w:sz w:val="26"/>
                <w:szCs w:val="26"/>
              </w:rPr>
              <w:t>машин</w:t>
            </w:r>
            <w:r w:rsidRPr="00161444">
              <w:rPr>
                <w:color w:val="2D2D2D"/>
                <w:sz w:val="26"/>
                <w:szCs w:val="26"/>
                <w:lang w:val="en-US"/>
              </w:rPr>
              <w:t xml:space="preserve">. </w:t>
            </w:r>
            <w:r>
              <w:rPr>
                <w:color w:val="2D2D2D"/>
                <w:sz w:val="26"/>
                <w:szCs w:val="26"/>
              </w:rPr>
              <w:t xml:space="preserve">Физические характеристики человека. Часть 2. </w:t>
            </w:r>
            <w:proofErr w:type="gramStart"/>
            <w:r>
              <w:rPr>
                <w:color w:val="2D2D2D"/>
                <w:sz w:val="26"/>
                <w:szCs w:val="26"/>
              </w:rPr>
              <w:t>Управление машинами вручную и составные части машин)</w:t>
            </w:r>
            <w:proofErr w:type="gramEnd"/>
          </w:p>
        </w:tc>
      </w:tr>
      <w:tr w:rsidR="00161444" w:rsidTr="00161444">
        <w:tc>
          <w:tcPr>
            <w:tcW w:w="554" w:type="dxa"/>
            <w:tcBorders>
              <w:top w:val="nil"/>
              <w:left w:val="nil"/>
              <w:bottom w:val="nil"/>
              <w:right w:val="nil"/>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[9]</w:t>
            </w:r>
          </w:p>
        </w:tc>
        <w:tc>
          <w:tcPr>
            <w:tcW w:w="2033" w:type="dxa"/>
            <w:tcBorders>
              <w:top w:val="nil"/>
              <w:left w:val="nil"/>
              <w:bottom w:val="nil"/>
              <w:right w:val="nil"/>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EN 1005-3:2002</w:t>
            </w:r>
          </w:p>
        </w:tc>
        <w:tc>
          <w:tcPr>
            <w:tcW w:w="8501" w:type="dxa"/>
            <w:tcBorders>
              <w:top w:val="nil"/>
              <w:left w:val="nil"/>
              <w:bottom w:val="nil"/>
              <w:right w:val="nil"/>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sidRPr="00161444">
              <w:rPr>
                <w:color w:val="2D2D2D"/>
                <w:sz w:val="26"/>
                <w:szCs w:val="26"/>
                <w:lang w:val="en-US"/>
              </w:rPr>
              <w:t>Safety of machinery - Human physical performance - Part 3: Recommended force limits for machinery operation (</w:t>
            </w:r>
            <w:r>
              <w:rPr>
                <w:color w:val="2D2D2D"/>
                <w:sz w:val="26"/>
                <w:szCs w:val="26"/>
              </w:rPr>
              <w:t>Безопасность</w:t>
            </w:r>
            <w:r w:rsidRPr="00161444">
              <w:rPr>
                <w:color w:val="2D2D2D"/>
                <w:sz w:val="26"/>
                <w:szCs w:val="26"/>
                <w:lang w:val="en-US"/>
              </w:rPr>
              <w:t xml:space="preserve"> </w:t>
            </w:r>
            <w:r>
              <w:rPr>
                <w:color w:val="2D2D2D"/>
                <w:sz w:val="26"/>
                <w:szCs w:val="26"/>
              </w:rPr>
              <w:t>машин</w:t>
            </w:r>
            <w:r w:rsidRPr="00161444">
              <w:rPr>
                <w:color w:val="2D2D2D"/>
                <w:sz w:val="26"/>
                <w:szCs w:val="26"/>
                <w:lang w:val="en-US"/>
              </w:rPr>
              <w:t xml:space="preserve">. </w:t>
            </w:r>
            <w:r>
              <w:rPr>
                <w:color w:val="2D2D2D"/>
                <w:sz w:val="26"/>
                <w:szCs w:val="26"/>
              </w:rPr>
              <w:t xml:space="preserve">Физические характеристики человека. Часть 3. </w:t>
            </w:r>
            <w:proofErr w:type="gramStart"/>
            <w:r>
              <w:rPr>
                <w:color w:val="2D2D2D"/>
                <w:sz w:val="26"/>
                <w:szCs w:val="26"/>
              </w:rPr>
              <w:t>Рекомендуемые усилия при управлении машинами)</w:t>
            </w:r>
            <w:proofErr w:type="gramEnd"/>
          </w:p>
        </w:tc>
      </w:tr>
      <w:tr w:rsidR="00161444" w:rsidTr="00161444">
        <w:tc>
          <w:tcPr>
            <w:tcW w:w="554" w:type="dxa"/>
            <w:tcBorders>
              <w:top w:val="nil"/>
              <w:left w:val="nil"/>
              <w:bottom w:val="nil"/>
              <w:right w:val="nil"/>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[10]</w:t>
            </w:r>
          </w:p>
        </w:tc>
        <w:tc>
          <w:tcPr>
            <w:tcW w:w="2033" w:type="dxa"/>
            <w:tcBorders>
              <w:top w:val="nil"/>
              <w:left w:val="nil"/>
              <w:bottom w:val="nil"/>
              <w:right w:val="nil"/>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EN 13021:2003</w:t>
            </w:r>
          </w:p>
        </w:tc>
        <w:tc>
          <w:tcPr>
            <w:tcW w:w="8501" w:type="dxa"/>
            <w:tcBorders>
              <w:top w:val="nil"/>
              <w:left w:val="nil"/>
              <w:bottom w:val="nil"/>
              <w:right w:val="nil"/>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sidRPr="00161444">
              <w:rPr>
                <w:color w:val="2D2D2D"/>
                <w:sz w:val="26"/>
                <w:szCs w:val="26"/>
                <w:lang w:val="en-US"/>
              </w:rPr>
              <w:t>Winter service machines - Safety requirements (</w:t>
            </w:r>
            <w:r>
              <w:rPr>
                <w:color w:val="2D2D2D"/>
                <w:sz w:val="26"/>
                <w:szCs w:val="26"/>
              </w:rPr>
              <w:t>Машины</w:t>
            </w:r>
            <w:r w:rsidRPr="00161444">
              <w:rPr>
                <w:color w:val="2D2D2D"/>
                <w:sz w:val="26"/>
                <w:szCs w:val="26"/>
                <w:lang w:val="en-US"/>
              </w:rPr>
              <w:t xml:space="preserve"> </w:t>
            </w:r>
            <w:r>
              <w:rPr>
                <w:color w:val="2D2D2D"/>
                <w:sz w:val="26"/>
                <w:szCs w:val="26"/>
              </w:rPr>
              <w:t>для</w:t>
            </w:r>
            <w:r w:rsidRPr="00161444">
              <w:rPr>
                <w:color w:val="2D2D2D"/>
                <w:sz w:val="26"/>
                <w:szCs w:val="26"/>
                <w:lang w:val="en-US"/>
              </w:rPr>
              <w:t xml:space="preserve"> </w:t>
            </w:r>
            <w:r>
              <w:rPr>
                <w:color w:val="2D2D2D"/>
                <w:sz w:val="26"/>
                <w:szCs w:val="26"/>
              </w:rPr>
              <w:t>зимнего</w:t>
            </w:r>
            <w:r w:rsidRPr="00161444">
              <w:rPr>
                <w:color w:val="2D2D2D"/>
                <w:sz w:val="26"/>
                <w:szCs w:val="26"/>
                <w:lang w:val="en-US"/>
              </w:rPr>
              <w:t xml:space="preserve"> </w:t>
            </w:r>
            <w:r>
              <w:rPr>
                <w:color w:val="2D2D2D"/>
                <w:sz w:val="26"/>
                <w:szCs w:val="26"/>
              </w:rPr>
              <w:t>содержания</w:t>
            </w:r>
            <w:r w:rsidRPr="00161444">
              <w:rPr>
                <w:color w:val="2D2D2D"/>
                <w:sz w:val="26"/>
                <w:szCs w:val="26"/>
                <w:lang w:val="en-US"/>
              </w:rPr>
              <w:t xml:space="preserve"> </w:t>
            </w:r>
            <w:r>
              <w:rPr>
                <w:color w:val="2D2D2D"/>
                <w:sz w:val="26"/>
                <w:szCs w:val="26"/>
              </w:rPr>
              <w:t>дорог</w:t>
            </w:r>
            <w:r w:rsidRPr="00161444">
              <w:rPr>
                <w:color w:val="2D2D2D"/>
                <w:sz w:val="26"/>
                <w:szCs w:val="26"/>
                <w:lang w:val="en-US"/>
              </w:rPr>
              <w:t xml:space="preserve">. </w:t>
            </w:r>
            <w:proofErr w:type="gramStart"/>
            <w:r>
              <w:rPr>
                <w:color w:val="2D2D2D"/>
                <w:sz w:val="26"/>
                <w:szCs w:val="26"/>
              </w:rPr>
              <w:t>Требования безопасности)</w:t>
            </w:r>
            <w:proofErr w:type="gramEnd"/>
          </w:p>
        </w:tc>
      </w:tr>
      <w:tr w:rsidR="00161444" w:rsidTr="00161444">
        <w:tc>
          <w:tcPr>
            <w:tcW w:w="554" w:type="dxa"/>
            <w:tcBorders>
              <w:top w:val="nil"/>
              <w:left w:val="nil"/>
              <w:bottom w:val="nil"/>
              <w:right w:val="nil"/>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[11]</w:t>
            </w:r>
          </w:p>
        </w:tc>
        <w:tc>
          <w:tcPr>
            <w:tcW w:w="2033" w:type="dxa"/>
            <w:tcBorders>
              <w:top w:val="nil"/>
              <w:left w:val="nil"/>
              <w:bottom w:val="nil"/>
              <w:right w:val="nil"/>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EN 13524:2003</w:t>
            </w:r>
          </w:p>
        </w:tc>
        <w:tc>
          <w:tcPr>
            <w:tcW w:w="8501" w:type="dxa"/>
            <w:tcBorders>
              <w:top w:val="nil"/>
              <w:left w:val="nil"/>
              <w:bottom w:val="nil"/>
              <w:right w:val="nil"/>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proofErr w:type="spellStart"/>
            <w:proofErr w:type="gramStart"/>
            <w:r>
              <w:rPr>
                <w:color w:val="2D2D2D"/>
                <w:sz w:val="26"/>
                <w:szCs w:val="26"/>
              </w:rPr>
              <w:t>Highway</w:t>
            </w:r>
            <w:proofErr w:type="spellEnd"/>
            <w:r>
              <w:rPr>
                <w:color w:val="2D2D2D"/>
                <w:sz w:val="26"/>
                <w:szCs w:val="26"/>
              </w:rPr>
              <w:t xml:space="preserve"> </w:t>
            </w:r>
            <w:proofErr w:type="spellStart"/>
            <w:r>
              <w:rPr>
                <w:color w:val="2D2D2D"/>
                <w:sz w:val="26"/>
                <w:szCs w:val="26"/>
              </w:rPr>
              <w:t>maintenance</w:t>
            </w:r>
            <w:proofErr w:type="spellEnd"/>
            <w:r>
              <w:rPr>
                <w:color w:val="2D2D2D"/>
                <w:sz w:val="26"/>
                <w:szCs w:val="26"/>
              </w:rPr>
              <w:t xml:space="preserve"> </w:t>
            </w:r>
            <w:proofErr w:type="spellStart"/>
            <w:r>
              <w:rPr>
                <w:color w:val="2D2D2D"/>
                <w:sz w:val="26"/>
                <w:szCs w:val="26"/>
              </w:rPr>
              <w:t>machines</w:t>
            </w:r>
            <w:proofErr w:type="spellEnd"/>
            <w:r>
              <w:rPr>
                <w:color w:val="2D2D2D"/>
                <w:sz w:val="26"/>
                <w:szCs w:val="26"/>
              </w:rPr>
              <w:t xml:space="preserve"> - </w:t>
            </w:r>
            <w:proofErr w:type="spellStart"/>
            <w:r>
              <w:rPr>
                <w:color w:val="2D2D2D"/>
                <w:sz w:val="26"/>
                <w:szCs w:val="26"/>
              </w:rPr>
              <w:t>Safety</w:t>
            </w:r>
            <w:proofErr w:type="spellEnd"/>
            <w:r>
              <w:rPr>
                <w:color w:val="2D2D2D"/>
                <w:sz w:val="26"/>
                <w:szCs w:val="26"/>
              </w:rPr>
              <w:t xml:space="preserve"> </w:t>
            </w:r>
            <w:proofErr w:type="spellStart"/>
            <w:r>
              <w:rPr>
                <w:color w:val="2D2D2D"/>
                <w:sz w:val="26"/>
                <w:szCs w:val="26"/>
              </w:rPr>
              <w:t>requirements</w:t>
            </w:r>
            <w:proofErr w:type="spellEnd"/>
            <w:r>
              <w:rPr>
                <w:color w:val="2D2D2D"/>
                <w:sz w:val="26"/>
                <w:szCs w:val="26"/>
              </w:rPr>
              <w:t xml:space="preserve"> (Машины для технического обслуживания и ремонта автомагистралей.</w:t>
            </w:r>
            <w:proofErr w:type="gramEnd"/>
            <w:r>
              <w:rPr>
                <w:color w:val="2D2D2D"/>
                <w:sz w:val="26"/>
                <w:szCs w:val="26"/>
              </w:rPr>
              <w:t xml:space="preserve"> </w:t>
            </w:r>
            <w:proofErr w:type="gramStart"/>
            <w:r>
              <w:rPr>
                <w:color w:val="2D2D2D"/>
                <w:sz w:val="26"/>
                <w:szCs w:val="26"/>
              </w:rPr>
              <w:t>Требования безопасности)</w:t>
            </w:r>
            <w:proofErr w:type="gramEnd"/>
          </w:p>
        </w:tc>
      </w:tr>
      <w:tr w:rsidR="00161444" w:rsidTr="00161444">
        <w:tc>
          <w:tcPr>
            <w:tcW w:w="554" w:type="dxa"/>
            <w:tcBorders>
              <w:top w:val="nil"/>
              <w:left w:val="nil"/>
              <w:bottom w:val="nil"/>
              <w:right w:val="nil"/>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[12]</w:t>
            </w:r>
          </w:p>
        </w:tc>
        <w:tc>
          <w:tcPr>
            <w:tcW w:w="2033" w:type="dxa"/>
            <w:tcBorders>
              <w:top w:val="nil"/>
              <w:left w:val="nil"/>
              <w:bottom w:val="nil"/>
              <w:right w:val="nil"/>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EN ISO 11688-1:1998</w:t>
            </w:r>
          </w:p>
        </w:tc>
        <w:tc>
          <w:tcPr>
            <w:tcW w:w="8501" w:type="dxa"/>
            <w:tcBorders>
              <w:top w:val="nil"/>
              <w:left w:val="nil"/>
              <w:bottom w:val="nil"/>
              <w:right w:val="nil"/>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sidRPr="00161444">
              <w:rPr>
                <w:color w:val="2D2D2D"/>
                <w:sz w:val="26"/>
                <w:szCs w:val="26"/>
                <w:lang w:val="en-US"/>
              </w:rPr>
              <w:t>Acoustics - Recommended practice for the design of low-noise machinery and equipment - Part 1: Planning (ISO/TR 11688-1:1995) (</w:t>
            </w:r>
            <w:r>
              <w:rPr>
                <w:color w:val="2D2D2D"/>
                <w:sz w:val="26"/>
                <w:szCs w:val="26"/>
              </w:rPr>
              <w:t>Акустика</w:t>
            </w:r>
            <w:r w:rsidRPr="00161444">
              <w:rPr>
                <w:color w:val="2D2D2D"/>
                <w:sz w:val="26"/>
                <w:szCs w:val="26"/>
                <w:lang w:val="en-US"/>
              </w:rPr>
              <w:t xml:space="preserve">. </w:t>
            </w:r>
            <w:r>
              <w:rPr>
                <w:color w:val="2D2D2D"/>
                <w:sz w:val="26"/>
                <w:szCs w:val="26"/>
              </w:rPr>
              <w:t xml:space="preserve">Практические рекомендации для проектирования машин и оборудования с низким уровнем шума. Часть 1. </w:t>
            </w:r>
            <w:proofErr w:type="gramStart"/>
            <w:r>
              <w:rPr>
                <w:color w:val="2D2D2D"/>
                <w:sz w:val="26"/>
                <w:szCs w:val="26"/>
              </w:rPr>
              <w:t>Планирование)</w:t>
            </w:r>
            <w:proofErr w:type="gramEnd"/>
          </w:p>
        </w:tc>
      </w:tr>
      <w:tr w:rsidR="00161444" w:rsidTr="00161444">
        <w:tc>
          <w:tcPr>
            <w:tcW w:w="554" w:type="dxa"/>
            <w:tcBorders>
              <w:top w:val="nil"/>
              <w:left w:val="nil"/>
              <w:bottom w:val="nil"/>
              <w:right w:val="nil"/>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[13]</w:t>
            </w:r>
          </w:p>
        </w:tc>
        <w:tc>
          <w:tcPr>
            <w:tcW w:w="2033" w:type="dxa"/>
            <w:tcBorders>
              <w:top w:val="nil"/>
              <w:left w:val="nil"/>
              <w:bottom w:val="nil"/>
              <w:right w:val="nil"/>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EN ISO 11688-2:2000</w:t>
            </w:r>
          </w:p>
        </w:tc>
        <w:tc>
          <w:tcPr>
            <w:tcW w:w="8501" w:type="dxa"/>
            <w:tcBorders>
              <w:top w:val="nil"/>
              <w:left w:val="nil"/>
              <w:bottom w:val="nil"/>
              <w:right w:val="nil"/>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sidRPr="00161444">
              <w:rPr>
                <w:color w:val="2D2D2D"/>
                <w:sz w:val="26"/>
                <w:szCs w:val="26"/>
                <w:lang w:val="en-US"/>
              </w:rPr>
              <w:t>Acoustics - Recommended practice for the design of low-noise machinery and equipment - Part 2: Introduction to the physics of low-noise design (ISO/TR 11688-2:1998) (</w:t>
            </w:r>
            <w:r>
              <w:rPr>
                <w:color w:val="2D2D2D"/>
                <w:sz w:val="26"/>
                <w:szCs w:val="26"/>
              </w:rPr>
              <w:t>Акустика</w:t>
            </w:r>
            <w:r w:rsidRPr="00161444">
              <w:rPr>
                <w:color w:val="2D2D2D"/>
                <w:sz w:val="26"/>
                <w:szCs w:val="26"/>
                <w:lang w:val="en-US"/>
              </w:rPr>
              <w:t xml:space="preserve">. </w:t>
            </w:r>
            <w:r>
              <w:rPr>
                <w:color w:val="2D2D2D"/>
                <w:sz w:val="26"/>
                <w:szCs w:val="26"/>
              </w:rPr>
              <w:t xml:space="preserve">Практические рекомендации для проектирования машин и оборудования с низким уровнем шума. Часть 2. </w:t>
            </w:r>
            <w:proofErr w:type="gramStart"/>
            <w:r>
              <w:rPr>
                <w:color w:val="2D2D2D"/>
                <w:sz w:val="26"/>
                <w:szCs w:val="26"/>
              </w:rPr>
              <w:t>Введение в физику проектирования оборудования с низким уровнем шума)</w:t>
            </w:r>
            <w:proofErr w:type="gramEnd"/>
          </w:p>
        </w:tc>
      </w:tr>
      <w:tr w:rsidR="00161444" w:rsidTr="00161444">
        <w:tc>
          <w:tcPr>
            <w:tcW w:w="554" w:type="dxa"/>
            <w:tcBorders>
              <w:top w:val="nil"/>
              <w:left w:val="nil"/>
              <w:bottom w:val="nil"/>
              <w:right w:val="nil"/>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[14]</w:t>
            </w:r>
          </w:p>
        </w:tc>
        <w:tc>
          <w:tcPr>
            <w:tcW w:w="2033" w:type="dxa"/>
            <w:tcBorders>
              <w:top w:val="nil"/>
              <w:left w:val="nil"/>
              <w:bottom w:val="nil"/>
              <w:right w:val="nil"/>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EN 13849-1:2008</w:t>
            </w:r>
          </w:p>
        </w:tc>
        <w:tc>
          <w:tcPr>
            <w:tcW w:w="8501" w:type="dxa"/>
            <w:tcBorders>
              <w:top w:val="nil"/>
              <w:left w:val="nil"/>
              <w:bottom w:val="nil"/>
              <w:right w:val="nil"/>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sidRPr="00161444">
              <w:rPr>
                <w:color w:val="2D2D2D"/>
                <w:sz w:val="26"/>
                <w:szCs w:val="26"/>
                <w:lang w:val="en-US"/>
              </w:rPr>
              <w:t>Safety of machinery - Safety-related parts of control systems - Part 1: General principles for design (ISO 13849-1:2006) (</w:t>
            </w:r>
            <w:r>
              <w:rPr>
                <w:color w:val="2D2D2D"/>
                <w:sz w:val="26"/>
                <w:szCs w:val="26"/>
              </w:rPr>
              <w:t>Безопасность</w:t>
            </w:r>
            <w:r w:rsidRPr="00161444">
              <w:rPr>
                <w:color w:val="2D2D2D"/>
                <w:sz w:val="26"/>
                <w:szCs w:val="26"/>
                <w:lang w:val="en-US"/>
              </w:rPr>
              <w:t xml:space="preserve"> </w:t>
            </w:r>
            <w:r>
              <w:rPr>
                <w:color w:val="2D2D2D"/>
                <w:sz w:val="26"/>
                <w:szCs w:val="26"/>
              </w:rPr>
              <w:t>машин</w:t>
            </w:r>
            <w:r w:rsidRPr="00161444">
              <w:rPr>
                <w:color w:val="2D2D2D"/>
                <w:sz w:val="26"/>
                <w:szCs w:val="26"/>
                <w:lang w:val="en-US"/>
              </w:rPr>
              <w:t xml:space="preserve">. </w:t>
            </w:r>
            <w:r>
              <w:rPr>
                <w:color w:val="2D2D2D"/>
                <w:sz w:val="26"/>
                <w:szCs w:val="26"/>
              </w:rPr>
              <w:t xml:space="preserve">Детали систем управления, связанные с обеспечением безопасности. Часть 1. </w:t>
            </w:r>
            <w:proofErr w:type="gramStart"/>
            <w:r>
              <w:rPr>
                <w:color w:val="2D2D2D"/>
                <w:sz w:val="26"/>
                <w:szCs w:val="26"/>
              </w:rPr>
              <w:t>Общие принципы конструирования)</w:t>
            </w:r>
            <w:proofErr w:type="gramEnd"/>
          </w:p>
        </w:tc>
      </w:tr>
      <w:tr w:rsidR="00161444" w:rsidTr="00161444">
        <w:tc>
          <w:tcPr>
            <w:tcW w:w="554" w:type="dxa"/>
            <w:tcBorders>
              <w:top w:val="nil"/>
              <w:left w:val="nil"/>
              <w:bottom w:val="nil"/>
              <w:right w:val="nil"/>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[15]</w:t>
            </w:r>
          </w:p>
        </w:tc>
        <w:tc>
          <w:tcPr>
            <w:tcW w:w="2033" w:type="dxa"/>
            <w:tcBorders>
              <w:top w:val="nil"/>
              <w:left w:val="nil"/>
              <w:bottom w:val="nil"/>
              <w:right w:val="nil"/>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EN 13850:2008</w:t>
            </w:r>
          </w:p>
        </w:tc>
        <w:tc>
          <w:tcPr>
            <w:tcW w:w="8501" w:type="dxa"/>
            <w:tcBorders>
              <w:top w:val="nil"/>
              <w:left w:val="nil"/>
              <w:bottom w:val="nil"/>
              <w:right w:val="nil"/>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sidRPr="00161444">
              <w:rPr>
                <w:color w:val="2D2D2D"/>
                <w:sz w:val="26"/>
                <w:szCs w:val="26"/>
                <w:lang w:val="en-US"/>
              </w:rPr>
              <w:t>Safety of machinery - Emergency stop - Principles for design (ISO 13850:2006) (</w:t>
            </w:r>
            <w:r>
              <w:rPr>
                <w:color w:val="2D2D2D"/>
                <w:sz w:val="26"/>
                <w:szCs w:val="26"/>
              </w:rPr>
              <w:t>Безопасность</w:t>
            </w:r>
            <w:r w:rsidRPr="00161444">
              <w:rPr>
                <w:color w:val="2D2D2D"/>
                <w:sz w:val="26"/>
                <w:szCs w:val="26"/>
                <w:lang w:val="en-US"/>
              </w:rPr>
              <w:t xml:space="preserve"> </w:t>
            </w:r>
            <w:r>
              <w:rPr>
                <w:color w:val="2D2D2D"/>
                <w:sz w:val="26"/>
                <w:szCs w:val="26"/>
              </w:rPr>
              <w:t>машин</w:t>
            </w:r>
            <w:r w:rsidRPr="00161444">
              <w:rPr>
                <w:color w:val="2D2D2D"/>
                <w:sz w:val="26"/>
                <w:szCs w:val="26"/>
                <w:lang w:val="en-US"/>
              </w:rPr>
              <w:t xml:space="preserve">. </w:t>
            </w:r>
            <w:r>
              <w:rPr>
                <w:color w:val="2D2D2D"/>
                <w:sz w:val="26"/>
                <w:szCs w:val="26"/>
              </w:rPr>
              <w:t xml:space="preserve">Аварийная остановка. </w:t>
            </w:r>
            <w:proofErr w:type="gramStart"/>
            <w:r>
              <w:rPr>
                <w:color w:val="2D2D2D"/>
                <w:sz w:val="26"/>
                <w:szCs w:val="26"/>
              </w:rPr>
              <w:t>Принципы конструирования)</w:t>
            </w:r>
            <w:proofErr w:type="gramEnd"/>
          </w:p>
        </w:tc>
      </w:tr>
      <w:tr w:rsidR="00161444" w:rsidTr="00161444">
        <w:tc>
          <w:tcPr>
            <w:tcW w:w="554" w:type="dxa"/>
            <w:tcBorders>
              <w:top w:val="nil"/>
              <w:left w:val="nil"/>
              <w:bottom w:val="nil"/>
              <w:right w:val="nil"/>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[16]</w:t>
            </w:r>
          </w:p>
        </w:tc>
        <w:tc>
          <w:tcPr>
            <w:tcW w:w="2033" w:type="dxa"/>
            <w:tcBorders>
              <w:top w:val="nil"/>
              <w:left w:val="nil"/>
              <w:bottom w:val="nil"/>
              <w:right w:val="nil"/>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EN 15667:2000</w:t>
            </w:r>
          </w:p>
        </w:tc>
        <w:tc>
          <w:tcPr>
            <w:tcW w:w="8501" w:type="dxa"/>
            <w:tcBorders>
              <w:top w:val="nil"/>
              <w:left w:val="nil"/>
              <w:bottom w:val="nil"/>
              <w:right w:val="nil"/>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sidRPr="00161444">
              <w:rPr>
                <w:color w:val="2D2D2D"/>
                <w:sz w:val="26"/>
                <w:szCs w:val="26"/>
                <w:lang w:val="en-US"/>
              </w:rPr>
              <w:t>Acoustics - Guidelines for noise control by enclosures and cabins (ISO 15667:2000) (</w:t>
            </w:r>
            <w:r>
              <w:rPr>
                <w:color w:val="2D2D2D"/>
                <w:sz w:val="26"/>
                <w:szCs w:val="26"/>
              </w:rPr>
              <w:t>Акустика</w:t>
            </w:r>
            <w:r w:rsidRPr="00161444">
              <w:rPr>
                <w:color w:val="2D2D2D"/>
                <w:sz w:val="26"/>
                <w:szCs w:val="26"/>
                <w:lang w:val="en-US"/>
              </w:rPr>
              <w:t xml:space="preserve">. </w:t>
            </w:r>
            <w:r>
              <w:rPr>
                <w:color w:val="2D2D2D"/>
                <w:sz w:val="26"/>
                <w:szCs w:val="26"/>
              </w:rPr>
              <w:t>Руководство по борьбе с шумом с помощью ограждений и кабин)</w:t>
            </w:r>
          </w:p>
        </w:tc>
      </w:tr>
      <w:tr w:rsidR="00161444" w:rsidTr="00161444">
        <w:tc>
          <w:tcPr>
            <w:tcW w:w="554" w:type="dxa"/>
            <w:tcBorders>
              <w:top w:val="nil"/>
              <w:left w:val="nil"/>
              <w:bottom w:val="nil"/>
              <w:right w:val="nil"/>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[17]</w:t>
            </w:r>
          </w:p>
        </w:tc>
        <w:tc>
          <w:tcPr>
            <w:tcW w:w="2033" w:type="dxa"/>
            <w:tcBorders>
              <w:top w:val="nil"/>
              <w:left w:val="nil"/>
              <w:bottom w:val="nil"/>
              <w:right w:val="nil"/>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ISO 3046-6:1990</w:t>
            </w:r>
          </w:p>
        </w:tc>
        <w:tc>
          <w:tcPr>
            <w:tcW w:w="8501" w:type="dxa"/>
            <w:tcBorders>
              <w:top w:val="nil"/>
              <w:left w:val="nil"/>
              <w:bottom w:val="nil"/>
              <w:right w:val="nil"/>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sidRPr="00161444">
              <w:rPr>
                <w:color w:val="2D2D2D"/>
                <w:sz w:val="26"/>
                <w:szCs w:val="26"/>
                <w:lang w:val="en-US"/>
              </w:rPr>
              <w:t xml:space="preserve">Reciprocating internal combustion engines - Performance - Part 6: </w:t>
            </w:r>
            <w:proofErr w:type="spellStart"/>
            <w:r w:rsidRPr="00161444">
              <w:rPr>
                <w:color w:val="2D2D2D"/>
                <w:sz w:val="26"/>
                <w:szCs w:val="26"/>
                <w:lang w:val="en-US"/>
              </w:rPr>
              <w:t>Overspeed</w:t>
            </w:r>
            <w:proofErr w:type="spellEnd"/>
            <w:r w:rsidRPr="00161444">
              <w:rPr>
                <w:color w:val="2D2D2D"/>
                <w:sz w:val="26"/>
                <w:szCs w:val="26"/>
                <w:lang w:val="en-US"/>
              </w:rPr>
              <w:t xml:space="preserve"> protection (</w:t>
            </w:r>
            <w:r>
              <w:rPr>
                <w:color w:val="2D2D2D"/>
                <w:sz w:val="26"/>
                <w:szCs w:val="26"/>
              </w:rPr>
              <w:t>Двигатели</w:t>
            </w:r>
            <w:r w:rsidRPr="00161444">
              <w:rPr>
                <w:color w:val="2D2D2D"/>
                <w:sz w:val="26"/>
                <w:szCs w:val="26"/>
                <w:lang w:val="en-US"/>
              </w:rPr>
              <w:t xml:space="preserve"> </w:t>
            </w:r>
            <w:r>
              <w:rPr>
                <w:color w:val="2D2D2D"/>
                <w:sz w:val="26"/>
                <w:szCs w:val="26"/>
              </w:rPr>
              <w:t>внутреннего</w:t>
            </w:r>
            <w:r w:rsidRPr="00161444">
              <w:rPr>
                <w:color w:val="2D2D2D"/>
                <w:sz w:val="26"/>
                <w:szCs w:val="26"/>
                <w:lang w:val="en-US"/>
              </w:rPr>
              <w:t xml:space="preserve"> </w:t>
            </w:r>
            <w:r>
              <w:rPr>
                <w:color w:val="2D2D2D"/>
                <w:sz w:val="26"/>
                <w:szCs w:val="26"/>
              </w:rPr>
              <w:t>сгорания</w:t>
            </w:r>
            <w:r w:rsidRPr="00161444">
              <w:rPr>
                <w:color w:val="2D2D2D"/>
                <w:sz w:val="26"/>
                <w:szCs w:val="26"/>
                <w:lang w:val="en-US"/>
              </w:rPr>
              <w:t xml:space="preserve"> </w:t>
            </w:r>
            <w:r>
              <w:rPr>
                <w:color w:val="2D2D2D"/>
                <w:sz w:val="26"/>
                <w:szCs w:val="26"/>
              </w:rPr>
              <w:t>поршневые</w:t>
            </w:r>
            <w:r w:rsidRPr="00161444">
              <w:rPr>
                <w:color w:val="2D2D2D"/>
                <w:sz w:val="26"/>
                <w:szCs w:val="26"/>
                <w:lang w:val="en-US"/>
              </w:rPr>
              <w:t xml:space="preserve">. </w:t>
            </w:r>
            <w:r>
              <w:rPr>
                <w:color w:val="2D2D2D"/>
                <w:sz w:val="26"/>
                <w:szCs w:val="26"/>
              </w:rPr>
              <w:t xml:space="preserve">Эксплуатационные характеристики. Часть 6. </w:t>
            </w:r>
            <w:proofErr w:type="gramStart"/>
            <w:r>
              <w:rPr>
                <w:color w:val="2D2D2D"/>
                <w:sz w:val="26"/>
                <w:szCs w:val="26"/>
              </w:rPr>
              <w:t>Защита от разноса)</w:t>
            </w:r>
            <w:proofErr w:type="gramEnd"/>
          </w:p>
        </w:tc>
      </w:tr>
      <w:tr w:rsidR="00161444" w:rsidTr="00161444">
        <w:tc>
          <w:tcPr>
            <w:tcW w:w="554" w:type="dxa"/>
            <w:tcBorders>
              <w:top w:val="nil"/>
              <w:left w:val="nil"/>
              <w:bottom w:val="nil"/>
              <w:right w:val="nil"/>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[18]</w:t>
            </w:r>
          </w:p>
        </w:tc>
        <w:tc>
          <w:tcPr>
            <w:tcW w:w="2033" w:type="dxa"/>
            <w:tcBorders>
              <w:top w:val="nil"/>
              <w:left w:val="nil"/>
              <w:bottom w:val="nil"/>
              <w:right w:val="nil"/>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ISO 4148:2004</w:t>
            </w:r>
          </w:p>
        </w:tc>
        <w:tc>
          <w:tcPr>
            <w:tcW w:w="8501" w:type="dxa"/>
            <w:tcBorders>
              <w:top w:val="nil"/>
              <w:left w:val="nil"/>
              <w:bottom w:val="nil"/>
              <w:right w:val="nil"/>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sidRPr="00161444">
              <w:rPr>
                <w:color w:val="2D2D2D"/>
                <w:sz w:val="26"/>
                <w:szCs w:val="26"/>
                <w:lang w:val="en-US"/>
              </w:rPr>
              <w:t>Road vehicles - Special warning lamps - Dimensions (</w:t>
            </w:r>
            <w:r>
              <w:rPr>
                <w:color w:val="2D2D2D"/>
                <w:sz w:val="26"/>
                <w:szCs w:val="26"/>
              </w:rPr>
              <w:t>Транспорт</w:t>
            </w:r>
            <w:r w:rsidRPr="00161444">
              <w:rPr>
                <w:color w:val="2D2D2D"/>
                <w:sz w:val="26"/>
                <w:szCs w:val="26"/>
                <w:lang w:val="en-US"/>
              </w:rPr>
              <w:t xml:space="preserve"> </w:t>
            </w:r>
            <w:r>
              <w:rPr>
                <w:color w:val="2D2D2D"/>
                <w:sz w:val="26"/>
                <w:szCs w:val="26"/>
              </w:rPr>
              <w:lastRenderedPageBreak/>
              <w:t>дорожный</w:t>
            </w:r>
            <w:r w:rsidRPr="00161444">
              <w:rPr>
                <w:color w:val="2D2D2D"/>
                <w:sz w:val="26"/>
                <w:szCs w:val="26"/>
                <w:lang w:val="en-US"/>
              </w:rPr>
              <w:t xml:space="preserve">. </w:t>
            </w:r>
            <w:r>
              <w:rPr>
                <w:color w:val="2D2D2D"/>
                <w:sz w:val="26"/>
                <w:szCs w:val="26"/>
              </w:rPr>
              <w:t xml:space="preserve">Специальные лампы аварийной сигнализации. </w:t>
            </w:r>
            <w:proofErr w:type="gramStart"/>
            <w:r>
              <w:rPr>
                <w:color w:val="2D2D2D"/>
                <w:sz w:val="26"/>
                <w:szCs w:val="26"/>
              </w:rPr>
              <w:t>Размеры)</w:t>
            </w:r>
            <w:proofErr w:type="gramEnd"/>
          </w:p>
        </w:tc>
      </w:tr>
      <w:tr w:rsidR="00161444" w:rsidTr="00161444">
        <w:tc>
          <w:tcPr>
            <w:tcW w:w="554" w:type="dxa"/>
            <w:tcBorders>
              <w:top w:val="nil"/>
              <w:left w:val="nil"/>
              <w:bottom w:val="nil"/>
              <w:right w:val="nil"/>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lastRenderedPageBreak/>
              <w:t>[19]</w:t>
            </w:r>
          </w:p>
        </w:tc>
        <w:tc>
          <w:tcPr>
            <w:tcW w:w="2033" w:type="dxa"/>
            <w:tcBorders>
              <w:top w:val="nil"/>
              <w:left w:val="nil"/>
              <w:bottom w:val="nil"/>
              <w:right w:val="nil"/>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ISO 12508:1994</w:t>
            </w:r>
          </w:p>
        </w:tc>
        <w:tc>
          <w:tcPr>
            <w:tcW w:w="8501" w:type="dxa"/>
            <w:tcBorders>
              <w:top w:val="nil"/>
              <w:left w:val="nil"/>
              <w:bottom w:val="nil"/>
              <w:right w:val="nil"/>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sidRPr="00161444">
              <w:rPr>
                <w:color w:val="2D2D2D"/>
                <w:sz w:val="26"/>
                <w:szCs w:val="26"/>
                <w:lang w:val="en-US"/>
              </w:rPr>
              <w:t>Earth-moving machinery - Operator station and maintenance areas - Bluntness of edges (</w:t>
            </w:r>
            <w:r>
              <w:rPr>
                <w:color w:val="2D2D2D"/>
                <w:sz w:val="26"/>
                <w:szCs w:val="26"/>
              </w:rPr>
              <w:t>Машины</w:t>
            </w:r>
            <w:r w:rsidRPr="00161444">
              <w:rPr>
                <w:color w:val="2D2D2D"/>
                <w:sz w:val="26"/>
                <w:szCs w:val="26"/>
                <w:lang w:val="en-US"/>
              </w:rPr>
              <w:t xml:space="preserve"> </w:t>
            </w:r>
            <w:r>
              <w:rPr>
                <w:color w:val="2D2D2D"/>
                <w:sz w:val="26"/>
                <w:szCs w:val="26"/>
              </w:rPr>
              <w:t>землеройные</w:t>
            </w:r>
            <w:r w:rsidRPr="00161444">
              <w:rPr>
                <w:color w:val="2D2D2D"/>
                <w:sz w:val="26"/>
                <w:szCs w:val="26"/>
                <w:lang w:val="en-US"/>
              </w:rPr>
              <w:t xml:space="preserve">. </w:t>
            </w:r>
            <w:r>
              <w:rPr>
                <w:color w:val="2D2D2D"/>
                <w:sz w:val="26"/>
                <w:szCs w:val="26"/>
              </w:rPr>
              <w:t xml:space="preserve">Рабочее место оператора и зоны технического обслуживания. </w:t>
            </w:r>
            <w:proofErr w:type="gramStart"/>
            <w:r>
              <w:rPr>
                <w:color w:val="2D2D2D"/>
                <w:sz w:val="26"/>
                <w:szCs w:val="26"/>
              </w:rPr>
              <w:t>Притупленность кромок)</w:t>
            </w:r>
            <w:proofErr w:type="gramEnd"/>
          </w:p>
        </w:tc>
      </w:tr>
    </w:tbl>
    <w:p w:rsidR="00161444" w:rsidRDefault="00161444" w:rsidP="00161444">
      <w:pPr>
        <w:pStyle w:val="formattext"/>
        <w:shd w:val="clear" w:color="auto" w:fill="FFFFFF"/>
        <w:spacing w:before="0" w:beforeAutospacing="0" w:after="0" w:afterAutospacing="0" w:line="393" w:lineRule="atLeast"/>
        <w:jc w:val="center"/>
        <w:textAlignment w:val="baseline"/>
        <w:rPr>
          <w:color w:val="2D2D2D"/>
          <w:sz w:val="26"/>
          <w:szCs w:val="26"/>
        </w:rPr>
      </w:pPr>
      <w:r>
        <w:rPr>
          <w:color w:val="2D2D2D"/>
          <w:sz w:val="26"/>
          <w:szCs w:val="26"/>
        </w:rPr>
        <w:br/>
      </w:r>
    </w:p>
    <w:p w:rsidR="00161444" w:rsidRDefault="00161444" w:rsidP="00161444">
      <w:pPr>
        <w:pStyle w:val="2"/>
        <w:shd w:val="clear" w:color="auto" w:fill="FFFFFF"/>
        <w:spacing w:before="468" w:beforeAutospacing="0" w:after="28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ДА (справочное). Сведения о соответствии межгосударственных стандартов ссылочным европейским и международным стандартам</w:t>
      </w:r>
    </w:p>
    <w:p w:rsidR="00161444" w:rsidRDefault="00161444" w:rsidP="00161444">
      <w:pPr>
        <w:pStyle w:val="formattext"/>
        <w:shd w:val="clear" w:color="auto" w:fill="FFFFFF"/>
        <w:spacing w:before="0" w:beforeAutospacing="0" w:after="0" w:afterAutospacing="0" w:line="393" w:lineRule="atLeast"/>
        <w:jc w:val="center"/>
        <w:textAlignment w:val="baseline"/>
        <w:rPr>
          <w:color w:val="2D2D2D"/>
          <w:sz w:val="26"/>
          <w:szCs w:val="26"/>
        </w:rPr>
      </w:pPr>
      <w:r>
        <w:rPr>
          <w:color w:val="2D2D2D"/>
          <w:sz w:val="26"/>
          <w:szCs w:val="26"/>
        </w:rPr>
        <w:t>Приложение ДА</w:t>
      </w:r>
      <w:r>
        <w:rPr>
          <w:color w:val="2D2D2D"/>
          <w:sz w:val="26"/>
          <w:szCs w:val="26"/>
        </w:rPr>
        <w:br/>
        <w:t>(справочное)</w:t>
      </w:r>
    </w:p>
    <w:p w:rsidR="00161444" w:rsidRDefault="00161444" w:rsidP="00161444">
      <w:pPr>
        <w:pStyle w:val="formattext"/>
        <w:shd w:val="clear" w:color="auto" w:fill="FFFFFF"/>
        <w:spacing w:before="0" w:beforeAutospacing="0" w:after="0" w:afterAutospacing="0" w:line="393" w:lineRule="atLeast"/>
        <w:textAlignment w:val="baseline"/>
        <w:rPr>
          <w:color w:val="2D2D2D"/>
          <w:sz w:val="26"/>
          <w:szCs w:val="26"/>
        </w:rPr>
      </w:pPr>
      <w:r>
        <w:rPr>
          <w:color w:val="2D2D2D"/>
          <w:sz w:val="26"/>
          <w:szCs w:val="26"/>
        </w:rPr>
        <w:br/>
      </w:r>
      <w:r>
        <w:rPr>
          <w:color w:val="2D2D2D"/>
          <w:sz w:val="26"/>
          <w:szCs w:val="26"/>
        </w:rPr>
        <w:br/>
        <w:t>Таблица ДА.1 - Сведения о соответствии межгосударственных стандартов ссылочным европейским стандартам</w:t>
      </w:r>
      <w:r>
        <w:rPr>
          <w:color w:val="2D2D2D"/>
          <w:sz w:val="26"/>
          <w:szCs w:val="26"/>
        </w:rPr>
        <w:br/>
      </w:r>
    </w:p>
    <w:tbl>
      <w:tblPr>
        <w:tblW w:w="0" w:type="auto"/>
        <w:tblCellMar>
          <w:left w:w="0" w:type="dxa"/>
          <w:right w:w="0" w:type="dxa"/>
        </w:tblCellMar>
        <w:tblLook w:val="04A0"/>
      </w:tblPr>
      <w:tblGrid>
        <w:gridCol w:w="4539"/>
        <w:gridCol w:w="1653"/>
        <w:gridCol w:w="4297"/>
      </w:tblGrid>
      <w:tr w:rsidR="00161444" w:rsidTr="00161444">
        <w:trPr>
          <w:trHeight w:val="15"/>
        </w:trPr>
        <w:tc>
          <w:tcPr>
            <w:tcW w:w="4990" w:type="dxa"/>
            <w:hideMark/>
          </w:tcPr>
          <w:p w:rsidR="00161444" w:rsidRDefault="00161444">
            <w:pPr>
              <w:rPr>
                <w:sz w:val="2"/>
                <w:szCs w:val="24"/>
              </w:rPr>
            </w:pPr>
          </w:p>
        </w:tc>
        <w:tc>
          <w:tcPr>
            <w:tcW w:w="1663" w:type="dxa"/>
            <w:hideMark/>
          </w:tcPr>
          <w:p w:rsidR="00161444" w:rsidRDefault="00161444">
            <w:pPr>
              <w:rPr>
                <w:sz w:val="2"/>
                <w:szCs w:val="24"/>
              </w:rPr>
            </w:pPr>
          </w:p>
        </w:tc>
        <w:tc>
          <w:tcPr>
            <w:tcW w:w="4620" w:type="dxa"/>
            <w:hideMark/>
          </w:tcPr>
          <w:p w:rsidR="00161444" w:rsidRDefault="00161444">
            <w:pPr>
              <w:rPr>
                <w:sz w:val="2"/>
                <w:szCs w:val="24"/>
              </w:rPr>
            </w:pPr>
          </w:p>
        </w:tc>
      </w:tr>
      <w:tr w:rsidR="00161444" w:rsidTr="00161444">
        <w:tc>
          <w:tcPr>
            <w:tcW w:w="4990"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jc w:val="center"/>
              <w:textAlignment w:val="baseline"/>
              <w:rPr>
                <w:color w:val="2D2D2D"/>
                <w:sz w:val="26"/>
                <w:szCs w:val="26"/>
              </w:rPr>
            </w:pPr>
            <w:r>
              <w:rPr>
                <w:color w:val="2D2D2D"/>
                <w:sz w:val="26"/>
                <w:szCs w:val="26"/>
              </w:rPr>
              <w:t>Обозначение и наименование европейского стандарта</w:t>
            </w:r>
          </w:p>
        </w:tc>
        <w:tc>
          <w:tcPr>
            <w:tcW w:w="1663"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jc w:val="center"/>
              <w:textAlignment w:val="baseline"/>
              <w:rPr>
                <w:color w:val="2D2D2D"/>
                <w:sz w:val="26"/>
                <w:szCs w:val="26"/>
              </w:rPr>
            </w:pPr>
            <w:r>
              <w:rPr>
                <w:color w:val="2D2D2D"/>
                <w:sz w:val="26"/>
                <w:szCs w:val="26"/>
              </w:rPr>
              <w:t>Степень соответствия</w:t>
            </w:r>
          </w:p>
        </w:tc>
        <w:tc>
          <w:tcPr>
            <w:tcW w:w="4620"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jc w:val="center"/>
              <w:textAlignment w:val="baseline"/>
              <w:rPr>
                <w:color w:val="2D2D2D"/>
                <w:sz w:val="26"/>
                <w:szCs w:val="26"/>
              </w:rPr>
            </w:pPr>
            <w:r>
              <w:rPr>
                <w:color w:val="2D2D2D"/>
                <w:sz w:val="26"/>
                <w:szCs w:val="26"/>
              </w:rPr>
              <w:t>Обозначение и наименование межгосударственного стандарта</w:t>
            </w:r>
          </w:p>
        </w:tc>
      </w:tr>
      <w:tr w:rsidR="00161444" w:rsidTr="00161444">
        <w:tc>
          <w:tcPr>
            <w:tcW w:w="4990"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EN 953:1997 Безопасность машин. Защитные ограждения. Общие требования к конструированию и изготовлению неподвижных и подвижных защитных ограждений</w:t>
            </w:r>
          </w:p>
        </w:tc>
        <w:tc>
          <w:tcPr>
            <w:tcW w:w="1663"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jc w:val="center"/>
              <w:textAlignment w:val="baseline"/>
              <w:rPr>
                <w:color w:val="2D2D2D"/>
                <w:sz w:val="26"/>
                <w:szCs w:val="26"/>
              </w:rPr>
            </w:pPr>
            <w:r>
              <w:rPr>
                <w:color w:val="2D2D2D"/>
                <w:sz w:val="26"/>
                <w:szCs w:val="26"/>
              </w:rPr>
              <w:t>IDT</w:t>
            </w:r>
          </w:p>
        </w:tc>
        <w:tc>
          <w:tcPr>
            <w:tcW w:w="4620"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ГОСТ EN 953-2002* Безопасность машин. Съемные защитные устройства. Общие требования по конструированию и изготовлению неподвижных и перемещаемых съемных защитных устройств</w:t>
            </w:r>
          </w:p>
        </w:tc>
      </w:tr>
      <w:tr w:rsidR="00161444" w:rsidTr="00161444">
        <w:tc>
          <w:tcPr>
            <w:tcW w:w="11273" w:type="dxa"/>
            <w:gridSpan w:val="3"/>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 На территории Российской Федерации действует </w:t>
            </w:r>
            <w:r w:rsidRPr="00161444">
              <w:rPr>
                <w:color w:val="2D2D2D"/>
                <w:sz w:val="26"/>
                <w:szCs w:val="26"/>
              </w:rPr>
              <w:t xml:space="preserve">ГОСТ </w:t>
            </w:r>
            <w:proofErr w:type="gramStart"/>
            <w:r w:rsidRPr="00161444">
              <w:rPr>
                <w:color w:val="2D2D2D"/>
                <w:sz w:val="26"/>
                <w:szCs w:val="26"/>
              </w:rPr>
              <w:t>Р</w:t>
            </w:r>
            <w:proofErr w:type="gramEnd"/>
            <w:r w:rsidRPr="00161444">
              <w:rPr>
                <w:color w:val="2D2D2D"/>
                <w:sz w:val="26"/>
                <w:szCs w:val="26"/>
              </w:rPr>
              <w:t xml:space="preserve"> 51342-99</w:t>
            </w:r>
            <w:r>
              <w:rPr>
                <w:color w:val="2D2D2D"/>
                <w:sz w:val="26"/>
                <w:szCs w:val="26"/>
              </w:rPr>
              <w:t>.</w:t>
            </w:r>
          </w:p>
        </w:tc>
      </w:tr>
    </w:tbl>
    <w:p w:rsidR="00161444" w:rsidRDefault="00161444" w:rsidP="00161444">
      <w:pPr>
        <w:pStyle w:val="formattext"/>
        <w:shd w:val="clear" w:color="auto" w:fill="FFFFFF"/>
        <w:spacing w:before="0" w:beforeAutospacing="0" w:after="0" w:afterAutospacing="0" w:line="393" w:lineRule="atLeast"/>
        <w:textAlignment w:val="baseline"/>
        <w:rPr>
          <w:color w:val="2D2D2D"/>
          <w:sz w:val="26"/>
          <w:szCs w:val="26"/>
        </w:rPr>
      </w:pPr>
      <w:r>
        <w:rPr>
          <w:color w:val="2D2D2D"/>
          <w:sz w:val="26"/>
          <w:szCs w:val="26"/>
        </w:rPr>
        <w:br/>
      </w:r>
      <w:r>
        <w:rPr>
          <w:color w:val="2D2D2D"/>
          <w:sz w:val="26"/>
          <w:szCs w:val="26"/>
        </w:rPr>
        <w:br/>
        <w:t>Таблица ДА.2 - Сведения о соответствии межгосударственных стандартов ссылочным международным стандартам другого года издания</w:t>
      </w:r>
      <w:r>
        <w:rPr>
          <w:color w:val="2D2D2D"/>
          <w:sz w:val="26"/>
          <w:szCs w:val="26"/>
        </w:rPr>
        <w:br/>
      </w:r>
    </w:p>
    <w:tbl>
      <w:tblPr>
        <w:tblW w:w="0" w:type="auto"/>
        <w:tblCellMar>
          <w:left w:w="0" w:type="dxa"/>
          <w:right w:w="0" w:type="dxa"/>
        </w:tblCellMar>
        <w:tblLook w:val="04A0"/>
      </w:tblPr>
      <w:tblGrid>
        <w:gridCol w:w="3128"/>
        <w:gridCol w:w="2991"/>
        <w:gridCol w:w="1647"/>
        <w:gridCol w:w="2723"/>
      </w:tblGrid>
      <w:tr w:rsidR="00161444" w:rsidTr="00161444">
        <w:trPr>
          <w:trHeight w:val="15"/>
        </w:trPr>
        <w:tc>
          <w:tcPr>
            <w:tcW w:w="3511" w:type="dxa"/>
            <w:hideMark/>
          </w:tcPr>
          <w:p w:rsidR="00161444" w:rsidRDefault="00161444">
            <w:pPr>
              <w:rPr>
                <w:sz w:val="2"/>
                <w:szCs w:val="24"/>
              </w:rPr>
            </w:pPr>
          </w:p>
        </w:tc>
        <w:tc>
          <w:tcPr>
            <w:tcW w:w="3326" w:type="dxa"/>
            <w:hideMark/>
          </w:tcPr>
          <w:p w:rsidR="00161444" w:rsidRDefault="00161444">
            <w:pPr>
              <w:rPr>
                <w:sz w:val="2"/>
                <w:szCs w:val="24"/>
              </w:rPr>
            </w:pPr>
          </w:p>
        </w:tc>
        <w:tc>
          <w:tcPr>
            <w:tcW w:w="1663" w:type="dxa"/>
            <w:hideMark/>
          </w:tcPr>
          <w:p w:rsidR="00161444" w:rsidRDefault="00161444">
            <w:pPr>
              <w:rPr>
                <w:sz w:val="2"/>
                <w:szCs w:val="24"/>
              </w:rPr>
            </w:pPr>
          </w:p>
        </w:tc>
        <w:tc>
          <w:tcPr>
            <w:tcW w:w="2772" w:type="dxa"/>
            <w:hideMark/>
          </w:tcPr>
          <w:p w:rsidR="00161444" w:rsidRDefault="00161444">
            <w:pPr>
              <w:rPr>
                <w:sz w:val="2"/>
                <w:szCs w:val="24"/>
              </w:rPr>
            </w:pPr>
          </w:p>
        </w:tc>
      </w:tr>
      <w:tr w:rsidR="00161444" w:rsidTr="00161444">
        <w:tc>
          <w:tcPr>
            <w:tcW w:w="3511"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jc w:val="center"/>
              <w:textAlignment w:val="baseline"/>
              <w:rPr>
                <w:color w:val="2D2D2D"/>
                <w:sz w:val="26"/>
                <w:szCs w:val="26"/>
              </w:rPr>
            </w:pPr>
            <w:r>
              <w:rPr>
                <w:color w:val="2D2D2D"/>
                <w:sz w:val="26"/>
                <w:szCs w:val="26"/>
              </w:rPr>
              <w:t xml:space="preserve">Обозначение и наименование ссылочного международного </w:t>
            </w:r>
            <w:r>
              <w:rPr>
                <w:color w:val="2D2D2D"/>
                <w:sz w:val="26"/>
                <w:szCs w:val="26"/>
              </w:rPr>
              <w:lastRenderedPageBreak/>
              <w:t>стандарта</w:t>
            </w:r>
          </w:p>
        </w:tc>
        <w:tc>
          <w:tcPr>
            <w:tcW w:w="3326"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jc w:val="center"/>
              <w:textAlignment w:val="baseline"/>
              <w:rPr>
                <w:color w:val="2D2D2D"/>
                <w:sz w:val="26"/>
                <w:szCs w:val="26"/>
              </w:rPr>
            </w:pPr>
            <w:r>
              <w:rPr>
                <w:color w:val="2D2D2D"/>
                <w:sz w:val="26"/>
                <w:szCs w:val="26"/>
              </w:rPr>
              <w:lastRenderedPageBreak/>
              <w:t xml:space="preserve">Обозначение и наименование международного </w:t>
            </w:r>
            <w:r>
              <w:rPr>
                <w:color w:val="2D2D2D"/>
                <w:sz w:val="26"/>
                <w:szCs w:val="26"/>
              </w:rPr>
              <w:lastRenderedPageBreak/>
              <w:t>стандарта другого года издания</w:t>
            </w:r>
          </w:p>
        </w:tc>
        <w:tc>
          <w:tcPr>
            <w:tcW w:w="1663"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jc w:val="center"/>
              <w:textAlignment w:val="baseline"/>
              <w:rPr>
                <w:color w:val="2D2D2D"/>
                <w:sz w:val="26"/>
                <w:szCs w:val="26"/>
              </w:rPr>
            </w:pPr>
            <w:r>
              <w:rPr>
                <w:color w:val="2D2D2D"/>
                <w:sz w:val="26"/>
                <w:szCs w:val="26"/>
              </w:rPr>
              <w:lastRenderedPageBreak/>
              <w:t>Степень соответствия</w:t>
            </w:r>
          </w:p>
        </w:tc>
        <w:tc>
          <w:tcPr>
            <w:tcW w:w="2772"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jc w:val="center"/>
              <w:textAlignment w:val="baseline"/>
              <w:rPr>
                <w:color w:val="2D2D2D"/>
                <w:sz w:val="26"/>
                <w:szCs w:val="26"/>
              </w:rPr>
            </w:pPr>
            <w:r>
              <w:rPr>
                <w:color w:val="2D2D2D"/>
                <w:sz w:val="26"/>
                <w:szCs w:val="26"/>
              </w:rPr>
              <w:t xml:space="preserve">Обозначение и наименование межгосударственного </w:t>
            </w:r>
            <w:r>
              <w:rPr>
                <w:color w:val="2D2D2D"/>
                <w:sz w:val="26"/>
                <w:szCs w:val="26"/>
              </w:rPr>
              <w:lastRenderedPageBreak/>
              <w:t>стандарта </w:t>
            </w:r>
          </w:p>
        </w:tc>
      </w:tr>
      <w:tr w:rsidR="00161444" w:rsidTr="00161444">
        <w:tc>
          <w:tcPr>
            <w:tcW w:w="3511"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lastRenderedPageBreak/>
              <w:t>EN ISO 2867:2011 Машины землеройные. Системы доступа (ISO 2867:2011)</w:t>
            </w:r>
          </w:p>
        </w:tc>
        <w:tc>
          <w:tcPr>
            <w:tcW w:w="3326"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ISO 2867:1994 Машины землеройные. Системы доступа</w:t>
            </w:r>
          </w:p>
        </w:tc>
        <w:tc>
          <w:tcPr>
            <w:tcW w:w="1663"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jc w:val="center"/>
              <w:textAlignment w:val="baseline"/>
              <w:rPr>
                <w:color w:val="2D2D2D"/>
                <w:sz w:val="26"/>
                <w:szCs w:val="26"/>
              </w:rPr>
            </w:pPr>
            <w:r>
              <w:rPr>
                <w:color w:val="2D2D2D"/>
                <w:sz w:val="26"/>
                <w:szCs w:val="26"/>
              </w:rPr>
              <w:t>IDT</w:t>
            </w:r>
          </w:p>
        </w:tc>
        <w:tc>
          <w:tcPr>
            <w:tcW w:w="2772"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ГОСТ ИСО 2867-2002* Машины землеройные. Системы доступа</w:t>
            </w:r>
          </w:p>
        </w:tc>
      </w:tr>
      <w:tr w:rsidR="00161444" w:rsidTr="00161444">
        <w:tc>
          <w:tcPr>
            <w:tcW w:w="11273" w:type="dxa"/>
            <w:gridSpan w:val="4"/>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161444" w:rsidRDefault="00161444">
            <w:pPr>
              <w:pStyle w:val="formattext"/>
              <w:spacing w:before="0" w:beforeAutospacing="0" w:after="0" w:afterAutospacing="0" w:line="393" w:lineRule="atLeast"/>
              <w:textAlignment w:val="baseline"/>
              <w:rPr>
                <w:color w:val="2D2D2D"/>
                <w:sz w:val="26"/>
                <w:szCs w:val="26"/>
              </w:rPr>
            </w:pPr>
            <w:r>
              <w:rPr>
                <w:color w:val="2D2D2D"/>
                <w:sz w:val="26"/>
                <w:szCs w:val="26"/>
              </w:rPr>
              <w:t>* На территории Российской Федерации действует </w:t>
            </w:r>
            <w:r w:rsidRPr="00161444">
              <w:rPr>
                <w:color w:val="2D2D2D"/>
                <w:sz w:val="26"/>
                <w:szCs w:val="26"/>
              </w:rPr>
              <w:t xml:space="preserve">ГОСТ </w:t>
            </w:r>
            <w:proofErr w:type="gramStart"/>
            <w:r w:rsidRPr="00161444">
              <w:rPr>
                <w:color w:val="2D2D2D"/>
                <w:sz w:val="26"/>
                <w:szCs w:val="26"/>
              </w:rPr>
              <w:t>Р</w:t>
            </w:r>
            <w:proofErr w:type="gramEnd"/>
            <w:r w:rsidRPr="00161444">
              <w:rPr>
                <w:color w:val="2D2D2D"/>
                <w:sz w:val="26"/>
                <w:szCs w:val="26"/>
              </w:rPr>
              <w:t xml:space="preserve"> ИСО 2867-99</w:t>
            </w:r>
            <w:r>
              <w:rPr>
                <w:color w:val="2D2D2D"/>
                <w:sz w:val="26"/>
                <w:szCs w:val="26"/>
              </w:rPr>
              <w:t>.</w:t>
            </w:r>
          </w:p>
        </w:tc>
      </w:tr>
    </w:tbl>
    <w:p w:rsidR="00161444" w:rsidRDefault="00161444" w:rsidP="00161444">
      <w:pPr>
        <w:pStyle w:val="formattext"/>
        <w:shd w:val="clear" w:color="auto" w:fill="FFFFFF"/>
        <w:spacing w:before="0" w:beforeAutospacing="0" w:after="0" w:afterAutospacing="0" w:line="393" w:lineRule="atLeast"/>
        <w:textAlignment w:val="baseline"/>
        <w:rPr>
          <w:color w:val="2D2D2D"/>
          <w:sz w:val="26"/>
          <w:szCs w:val="26"/>
        </w:rPr>
      </w:pPr>
      <w:r>
        <w:rPr>
          <w:color w:val="2D2D2D"/>
          <w:sz w:val="26"/>
          <w:szCs w:val="26"/>
        </w:rPr>
        <w:br/>
      </w:r>
      <w:r>
        <w:rPr>
          <w:color w:val="2D2D2D"/>
          <w:sz w:val="26"/>
          <w:szCs w:val="26"/>
        </w:rPr>
        <w:br/>
        <w:t>____________________________________________________________________________________</w:t>
      </w:r>
      <w:r>
        <w:rPr>
          <w:color w:val="2D2D2D"/>
          <w:sz w:val="26"/>
          <w:szCs w:val="26"/>
        </w:rPr>
        <w:br/>
        <w:t>УДК 625.76.08-78:006.354 МКС 43.160 IDT</w:t>
      </w:r>
    </w:p>
    <w:p w:rsidR="00161444" w:rsidRDefault="00161444" w:rsidP="00161444">
      <w:pPr>
        <w:pStyle w:val="formattext"/>
        <w:shd w:val="clear" w:color="auto" w:fill="FFFFFF"/>
        <w:spacing w:before="0" w:beforeAutospacing="0" w:after="0" w:afterAutospacing="0" w:line="393" w:lineRule="atLeast"/>
        <w:textAlignment w:val="baseline"/>
        <w:rPr>
          <w:rFonts w:ascii="Arial" w:hAnsi="Arial" w:cs="Arial"/>
          <w:color w:val="777777"/>
          <w:spacing w:val="2"/>
          <w:sz w:val="22"/>
          <w:szCs w:val="22"/>
        </w:rPr>
      </w:pPr>
      <w:r>
        <w:rPr>
          <w:color w:val="2D2D2D"/>
          <w:sz w:val="26"/>
          <w:szCs w:val="26"/>
        </w:rPr>
        <w:br/>
        <w:t>Ключевые слова: машины для очистки дорожных покрытий, органы управления, маркировка</w:t>
      </w:r>
      <w:r>
        <w:rPr>
          <w:color w:val="2D2D2D"/>
          <w:sz w:val="26"/>
          <w:szCs w:val="26"/>
        </w:rPr>
        <w:br/>
        <w:t>____________________________________________________________________________________ </w:t>
      </w:r>
      <w:r>
        <w:rPr>
          <w:color w:val="2D2D2D"/>
          <w:sz w:val="26"/>
          <w:szCs w:val="26"/>
        </w:rPr>
        <w:br/>
      </w:r>
      <w:r>
        <w:rPr>
          <w:color w:val="2D2D2D"/>
          <w:sz w:val="26"/>
          <w:szCs w:val="26"/>
        </w:rPr>
        <w:br/>
      </w:r>
    </w:p>
    <w:p w:rsidR="00FC651B" w:rsidRPr="00161444" w:rsidRDefault="00FC651B" w:rsidP="00161444">
      <w:pPr>
        <w:rPr>
          <w:szCs w:val="15"/>
        </w:rPr>
      </w:pPr>
    </w:p>
    <w:sectPr w:rsidR="00FC651B" w:rsidRPr="00161444" w:rsidSect="0095551E">
      <w:footerReference w:type="default" r:id="rId19"/>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3EE" w:rsidRDefault="00FD53EE" w:rsidP="007E5D19">
      <w:pPr>
        <w:spacing w:after="0" w:line="240" w:lineRule="auto"/>
      </w:pPr>
      <w:r>
        <w:separator/>
      </w:r>
    </w:p>
  </w:endnote>
  <w:endnote w:type="continuationSeparator" w:id="0">
    <w:p w:rsidR="00FD53EE" w:rsidRDefault="00FD53EE"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7B3F70"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3EE" w:rsidRDefault="00FD53EE" w:rsidP="007E5D19">
      <w:pPr>
        <w:spacing w:after="0" w:line="240" w:lineRule="auto"/>
      </w:pPr>
      <w:r>
        <w:separator/>
      </w:r>
    </w:p>
  </w:footnote>
  <w:footnote w:type="continuationSeparator" w:id="0">
    <w:p w:rsidR="00FD53EE" w:rsidRDefault="00FD53EE"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4638F"/>
    <w:multiLevelType w:val="multilevel"/>
    <w:tmpl w:val="6430F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7D01D5"/>
    <w:multiLevelType w:val="multilevel"/>
    <w:tmpl w:val="FF1EA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652241"/>
    <w:multiLevelType w:val="multilevel"/>
    <w:tmpl w:val="A10A9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5A2AB9"/>
    <w:multiLevelType w:val="multilevel"/>
    <w:tmpl w:val="91E0A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1411CE"/>
    <w:multiLevelType w:val="multilevel"/>
    <w:tmpl w:val="5E80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090E61"/>
    <w:multiLevelType w:val="multilevel"/>
    <w:tmpl w:val="C8200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083838"/>
    <w:multiLevelType w:val="multilevel"/>
    <w:tmpl w:val="0F0A3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525A19"/>
    <w:multiLevelType w:val="multilevel"/>
    <w:tmpl w:val="814A8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7"/>
  </w:num>
  <w:num w:numId="5">
    <w:abstractNumId w:val="5"/>
  </w:num>
  <w:num w:numId="6">
    <w:abstractNumId w:val="2"/>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43009"/>
  </w:hdrShapeDefaults>
  <w:footnotePr>
    <w:footnote w:id="-1"/>
    <w:footnote w:id="0"/>
  </w:footnotePr>
  <w:endnotePr>
    <w:endnote w:id="-1"/>
    <w:endnote w:id="0"/>
  </w:endnotePr>
  <w:compat/>
  <w:rsids>
    <w:rsidRoot w:val="007E5D19"/>
    <w:rsid w:val="000C34D1"/>
    <w:rsid w:val="000E11B6"/>
    <w:rsid w:val="00144A40"/>
    <w:rsid w:val="00153F83"/>
    <w:rsid w:val="00161444"/>
    <w:rsid w:val="001741CA"/>
    <w:rsid w:val="00177C25"/>
    <w:rsid w:val="001A3BC1"/>
    <w:rsid w:val="002224AF"/>
    <w:rsid w:val="0024605C"/>
    <w:rsid w:val="002D3ACA"/>
    <w:rsid w:val="00313072"/>
    <w:rsid w:val="00362C0C"/>
    <w:rsid w:val="00367FDA"/>
    <w:rsid w:val="003C0E7F"/>
    <w:rsid w:val="003D53F9"/>
    <w:rsid w:val="003F7A45"/>
    <w:rsid w:val="004025BA"/>
    <w:rsid w:val="00477A04"/>
    <w:rsid w:val="0059308D"/>
    <w:rsid w:val="005D6E61"/>
    <w:rsid w:val="00604B84"/>
    <w:rsid w:val="00643AFA"/>
    <w:rsid w:val="006B6B83"/>
    <w:rsid w:val="007214CA"/>
    <w:rsid w:val="007363EF"/>
    <w:rsid w:val="007B3F70"/>
    <w:rsid w:val="007E5D19"/>
    <w:rsid w:val="008B3347"/>
    <w:rsid w:val="008B33B7"/>
    <w:rsid w:val="008C173F"/>
    <w:rsid w:val="008D575E"/>
    <w:rsid w:val="008E615F"/>
    <w:rsid w:val="008F0C27"/>
    <w:rsid w:val="0091318A"/>
    <w:rsid w:val="00940225"/>
    <w:rsid w:val="0095551E"/>
    <w:rsid w:val="009B2CA3"/>
    <w:rsid w:val="00A22746"/>
    <w:rsid w:val="00A716F7"/>
    <w:rsid w:val="00A9165C"/>
    <w:rsid w:val="00AA6FD4"/>
    <w:rsid w:val="00AC56C3"/>
    <w:rsid w:val="00B02A09"/>
    <w:rsid w:val="00B4381A"/>
    <w:rsid w:val="00BC7B61"/>
    <w:rsid w:val="00C91654"/>
    <w:rsid w:val="00CE3CDF"/>
    <w:rsid w:val="00D445F4"/>
    <w:rsid w:val="00D637C8"/>
    <w:rsid w:val="00D71C2F"/>
    <w:rsid w:val="00DA4FBF"/>
    <w:rsid w:val="00DD1738"/>
    <w:rsid w:val="00DF351E"/>
    <w:rsid w:val="00E77C21"/>
    <w:rsid w:val="00EE741D"/>
    <w:rsid w:val="00F1650D"/>
    <w:rsid w:val="00F83D64"/>
    <w:rsid w:val="00FA2498"/>
    <w:rsid w:val="00FA3F3B"/>
    <w:rsid w:val="00FC1576"/>
    <w:rsid w:val="00FC651B"/>
    <w:rsid w:val="00FD53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025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character" w:customStyle="1" w:styleId="40">
    <w:name w:val="Заголовок 4 Знак"/>
    <w:basedOn w:val="a0"/>
    <w:link w:val="4"/>
    <w:uiPriority w:val="9"/>
    <w:semiHidden/>
    <w:rsid w:val="004025BA"/>
    <w:rPr>
      <w:rFonts w:asciiTheme="majorHAnsi" w:eastAsiaTheme="majorEastAsia" w:hAnsiTheme="majorHAnsi" w:cstheme="majorBidi"/>
      <w:b/>
      <w:bCs/>
      <w:i/>
      <w:iCs/>
      <w:color w:val="4F81BD" w:themeColor="accent1"/>
    </w:rPr>
  </w:style>
  <w:style w:type="character" w:customStyle="1" w:styleId="mw-headline">
    <w:name w:val="mw-headline"/>
    <w:basedOn w:val="a0"/>
    <w:rsid w:val="004025BA"/>
  </w:style>
  <w:style w:type="paragraph" w:customStyle="1" w:styleId="blockquote">
    <w:name w:val="blockquote"/>
    <w:basedOn w:val="a"/>
    <w:rsid w:val="00FC15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FA3F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8976588">
      <w:bodyDiv w:val="1"/>
      <w:marLeft w:val="0"/>
      <w:marRight w:val="0"/>
      <w:marTop w:val="0"/>
      <w:marBottom w:val="0"/>
      <w:divBdr>
        <w:top w:val="none" w:sz="0" w:space="0" w:color="auto"/>
        <w:left w:val="none" w:sz="0" w:space="0" w:color="auto"/>
        <w:bottom w:val="none" w:sz="0" w:space="0" w:color="auto"/>
        <w:right w:val="none" w:sz="0" w:space="0" w:color="auto"/>
      </w:divBdr>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665593129">
      <w:bodyDiv w:val="1"/>
      <w:marLeft w:val="0"/>
      <w:marRight w:val="0"/>
      <w:marTop w:val="0"/>
      <w:marBottom w:val="0"/>
      <w:divBdr>
        <w:top w:val="none" w:sz="0" w:space="0" w:color="auto"/>
        <w:left w:val="none" w:sz="0" w:space="0" w:color="auto"/>
        <w:bottom w:val="none" w:sz="0" w:space="0" w:color="auto"/>
        <w:right w:val="none" w:sz="0" w:space="0" w:color="auto"/>
      </w:divBdr>
      <w:divsChild>
        <w:div w:id="1339310063">
          <w:marLeft w:val="0"/>
          <w:marRight w:val="0"/>
          <w:marTop w:val="107"/>
          <w:marBottom w:val="150"/>
          <w:divBdr>
            <w:top w:val="none" w:sz="0" w:space="0" w:color="auto"/>
            <w:left w:val="none" w:sz="0" w:space="0" w:color="auto"/>
            <w:bottom w:val="none" w:sz="0" w:space="0" w:color="auto"/>
            <w:right w:val="none" w:sz="0" w:space="0" w:color="auto"/>
          </w:divBdr>
          <w:divsChild>
            <w:div w:id="266274079">
              <w:marLeft w:val="11"/>
              <w:marRight w:val="11"/>
              <w:marTop w:val="11"/>
              <w:marBottom w:val="11"/>
              <w:divBdr>
                <w:top w:val="none" w:sz="0" w:space="0" w:color="auto"/>
                <w:left w:val="none" w:sz="0" w:space="0" w:color="auto"/>
                <w:bottom w:val="none" w:sz="0" w:space="0" w:color="auto"/>
                <w:right w:val="none" w:sz="0" w:space="0" w:color="auto"/>
              </w:divBdr>
              <w:divsChild>
                <w:div w:id="1964844851">
                  <w:marLeft w:val="0"/>
                  <w:marRight w:val="0"/>
                  <w:marTop w:val="0"/>
                  <w:marBottom w:val="0"/>
                  <w:divBdr>
                    <w:top w:val="none" w:sz="0" w:space="0" w:color="auto"/>
                    <w:left w:val="none" w:sz="0" w:space="0" w:color="auto"/>
                    <w:bottom w:val="none" w:sz="0" w:space="0" w:color="auto"/>
                    <w:right w:val="none" w:sz="0" w:space="0" w:color="auto"/>
                  </w:divBdr>
                </w:div>
                <w:div w:id="1487165803">
                  <w:marLeft w:val="0"/>
                  <w:marRight w:val="0"/>
                  <w:marTop w:val="0"/>
                  <w:marBottom w:val="0"/>
                  <w:divBdr>
                    <w:top w:val="none" w:sz="0" w:space="0" w:color="auto"/>
                    <w:left w:val="none" w:sz="0" w:space="0" w:color="auto"/>
                    <w:bottom w:val="none" w:sz="0" w:space="0" w:color="auto"/>
                    <w:right w:val="none" w:sz="0" w:space="0" w:color="auto"/>
                  </w:divBdr>
                </w:div>
              </w:divsChild>
            </w:div>
            <w:div w:id="398015897">
              <w:marLeft w:val="0"/>
              <w:marRight w:val="0"/>
              <w:marTop w:val="0"/>
              <w:marBottom w:val="0"/>
              <w:divBdr>
                <w:top w:val="none" w:sz="0" w:space="0" w:color="auto"/>
                <w:left w:val="none" w:sz="0" w:space="0" w:color="auto"/>
                <w:bottom w:val="none" w:sz="0" w:space="0" w:color="auto"/>
                <w:right w:val="none" w:sz="0" w:space="0" w:color="auto"/>
              </w:divBdr>
              <w:divsChild>
                <w:div w:id="730424775">
                  <w:marLeft w:val="0"/>
                  <w:marRight w:val="0"/>
                  <w:marTop w:val="0"/>
                  <w:marBottom w:val="0"/>
                  <w:divBdr>
                    <w:top w:val="none" w:sz="0" w:space="0" w:color="auto"/>
                    <w:left w:val="none" w:sz="0" w:space="0" w:color="auto"/>
                    <w:bottom w:val="none" w:sz="0" w:space="0" w:color="auto"/>
                    <w:right w:val="none" w:sz="0" w:space="0" w:color="auto"/>
                  </w:divBdr>
                  <w:divsChild>
                    <w:div w:id="1066954476">
                      <w:marLeft w:val="0"/>
                      <w:marRight w:val="0"/>
                      <w:marTop w:val="0"/>
                      <w:marBottom w:val="0"/>
                      <w:divBdr>
                        <w:top w:val="none" w:sz="0" w:space="0" w:color="auto"/>
                        <w:left w:val="none" w:sz="0" w:space="0" w:color="auto"/>
                        <w:bottom w:val="none" w:sz="0" w:space="0" w:color="auto"/>
                        <w:right w:val="none" w:sz="0" w:space="0" w:color="auto"/>
                      </w:divBdr>
                      <w:divsChild>
                        <w:div w:id="1857377081">
                          <w:marLeft w:val="5663"/>
                          <w:marRight w:val="0"/>
                          <w:marTop w:val="0"/>
                          <w:marBottom w:val="0"/>
                          <w:divBdr>
                            <w:top w:val="none" w:sz="0" w:space="0" w:color="auto"/>
                            <w:left w:val="none" w:sz="0" w:space="0" w:color="auto"/>
                            <w:bottom w:val="none" w:sz="0" w:space="0" w:color="auto"/>
                            <w:right w:val="none" w:sz="0" w:space="0" w:color="auto"/>
                          </w:divBdr>
                        </w:div>
                      </w:divsChild>
                    </w:div>
                    <w:div w:id="253712762">
                      <w:marLeft w:val="-12749"/>
                      <w:marRight w:val="322"/>
                      <w:marTop w:val="376"/>
                      <w:marBottom w:val="0"/>
                      <w:divBdr>
                        <w:top w:val="none" w:sz="0" w:space="0" w:color="auto"/>
                        <w:left w:val="none" w:sz="0" w:space="0" w:color="auto"/>
                        <w:bottom w:val="none" w:sz="0" w:space="0" w:color="auto"/>
                        <w:right w:val="none" w:sz="0" w:space="0" w:color="auto"/>
                      </w:divBdr>
                    </w:div>
                    <w:div w:id="11754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3362">
              <w:marLeft w:val="11"/>
              <w:marRight w:val="11"/>
              <w:marTop w:val="0"/>
              <w:marBottom w:val="0"/>
              <w:divBdr>
                <w:top w:val="none" w:sz="0" w:space="0" w:color="auto"/>
                <w:left w:val="none" w:sz="0" w:space="0" w:color="auto"/>
                <w:bottom w:val="none" w:sz="0" w:space="0" w:color="auto"/>
                <w:right w:val="none" w:sz="0" w:space="0" w:color="auto"/>
              </w:divBdr>
            </w:div>
          </w:divsChild>
        </w:div>
        <w:div w:id="529221297">
          <w:marLeft w:val="0"/>
          <w:marRight w:val="0"/>
          <w:marTop w:val="0"/>
          <w:marBottom w:val="494"/>
          <w:divBdr>
            <w:top w:val="none" w:sz="0" w:space="0" w:color="auto"/>
            <w:left w:val="none" w:sz="0" w:space="0" w:color="auto"/>
            <w:bottom w:val="none" w:sz="0" w:space="0" w:color="auto"/>
            <w:right w:val="none" w:sz="0" w:space="0" w:color="auto"/>
          </w:divBdr>
          <w:divsChild>
            <w:div w:id="14163370">
              <w:marLeft w:val="0"/>
              <w:marRight w:val="0"/>
              <w:marTop w:val="0"/>
              <w:marBottom w:val="322"/>
              <w:divBdr>
                <w:top w:val="none" w:sz="0" w:space="0" w:color="auto"/>
                <w:left w:val="none" w:sz="0" w:space="0" w:color="auto"/>
                <w:bottom w:val="none" w:sz="0" w:space="0" w:color="auto"/>
                <w:right w:val="none" w:sz="0" w:space="0" w:color="auto"/>
              </w:divBdr>
              <w:divsChild>
                <w:div w:id="1267039275">
                  <w:marLeft w:val="0"/>
                  <w:marRight w:val="0"/>
                  <w:marTop w:val="0"/>
                  <w:marBottom w:val="0"/>
                  <w:divBdr>
                    <w:top w:val="none" w:sz="0" w:space="0" w:color="auto"/>
                    <w:left w:val="none" w:sz="0" w:space="0" w:color="auto"/>
                    <w:bottom w:val="none" w:sz="0" w:space="0" w:color="auto"/>
                    <w:right w:val="none" w:sz="0" w:space="0" w:color="auto"/>
                  </w:divBdr>
                </w:div>
                <w:div w:id="611211954">
                  <w:marLeft w:val="0"/>
                  <w:marRight w:val="0"/>
                  <w:marTop w:val="688"/>
                  <w:marBottom w:val="322"/>
                  <w:divBdr>
                    <w:top w:val="single" w:sz="4" w:space="5" w:color="CDCDCD"/>
                    <w:left w:val="single" w:sz="4" w:space="0" w:color="CDCDCD"/>
                    <w:bottom w:val="single" w:sz="4" w:space="22" w:color="CDCDCD"/>
                    <w:right w:val="single" w:sz="4" w:space="0" w:color="CDCDCD"/>
                  </w:divBdr>
                  <w:divsChild>
                    <w:div w:id="111947533">
                      <w:marLeft w:val="0"/>
                      <w:marRight w:val="0"/>
                      <w:marTop w:val="0"/>
                      <w:marBottom w:val="752"/>
                      <w:divBdr>
                        <w:top w:val="none" w:sz="0" w:space="0" w:color="auto"/>
                        <w:left w:val="none" w:sz="0" w:space="0" w:color="auto"/>
                        <w:bottom w:val="none" w:sz="0" w:space="0" w:color="auto"/>
                        <w:right w:val="none" w:sz="0" w:space="0" w:color="auto"/>
                      </w:divBdr>
                      <w:divsChild>
                        <w:div w:id="799960453">
                          <w:marLeft w:val="0"/>
                          <w:marRight w:val="0"/>
                          <w:marTop w:val="0"/>
                          <w:marBottom w:val="0"/>
                          <w:divBdr>
                            <w:top w:val="none" w:sz="0" w:space="0" w:color="auto"/>
                            <w:left w:val="none" w:sz="0" w:space="0" w:color="auto"/>
                            <w:bottom w:val="none" w:sz="0" w:space="0" w:color="auto"/>
                            <w:right w:val="none" w:sz="0" w:space="0" w:color="auto"/>
                          </w:divBdr>
                        </w:div>
                        <w:div w:id="1140150905">
                          <w:marLeft w:val="0"/>
                          <w:marRight w:val="0"/>
                          <w:marTop w:val="0"/>
                          <w:marBottom w:val="0"/>
                          <w:divBdr>
                            <w:top w:val="none" w:sz="0" w:space="0" w:color="auto"/>
                            <w:left w:val="none" w:sz="0" w:space="0" w:color="auto"/>
                            <w:bottom w:val="none" w:sz="0" w:space="0" w:color="auto"/>
                            <w:right w:val="none" w:sz="0" w:space="0" w:color="auto"/>
                          </w:divBdr>
                          <w:divsChild>
                            <w:div w:id="222838069">
                              <w:marLeft w:val="0"/>
                              <w:marRight w:val="0"/>
                              <w:marTop w:val="0"/>
                              <w:marBottom w:val="0"/>
                              <w:divBdr>
                                <w:top w:val="none" w:sz="0" w:space="0" w:color="auto"/>
                                <w:left w:val="none" w:sz="0" w:space="0" w:color="auto"/>
                                <w:bottom w:val="none" w:sz="0" w:space="0" w:color="auto"/>
                                <w:right w:val="none" w:sz="0" w:space="0" w:color="auto"/>
                              </w:divBdr>
                              <w:divsChild>
                                <w:div w:id="552539892">
                                  <w:marLeft w:val="0"/>
                                  <w:marRight w:val="0"/>
                                  <w:marTop w:val="0"/>
                                  <w:marBottom w:val="0"/>
                                  <w:divBdr>
                                    <w:top w:val="none" w:sz="0" w:space="0" w:color="auto"/>
                                    <w:left w:val="none" w:sz="0" w:space="0" w:color="auto"/>
                                    <w:bottom w:val="none" w:sz="0" w:space="0" w:color="auto"/>
                                    <w:right w:val="none" w:sz="0" w:space="0" w:color="auto"/>
                                  </w:divBdr>
                                  <w:divsChild>
                                    <w:div w:id="66335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72107">
                          <w:marLeft w:val="0"/>
                          <w:marRight w:val="0"/>
                          <w:marTop w:val="0"/>
                          <w:marBottom w:val="0"/>
                          <w:divBdr>
                            <w:top w:val="none" w:sz="0" w:space="0" w:color="auto"/>
                            <w:left w:val="none" w:sz="0" w:space="0" w:color="auto"/>
                            <w:bottom w:val="none" w:sz="0" w:space="0" w:color="auto"/>
                            <w:right w:val="none" w:sz="0" w:space="0" w:color="auto"/>
                          </w:divBdr>
                          <w:divsChild>
                            <w:div w:id="1150293641">
                              <w:marLeft w:val="0"/>
                              <w:marRight w:val="0"/>
                              <w:marTop w:val="0"/>
                              <w:marBottom w:val="0"/>
                              <w:divBdr>
                                <w:top w:val="none" w:sz="0" w:space="0" w:color="auto"/>
                                <w:left w:val="none" w:sz="0" w:space="0" w:color="auto"/>
                                <w:bottom w:val="none" w:sz="0" w:space="0" w:color="auto"/>
                                <w:right w:val="none" w:sz="0" w:space="0" w:color="auto"/>
                              </w:divBdr>
                              <w:divsChild>
                                <w:div w:id="1941062873">
                                  <w:marLeft w:val="0"/>
                                  <w:marRight w:val="0"/>
                                  <w:marTop w:val="0"/>
                                  <w:marBottom w:val="0"/>
                                  <w:divBdr>
                                    <w:top w:val="none" w:sz="0" w:space="0" w:color="auto"/>
                                    <w:left w:val="none" w:sz="0" w:space="0" w:color="auto"/>
                                    <w:bottom w:val="none" w:sz="0" w:space="0" w:color="auto"/>
                                    <w:right w:val="none" w:sz="0" w:space="0" w:color="auto"/>
                                  </w:divBdr>
                                  <w:divsChild>
                                    <w:div w:id="30482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761220">
          <w:marLeft w:val="0"/>
          <w:marRight w:val="0"/>
          <w:marTop w:val="0"/>
          <w:marBottom w:val="161"/>
          <w:divBdr>
            <w:top w:val="single" w:sz="4" w:space="0" w:color="E0E0E0"/>
            <w:left w:val="single" w:sz="4" w:space="0" w:color="E0E0E0"/>
            <w:bottom w:val="single" w:sz="4" w:space="0" w:color="E0E0E0"/>
            <w:right w:val="single" w:sz="4" w:space="0" w:color="E0E0E0"/>
          </w:divBdr>
          <w:divsChild>
            <w:div w:id="1593467317">
              <w:marLeft w:val="0"/>
              <w:marRight w:val="0"/>
              <w:marTop w:val="0"/>
              <w:marBottom w:val="0"/>
              <w:divBdr>
                <w:top w:val="none" w:sz="0" w:space="0" w:color="auto"/>
                <w:left w:val="none" w:sz="0" w:space="0" w:color="auto"/>
                <w:bottom w:val="none" w:sz="0" w:space="0" w:color="auto"/>
                <w:right w:val="none" w:sz="0" w:space="0" w:color="auto"/>
              </w:divBdr>
            </w:div>
            <w:div w:id="1499152572">
              <w:marLeft w:val="0"/>
              <w:marRight w:val="0"/>
              <w:marTop w:val="0"/>
              <w:marBottom w:val="0"/>
              <w:divBdr>
                <w:top w:val="none" w:sz="0" w:space="0" w:color="auto"/>
                <w:left w:val="none" w:sz="0" w:space="0" w:color="auto"/>
                <w:bottom w:val="none" w:sz="0" w:space="0" w:color="auto"/>
                <w:right w:val="none" w:sz="0" w:space="0" w:color="auto"/>
              </w:divBdr>
            </w:div>
          </w:divsChild>
        </w:div>
        <w:div w:id="1937785064">
          <w:marLeft w:val="0"/>
          <w:marRight w:val="0"/>
          <w:marTop w:val="0"/>
          <w:marBottom w:val="0"/>
          <w:divBdr>
            <w:top w:val="none" w:sz="0" w:space="0" w:color="auto"/>
            <w:left w:val="none" w:sz="0" w:space="0" w:color="auto"/>
            <w:bottom w:val="none" w:sz="0" w:space="0" w:color="auto"/>
            <w:right w:val="none" w:sz="0" w:space="0" w:color="auto"/>
          </w:divBdr>
          <w:divsChild>
            <w:div w:id="1858425483">
              <w:marLeft w:val="0"/>
              <w:marRight w:val="0"/>
              <w:marTop w:val="0"/>
              <w:marBottom w:val="0"/>
              <w:divBdr>
                <w:top w:val="none" w:sz="0" w:space="0" w:color="auto"/>
                <w:left w:val="none" w:sz="0" w:space="0" w:color="auto"/>
                <w:bottom w:val="none" w:sz="0" w:space="0" w:color="auto"/>
                <w:right w:val="none" w:sz="0" w:space="0" w:color="auto"/>
              </w:divBdr>
            </w:div>
            <w:div w:id="1093474550">
              <w:marLeft w:val="0"/>
              <w:marRight w:val="0"/>
              <w:marTop w:val="0"/>
              <w:marBottom w:val="0"/>
              <w:divBdr>
                <w:top w:val="none" w:sz="0" w:space="0" w:color="auto"/>
                <w:left w:val="none" w:sz="0" w:space="0" w:color="auto"/>
                <w:bottom w:val="none" w:sz="0" w:space="0" w:color="auto"/>
                <w:right w:val="none" w:sz="0" w:space="0" w:color="auto"/>
              </w:divBdr>
            </w:div>
            <w:div w:id="500974853">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37396015">
      <w:bodyDiv w:val="1"/>
      <w:marLeft w:val="0"/>
      <w:marRight w:val="0"/>
      <w:marTop w:val="0"/>
      <w:marBottom w:val="0"/>
      <w:divBdr>
        <w:top w:val="none" w:sz="0" w:space="0" w:color="auto"/>
        <w:left w:val="none" w:sz="0" w:space="0" w:color="auto"/>
        <w:bottom w:val="none" w:sz="0" w:space="0" w:color="auto"/>
        <w:right w:val="none" w:sz="0" w:space="0" w:color="auto"/>
      </w:divBdr>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00875379">
      <w:bodyDiv w:val="1"/>
      <w:marLeft w:val="0"/>
      <w:marRight w:val="0"/>
      <w:marTop w:val="0"/>
      <w:marBottom w:val="0"/>
      <w:divBdr>
        <w:top w:val="none" w:sz="0" w:space="0" w:color="auto"/>
        <w:left w:val="none" w:sz="0" w:space="0" w:color="auto"/>
        <w:bottom w:val="none" w:sz="0" w:space="0" w:color="auto"/>
        <w:right w:val="none" w:sz="0" w:space="0" w:color="auto"/>
      </w:divBdr>
      <w:divsChild>
        <w:div w:id="2041860270">
          <w:marLeft w:val="0"/>
          <w:marRight w:val="0"/>
          <w:marTop w:val="0"/>
          <w:marBottom w:val="0"/>
          <w:divBdr>
            <w:top w:val="none" w:sz="0" w:space="0" w:color="auto"/>
            <w:left w:val="none" w:sz="0" w:space="0" w:color="auto"/>
            <w:bottom w:val="none" w:sz="0" w:space="0" w:color="auto"/>
            <w:right w:val="none" w:sz="0" w:space="0" w:color="auto"/>
          </w:divBdr>
        </w:div>
      </w:divsChild>
    </w:div>
    <w:div w:id="1248880936">
      <w:bodyDiv w:val="1"/>
      <w:marLeft w:val="0"/>
      <w:marRight w:val="0"/>
      <w:marTop w:val="0"/>
      <w:marBottom w:val="0"/>
      <w:divBdr>
        <w:top w:val="none" w:sz="0" w:space="0" w:color="auto"/>
        <w:left w:val="none" w:sz="0" w:space="0" w:color="auto"/>
        <w:bottom w:val="none" w:sz="0" w:space="0" w:color="auto"/>
        <w:right w:val="none" w:sz="0" w:space="0" w:color="auto"/>
      </w:divBdr>
    </w:div>
    <w:div w:id="1367025468">
      <w:bodyDiv w:val="1"/>
      <w:marLeft w:val="0"/>
      <w:marRight w:val="0"/>
      <w:marTop w:val="0"/>
      <w:marBottom w:val="0"/>
      <w:divBdr>
        <w:top w:val="none" w:sz="0" w:space="0" w:color="auto"/>
        <w:left w:val="none" w:sz="0" w:space="0" w:color="auto"/>
        <w:bottom w:val="none" w:sz="0" w:space="0" w:color="auto"/>
        <w:right w:val="none" w:sz="0" w:space="0" w:color="auto"/>
      </w:divBdr>
      <w:divsChild>
        <w:div w:id="583955806">
          <w:marLeft w:val="0"/>
          <w:marRight w:val="0"/>
          <w:marTop w:val="187"/>
          <w:marBottom w:val="262"/>
          <w:divBdr>
            <w:top w:val="none" w:sz="0" w:space="0" w:color="auto"/>
            <w:left w:val="none" w:sz="0" w:space="0" w:color="auto"/>
            <w:bottom w:val="none" w:sz="0" w:space="0" w:color="auto"/>
            <w:right w:val="none" w:sz="0" w:space="0" w:color="auto"/>
          </w:divBdr>
          <w:divsChild>
            <w:div w:id="1542093858">
              <w:marLeft w:val="19"/>
              <w:marRight w:val="19"/>
              <w:marTop w:val="19"/>
              <w:marBottom w:val="19"/>
              <w:divBdr>
                <w:top w:val="none" w:sz="0" w:space="0" w:color="auto"/>
                <w:left w:val="none" w:sz="0" w:space="0" w:color="auto"/>
                <w:bottom w:val="none" w:sz="0" w:space="0" w:color="auto"/>
                <w:right w:val="none" w:sz="0" w:space="0" w:color="auto"/>
              </w:divBdr>
              <w:divsChild>
                <w:div w:id="1040209272">
                  <w:marLeft w:val="0"/>
                  <w:marRight w:val="0"/>
                  <w:marTop w:val="0"/>
                  <w:marBottom w:val="0"/>
                  <w:divBdr>
                    <w:top w:val="none" w:sz="0" w:space="0" w:color="auto"/>
                    <w:left w:val="none" w:sz="0" w:space="0" w:color="auto"/>
                    <w:bottom w:val="none" w:sz="0" w:space="0" w:color="auto"/>
                    <w:right w:val="none" w:sz="0" w:space="0" w:color="auto"/>
                  </w:divBdr>
                </w:div>
                <w:div w:id="28147209">
                  <w:marLeft w:val="0"/>
                  <w:marRight w:val="0"/>
                  <w:marTop w:val="0"/>
                  <w:marBottom w:val="0"/>
                  <w:divBdr>
                    <w:top w:val="none" w:sz="0" w:space="0" w:color="auto"/>
                    <w:left w:val="none" w:sz="0" w:space="0" w:color="auto"/>
                    <w:bottom w:val="none" w:sz="0" w:space="0" w:color="auto"/>
                    <w:right w:val="none" w:sz="0" w:space="0" w:color="auto"/>
                  </w:divBdr>
                </w:div>
              </w:divsChild>
            </w:div>
            <w:div w:id="785276391">
              <w:marLeft w:val="0"/>
              <w:marRight w:val="0"/>
              <w:marTop w:val="0"/>
              <w:marBottom w:val="0"/>
              <w:divBdr>
                <w:top w:val="none" w:sz="0" w:space="0" w:color="auto"/>
                <w:left w:val="none" w:sz="0" w:space="0" w:color="auto"/>
                <w:bottom w:val="none" w:sz="0" w:space="0" w:color="auto"/>
                <w:right w:val="none" w:sz="0" w:space="0" w:color="auto"/>
              </w:divBdr>
              <w:divsChild>
                <w:div w:id="1467577026">
                  <w:marLeft w:val="0"/>
                  <w:marRight w:val="0"/>
                  <w:marTop w:val="0"/>
                  <w:marBottom w:val="0"/>
                  <w:divBdr>
                    <w:top w:val="none" w:sz="0" w:space="0" w:color="auto"/>
                    <w:left w:val="none" w:sz="0" w:space="0" w:color="auto"/>
                    <w:bottom w:val="none" w:sz="0" w:space="0" w:color="auto"/>
                    <w:right w:val="none" w:sz="0" w:space="0" w:color="auto"/>
                  </w:divBdr>
                  <w:divsChild>
                    <w:div w:id="580530058">
                      <w:marLeft w:val="0"/>
                      <w:marRight w:val="0"/>
                      <w:marTop w:val="0"/>
                      <w:marBottom w:val="0"/>
                      <w:divBdr>
                        <w:top w:val="none" w:sz="0" w:space="0" w:color="auto"/>
                        <w:left w:val="none" w:sz="0" w:space="0" w:color="auto"/>
                        <w:bottom w:val="none" w:sz="0" w:space="0" w:color="auto"/>
                        <w:right w:val="none" w:sz="0" w:space="0" w:color="auto"/>
                      </w:divBdr>
                      <w:divsChild>
                        <w:div w:id="1524005998">
                          <w:marLeft w:val="9856"/>
                          <w:marRight w:val="0"/>
                          <w:marTop w:val="0"/>
                          <w:marBottom w:val="0"/>
                          <w:divBdr>
                            <w:top w:val="none" w:sz="0" w:space="0" w:color="auto"/>
                            <w:left w:val="none" w:sz="0" w:space="0" w:color="auto"/>
                            <w:bottom w:val="none" w:sz="0" w:space="0" w:color="auto"/>
                            <w:right w:val="none" w:sz="0" w:space="0" w:color="auto"/>
                          </w:divBdr>
                        </w:div>
                      </w:divsChild>
                    </w:div>
                    <w:div w:id="1697071981">
                      <w:marLeft w:val="-22186"/>
                      <w:marRight w:val="561"/>
                      <w:marTop w:val="655"/>
                      <w:marBottom w:val="0"/>
                      <w:divBdr>
                        <w:top w:val="none" w:sz="0" w:space="0" w:color="auto"/>
                        <w:left w:val="none" w:sz="0" w:space="0" w:color="auto"/>
                        <w:bottom w:val="none" w:sz="0" w:space="0" w:color="auto"/>
                        <w:right w:val="none" w:sz="0" w:space="0" w:color="auto"/>
                      </w:divBdr>
                    </w:div>
                    <w:div w:id="116891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5268">
              <w:marLeft w:val="19"/>
              <w:marRight w:val="19"/>
              <w:marTop w:val="0"/>
              <w:marBottom w:val="0"/>
              <w:divBdr>
                <w:top w:val="none" w:sz="0" w:space="0" w:color="auto"/>
                <w:left w:val="none" w:sz="0" w:space="0" w:color="auto"/>
                <w:bottom w:val="none" w:sz="0" w:space="0" w:color="auto"/>
                <w:right w:val="none" w:sz="0" w:space="0" w:color="auto"/>
              </w:divBdr>
            </w:div>
          </w:divsChild>
        </w:div>
        <w:div w:id="1151678015">
          <w:marLeft w:val="0"/>
          <w:marRight w:val="0"/>
          <w:marTop w:val="0"/>
          <w:marBottom w:val="860"/>
          <w:divBdr>
            <w:top w:val="none" w:sz="0" w:space="0" w:color="auto"/>
            <w:left w:val="none" w:sz="0" w:space="0" w:color="auto"/>
            <w:bottom w:val="none" w:sz="0" w:space="0" w:color="auto"/>
            <w:right w:val="none" w:sz="0" w:space="0" w:color="auto"/>
          </w:divBdr>
          <w:divsChild>
            <w:div w:id="297106132">
              <w:marLeft w:val="0"/>
              <w:marRight w:val="0"/>
              <w:marTop w:val="0"/>
              <w:marBottom w:val="561"/>
              <w:divBdr>
                <w:top w:val="none" w:sz="0" w:space="0" w:color="auto"/>
                <w:left w:val="none" w:sz="0" w:space="0" w:color="auto"/>
                <w:bottom w:val="none" w:sz="0" w:space="0" w:color="auto"/>
                <w:right w:val="none" w:sz="0" w:space="0" w:color="auto"/>
              </w:divBdr>
              <w:divsChild>
                <w:div w:id="1698577368">
                  <w:marLeft w:val="0"/>
                  <w:marRight w:val="0"/>
                  <w:marTop w:val="0"/>
                  <w:marBottom w:val="0"/>
                  <w:divBdr>
                    <w:top w:val="none" w:sz="0" w:space="0" w:color="auto"/>
                    <w:left w:val="none" w:sz="0" w:space="0" w:color="auto"/>
                    <w:bottom w:val="none" w:sz="0" w:space="0" w:color="auto"/>
                    <w:right w:val="none" w:sz="0" w:space="0" w:color="auto"/>
                  </w:divBdr>
                </w:div>
                <w:div w:id="449321326">
                  <w:marLeft w:val="0"/>
                  <w:marRight w:val="0"/>
                  <w:marTop w:val="1197"/>
                  <w:marBottom w:val="561"/>
                  <w:divBdr>
                    <w:top w:val="single" w:sz="8" w:space="9" w:color="CDCDCD"/>
                    <w:left w:val="single" w:sz="8" w:space="0" w:color="CDCDCD"/>
                    <w:bottom w:val="single" w:sz="8" w:space="31" w:color="CDCDCD"/>
                    <w:right w:val="single" w:sz="8" w:space="0" w:color="CDCDCD"/>
                  </w:divBdr>
                  <w:divsChild>
                    <w:div w:id="1753040394">
                      <w:marLeft w:val="0"/>
                      <w:marRight w:val="0"/>
                      <w:marTop w:val="0"/>
                      <w:marBottom w:val="1309"/>
                      <w:divBdr>
                        <w:top w:val="none" w:sz="0" w:space="0" w:color="auto"/>
                        <w:left w:val="none" w:sz="0" w:space="0" w:color="auto"/>
                        <w:bottom w:val="none" w:sz="0" w:space="0" w:color="auto"/>
                        <w:right w:val="none" w:sz="0" w:space="0" w:color="auto"/>
                      </w:divBdr>
                      <w:divsChild>
                        <w:div w:id="1964995614">
                          <w:marLeft w:val="0"/>
                          <w:marRight w:val="0"/>
                          <w:marTop w:val="0"/>
                          <w:marBottom w:val="0"/>
                          <w:divBdr>
                            <w:top w:val="none" w:sz="0" w:space="0" w:color="auto"/>
                            <w:left w:val="none" w:sz="0" w:space="0" w:color="auto"/>
                            <w:bottom w:val="none" w:sz="0" w:space="0" w:color="auto"/>
                            <w:right w:val="none" w:sz="0" w:space="0" w:color="auto"/>
                          </w:divBdr>
                        </w:div>
                        <w:div w:id="996686405">
                          <w:marLeft w:val="0"/>
                          <w:marRight w:val="0"/>
                          <w:marTop w:val="0"/>
                          <w:marBottom w:val="0"/>
                          <w:divBdr>
                            <w:top w:val="none" w:sz="0" w:space="0" w:color="auto"/>
                            <w:left w:val="none" w:sz="0" w:space="0" w:color="auto"/>
                            <w:bottom w:val="none" w:sz="0" w:space="0" w:color="auto"/>
                            <w:right w:val="none" w:sz="0" w:space="0" w:color="auto"/>
                          </w:divBdr>
                          <w:divsChild>
                            <w:div w:id="445660896">
                              <w:marLeft w:val="0"/>
                              <w:marRight w:val="0"/>
                              <w:marTop w:val="0"/>
                              <w:marBottom w:val="0"/>
                              <w:divBdr>
                                <w:top w:val="none" w:sz="0" w:space="0" w:color="auto"/>
                                <w:left w:val="none" w:sz="0" w:space="0" w:color="auto"/>
                                <w:bottom w:val="none" w:sz="0" w:space="0" w:color="auto"/>
                                <w:right w:val="none" w:sz="0" w:space="0" w:color="auto"/>
                              </w:divBdr>
                              <w:divsChild>
                                <w:div w:id="999771936">
                                  <w:marLeft w:val="0"/>
                                  <w:marRight w:val="0"/>
                                  <w:marTop w:val="0"/>
                                  <w:marBottom w:val="0"/>
                                  <w:divBdr>
                                    <w:top w:val="none" w:sz="0" w:space="0" w:color="auto"/>
                                    <w:left w:val="none" w:sz="0" w:space="0" w:color="auto"/>
                                    <w:bottom w:val="none" w:sz="0" w:space="0" w:color="auto"/>
                                    <w:right w:val="none" w:sz="0" w:space="0" w:color="auto"/>
                                  </w:divBdr>
                                  <w:divsChild>
                                    <w:div w:id="1966034277">
                                      <w:marLeft w:val="0"/>
                                      <w:marRight w:val="0"/>
                                      <w:marTop w:val="0"/>
                                      <w:marBottom w:val="0"/>
                                      <w:divBdr>
                                        <w:top w:val="none" w:sz="0" w:space="0" w:color="auto"/>
                                        <w:left w:val="none" w:sz="0" w:space="0" w:color="auto"/>
                                        <w:bottom w:val="none" w:sz="0" w:space="0" w:color="auto"/>
                                        <w:right w:val="none" w:sz="0" w:space="0" w:color="auto"/>
                                      </w:divBdr>
                                      <w:divsChild>
                                        <w:div w:id="1612785597">
                                          <w:marLeft w:val="0"/>
                                          <w:marRight w:val="0"/>
                                          <w:marTop w:val="0"/>
                                          <w:marBottom w:val="0"/>
                                          <w:divBdr>
                                            <w:top w:val="none" w:sz="0" w:space="0" w:color="auto"/>
                                            <w:left w:val="none" w:sz="0" w:space="0" w:color="auto"/>
                                            <w:bottom w:val="none" w:sz="0" w:space="0" w:color="auto"/>
                                            <w:right w:val="none" w:sz="0" w:space="0" w:color="auto"/>
                                          </w:divBdr>
                                        </w:div>
                                        <w:div w:id="262223806">
                                          <w:marLeft w:val="0"/>
                                          <w:marRight w:val="0"/>
                                          <w:marTop w:val="0"/>
                                          <w:marBottom w:val="0"/>
                                          <w:divBdr>
                                            <w:top w:val="none" w:sz="0" w:space="0" w:color="auto"/>
                                            <w:left w:val="none" w:sz="0" w:space="0" w:color="auto"/>
                                            <w:bottom w:val="none" w:sz="0" w:space="0" w:color="auto"/>
                                            <w:right w:val="none" w:sz="0" w:space="0" w:color="auto"/>
                                          </w:divBdr>
                                        </w:div>
                                        <w:div w:id="2086876898">
                                          <w:marLeft w:val="0"/>
                                          <w:marRight w:val="0"/>
                                          <w:marTop w:val="0"/>
                                          <w:marBottom w:val="0"/>
                                          <w:divBdr>
                                            <w:top w:val="none" w:sz="0" w:space="0" w:color="auto"/>
                                            <w:left w:val="none" w:sz="0" w:space="0" w:color="auto"/>
                                            <w:bottom w:val="none" w:sz="0" w:space="0" w:color="auto"/>
                                            <w:right w:val="none" w:sz="0" w:space="0" w:color="auto"/>
                                          </w:divBdr>
                                        </w:div>
                                        <w:div w:id="578902906">
                                          <w:marLeft w:val="0"/>
                                          <w:marRight w:val="0"/>
                                          <w:marTop w:val="0"/>
                                          <w:marBottom w:val="0"/>
                                          <w:divBdr>
                                            <w:top w:val="none" w:sz="0" w:space="0" w:color="auto"/>
                                            <w:left w:val="none" w:sz="0" w:space="0" w:color="auto"/>
                                            <w:bottom w:val="none" w:sz="0" w:space="0" w:color="auto"/>
                                            <w:right w:val="none" w:sz="0" w:space="0" w:color="auto"/>
                                          </w:divBdr>
                                        </w:div>
                                        <w:div w:id="1809588283">
                                          <w:marLeft w:val="0"/>
                                          <w:marRight w:val="0"/>
                                          <w:marTop w:val="0"/>
                                          <w:marBottom w:val="0"/>
                                          <w:divBdr>
                                            <w:top w:val="none" w:sz="0" w:space="0" w:color="auto"/>
                                            <w:left w:val="none" w:sz="0" w:space="0" w:color="auto"/>
                                            <w:bottom w:val="none" w:sz="0" w:space="0" w:color="auto"/>
                                            <w:right w:val="none" w:sz="0" w:space="0" w:color="auto"/>
                                          </w:divBdr>
                                        </w:div>
                                        <w:div w:id="198508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411071">
                          <w:marLeft w:val="0"/>
                          <w:marRight w:val="0"/>
                          <w:marTop w:val="0"/>
                          <w:marBottom w:val="0"/>
                          <w:divBdr>
                            <w:top w:val="none" w:sz="0" w:space="0" w:color="auto"/>
                            <w:left w:val="none" w:sz="0" w:space="0" w:color="auto"/>
                            <w:bottom w:val="none" w:sz="0" w:space="0" w:color="auto"/>
                            <w:right w:val="none" w:sz="0" w:space="0" w:color="auto"/>
                          </w:divBdr>
                          <w:divsChild>
                            <w:div w:id="843011993">
                              <w:marLeft w:val="0"/>
                              <w:marRight w:val="0"/>
                              <w:marTop w:val="0"/>
                              <w:marBottom w:val="0"/>
                              <w:divBdr>
                                <w:top w:val="none" w:sz="0" w:space="0" w:color="auto"/>
                                <w:left w:val="none" w:sz="0" w:space="0" w:color="auto"/>
                                <w:bottom w:val="none" w:sz="0" w:space="0" w:color="auto"/>
                                <w:right w:val="none" w:sz="0" w:space="0" w:color="auto"/>
                              </w:divBdr>
                              <w:divsChild>
                                <w:div w:id="352415446">
                                  <w:marLeft w:val="0"/>
                                  <w:marRight w:val="0"/>
                                  <w:marTop w:val="0"/>
                                  <w:marBottom w:val="0"/>
                                  <w:divBdr>
                                    <w:top w:val="none" w:sz="0" w:space="0" w:color="auto"/>
                                    <w:left w:val="none" w:sz="0" w:space="0" w:color="auto"/>
                                    <w:bottom w:val="none" w:sz="0" w:space="0" w:color="auto"/>
                                    <w:right w:val="none" w:sz="0" w:space="0" w:color="auto"/>
                                  </w:divBdr>
                                  <w:divsChild>
                                    <w:div w:id="21265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225263">
          <w:marLeft w:val="0"/>
          <w:marRight w:val="0"/>
          <w:marTop w:val="0"/>
          <w:marBottom w:val="281"/>
          <w:divBdr>
            <w:top w:val="single" w:sz="8" w:space="0" w:color="E0E0E0"/>
            <w:left w:val="single" w:sz="8" w:space="0" w:color="E0E0E0"/>
            <w:bottom w:val="single" w:sz="8" w:space="0" w:color="E0E0E0"/>
            <w:right w:val="single" w:sz="8" w:space="0" w:color="E0E0E0"/>
          </w:divBdr>
          <w:divsChild>
            <w:div w:id="1497303827">
              <w:marLeft w:val="0"/>
              <w:marRight w:val="0"/>
              <w:marTop w:val="0"/>
              <w:marBottom w:val="0"/>
              <w:divBdr>
                <w:top w:val="none" w:sz="0" w:space="0" w:color="auto"/>
                <w:left w:val="none" w:sz="0" w:space="0" w:color="auto"/>
                <w:bottom w:val="none" w:sz="0" w:space="0" w:color="auto"/>
                <w:right w:val="none" w:sz="0" w:space="0" w:color="auto"/>
              </w:divBdr>
            </w:div>
            <w:div w:id="826165030">
              <w:marLeft w:val="0"/>
              <w:marRight w:val="0"/>
              <w:marTop w:val="0"/>
              <w:marBottom w:val="0"/>
              <w:divBdr>
                <w:top w:val="none" w:sz="0" w:space="0" w:color="auto"/>
                <w:left w:val="none" w:sz="0" w:space="0" w:color="auto"/>
                <w:bottom w:val="none" w:sz="0" w:space="0" w:color="auto"/>
                <w:right w:val="none" w:sz="0" w:space="0" w:color="auto"/>
              </w:divBdr>
            </w:div>
          </w:divsChild>
        </w:div>
        <w:div w:id="1327171393">
          <w:marLeft w:val="0"/>
          <w:marRight w:val="0"/>
          <w:marTop w:val="0"/>
          <w:marBottom w:val="0"/>
          <w:divBdr>
            <w:top w:val="none" w:sz="0" w:space="0" w:color="auto"/>
            <w:left w:val="none" w:sz="0" w:space="0" w:color="auto"/>
            <w:bottom w:val="none" w:sz="0" w:space="0" w:color="auto"/>
            <w:right w:val="none" w:sz="0" w:space="0" w:color="auto"/>
          </w:divBdr>
          <w:divsChild>
            <w:div w:id="398484383">
              <w:marLeft w:val="0"/>
              <w:marRight w:val="0"/>
              <w:marTop w:val="0"/>
              <w:marBottom w:val="0"/>
              <w:divBdr>
                <w:top w:val="none" w:sz="0" w:space="0" w:color="auto"/>
                <w:left w:val="none" w:sz="0" w:space="0" w:color="auto"/>
                <w:bottom w:val="none" w:sz="0" w:space="0" w:color="auto"/>
                <w:right w:val="none" w:sz="0" w:space="0" w:color="auto"/>
              </w:divBdr>
            </w:div>
            <w:div w:id="2045592961">
              <w:marLeft w:val="0"/>
              <w:marRight w:val="0"/>
              <w:marTop w:val="0"/>
              <w:marBottom w:val="0"/>
              <w:divBdr>
                <w:top w:val="none" w:sz="0" w:space="0" w:color="auto"/>
                <w:left w:val="none" w:sz="0" w:space="0" w:color="auto"/>
                <w:bottom w:val="none" w:sz="0" w:space="0" w:color="auto"/>
                <w:right w:val="none" w:sz="0" w:space="0" w:color="auto"/>
              </w:divBdr>
            </w:div>
            <w:div w:id="46655244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 w:id="1870488513">
      <w:bodyDiv w:val="1"/>
      <w:marLeft w:val="0"/>
      <w:marRight w:val="0"/>
      <w:marTop w:val="0"/>
      <w:marBottom w:val="0"/>
      <w:divBdr>
        <w:top w:val="none" w:sz="0" w:space="0" w:color="auto"/>
        <w:left w:val="none" w:sz="0" w:space="0" w:color="auto"/>
        <w:bottom w:val="none" w:sz="0" w:space="0" w:color="auto"/>
        <w:right w:val="none" w:sz="0" w:space="0" w:color="auto"/>
      </w:divBdr>
    </w:div>
    <w:div w:id="2127113824">
      <w:bodyDiv w:val="1"/>
      <w:marLeft w:val="0"/>
      <w:marRight w:val="0"/>
      <w:marTop w:val="0"/>
      <w:marBottom w:val="0"/>
      <w:divBdr>
        <w:top w:val="none" w:sz="0" w:space="0" w:color="auto"/>
        <w:left w:val="none" w:sz="0" w:space="0" w:color="auto"/>
        <w:bottom w:val="none" w:sz="0" w:space="0" w:color="auto"/>
        <w:right w:val="none" w:sz="0" w:space="0" w:color="auto"/>
      </w:divBdr>
      <w:divsChild>
        <w:div w:id="2016881589">
          <w:marLeft w:val="0"/>
          <w:marRight w:val="0"/>
          <w:marTop w:val="86"/>
          <w:marBottom w:val="86"/>
          <w:divBdr>
            <w:top w:val="none" w:sz="0" w:space="0" w:color="auto"/>
            <w:left w:val="none" w:sz="0" w:space="0" w:color="auto"/>
            <w:bottom w:val="none" w:sz="0" w:space="0" w:color="auto"/>
            <w:right w:val="none" w:sz="0" w:space="0" w:color="auto"/>
          </w:divBdr>
          <w:divsChild>
            <w:div w:id="1307517324">
              <w:marLeft w:val="0"/>
              <w:marRight w:val="0"/>
              <w:marTop w:val="0"/>
              <w:marBottom w:val="0"/>
              <w:divBdr>
                <w:top w:val="none" w:sz="0" w:space="0" w:color="auto"/>
                <w:left w:val="none" w:sz="0" w:space="0" w:color="auto"/>
                <w:bottom w:val="none" w:sz="0" w:space="0" w:color="auto"/>
                <w:right w:val="none" w:sz="0" w:space="0" w:color="auto"/>
              </w:divBdr>
              <w:divsChild>
                <w:div w:id="931858825">
                  <w:marLeft w:val="0"/>
                  <w:marRight w:val="0"/>
                  <w:marTop w:val="0"/>
                  <w:marBottom w:val="0"/>
                  <w:divBdr>
                    <w:top w:val="none" w:sz="0" w:space="0" w:color="auto"/>
                    <w:left w:val="none" w:sz="0" w:space="0" w:color="auto"/>
                    <w:bottom w:val="none" w:sz="0" w:space="0" w:color="auto"/>
                    <w:right w:val="none" w:sz="0" w:space="0" w:color="auto"/>
                  </w:divBdr>
                  <w:divsChild>
                    <w:div w:id="20282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05674">
          <w:blockQuote w:val="1"/>
          <w:marLeft w:val="0"/>
          <w:marRight w:val="0"/>
          <w:marTop w:val="0"/>
          <w:marBottom w:val="0"/>
          <w:divBdr>
            <w:top w:val="none" w:sz="0" w:space="0" w:color="auto"/>
            <w:left w:val="none" w:sz="0" w:space="0" w:color="auto"/>
            <w:bottom w:val="none" w:sz="0" w:space="0" w:color="auto"/>
            <w:right w:val="none" w:sz="0" w:space="0" w:color="auto"/>
          </w:divBdr>
        </w:div>
        <w:div w:id="1545944882">
          <w:marLeft w:val="0"/>
          <w:marRight w:val="0"/>
          <w:marTop w:val="86"/>
          <w:marBottom w:val="86"/>
          <w:divBdr>
            <w:top w:val="none" w:sz="0" w:space="0" w:color="auto"/>
            <w:left w:val="none" w:sz="0" w:space="0" w:color="auto"/>
            <w:bottom w:val="none" w:sz="0" w:space="0" w:color="auto"/>
            <w:right w:val="none" w:sz="0" w:space="0" w:color="auto"/>
          </w:divBdr>
          <w:divsChild>
            <w:div w:id="1050226443">
              <w:marLeft w:val="0"/>
              <w:marRight w:val="0"/>
              <w:marTop w:val="0"/>
              <w:marBottom w:val="0"/>
              <w:divBdr>
                <w:top w:val="none" w:sz="0" w:space="0" w:color="auto"/>
                <w:left w:val="none" w:sz="0" w:space="0" w:color="auto"/>
                <w:bottom w:val="none" w:sz="0" w:space="0" w:color="auto"/>
                <w:right w:val="none" w:sz="0" w:space="0" w:color="auto"/>
              </w:divBdr>
              <w:divsChild>
                <w:div w:id="665012167">
                  <w:marLeft w:val="0"/>
                  <w:marRight w:val="0"/>
                  <w:marTop w:val="0"/>
                  <w:marBottom w:val="0"/>
                  <w:divBdr>
                    <w:top w:val="none" w:sz="0" w:space="0" w:color="auto"/>
                    <w:left w:val="none" w:sz="0" w:space="0" w:color="auto"/>
                    <w:bottom w:val="none" w:sz="0" w:space="0" w:color="auto"/>
                    <w:right w:val="none" w:sz="0" w:space="0" w:color="auto"/>
                  </w:divBdr>
                  <w:divsChild>
                    <w:div w:id="16201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368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32</Pages>
  <Words>6308</Words>
  <Characters>35958</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42182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2017-11-10T15:17:00Z</dcterms:created>
  <dcterms:modified xsi:type="dcterms:W3CDTF">2017-11-10T15:17:00Z</dcterms:modified>
</cp:coreProperties>
</file>