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CCF" w:rsidRDefault="006A3CCF" w:rsidP="006A3CC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 xml:space="preserve">ГОСТ </w:t>
      </w:r>
      <w:proofErr w:type="gramStart"/>
      <w:r>
        <w:rPr>
          <w:rFonts w:ascii="Arial" w:hAnsi="Arial" w:cs="Arial"/>
          <w:color w:val="2D2D2D"/>
          <w:sz w:val="46"/>
          <w:szCs w:val="46"/>
        </w:rPr>
        <w:t>Р</w:t>
      </w:r>
      <w:proofErr w:type="gramEnd"/>
      <w:r>
        <w:rPr>
          <w:rFonts w:ascii="Arial" w:hAnsi="Arial" w:cs="Arial"/>
          <w:color w:val="2D2D2D"/>
          <w:sz w:val="46"/>
          <w:szCs w:val="46"/>
        </w:rPr>
        <w:t xml:space="preserve"> 50963-96 Защита броневая автомобилей. Общие технические требования (с Изменениями N 1, 2, 3, 4)</w:t>
      </w:r>
    </w:p>
    <w:p w:rsidR="006A3CCF" w:rsidRDefault="006A3CCF" w:rsidP="006A3CCF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ГОСТ </w:t>
      </w:r>
      <w:proofErr w:type="gramStart"/>
      <w:r>
        <w:rPr>
          <w:color w:val="2D2D2D"/>
          <w:sz w:val="15"/>
          <w:szCs w:val="15"/>
        </w:rPr>
        <w:t>Р</w:t>
      </w:r>
      <w:proofErr w:type="gramEnd"/>
      <w:r>
        <w:rPr>
          <w:color w:val="2D2D2D"/>
          <w:sz w:val="15"/>
          <w:szCs w:val="15"/>
        </w:rPr>
        <w:t xml:space="preserve"> 50963-96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Д20</w:t>
      </w:r>
    </w:p>
    <w:p w:rsidR="006A3CCF" w:rsidRDefault="006A3CCF" w:rsidP="006A3CC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ГОСУДАРСТВЕННЫЙ СТАНДАРТ РОССИЙСКОЙ ФЕДЕРАЦИИ</w:t>
      </w:r>
    </w:p>
    <w:p w:rsidR="006A3CCF" w:rsidRDefault="006A3CCF" w:rsidP="006A3CC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ЗАЩИТА БРОНЕВАЯ АВТОМОБИЛЕЙ</w:t>
      </w:r>
    </w:p>
    <w:p w:rsidR="006A3CCF" w:rsidRPr="006A3CCF" w:rsidRDefault="006A3CCF" w:rsidP="006A3CC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r>
        <w:rPr>
          <w:color w:val="3C3C3C"/>
          <w:sz w:val="41"/>
          <w:szCs w:val="41"/>
        </w:rPr>
        <w:t>Общие технические требования</w:t>
      </w:r>
      <w:r>
        <w:rPr>
          <w:color w:val="3C3C3C"/>
          <w:sz w:val="41"/>
          <w:szCs w:val="41"/>
        </w:rPr>
        <w:br/>
        <w:t> </w:t>
      </w:r>
      <w:r>
        <w:rPr>
          <w:color w:val="3C3C3C"/>
          <w:sz w:val="41"/>
          <w:szCs w:val="41"/>
        </w:rPr>
        <w:br/>
      </w:r>
      <w:proofErr w:type="spellStart"/>
      <w:r>
        <w:rPr>
          <w:color w:val="3C3C3C"/>
          <w:sz w:val="41"/>
          <w:szCs w:val="41"/>
        </w:rPr>
        <w:t>Armor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protection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cars</w:t>
      </w:r>
      <w:proofErr w:type="spellEnd"/>
      <w:r>
        <w:rPr>
          <w:color w:val="3C3C3C"/>
          <w:sz w:val="41"/>
          <w:szCs w:val="41"/>
        </w:rPr>
        <w:t xml:space="preserve">. </w:t>
      </w:r>
      <w:r w:rsidRPr="006A3CCF">
        <w:rPr>
          <w:color w:val="3C3C3C"/>
          <w:sz w:val="41"/>
          <w:szCs w:val="41"/>
          <w:lang w:val="en-US"/>
        </w:rPr>
        <w:t>General technical requirements*</w:t>
      </w:r>
    </w:p>
    <w:p w:rsidR="006A3CCF" w:rsidRPr="006A3CCF" w:rsidRDefault="006A3CCF" w:rsidP="006A3CC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  <w:lang w:val="en-US"/>
        </w:rPr>
      </w:pPr>
      <w:r w:rsidRPr="006A3CCF">
        <w:rPr>
          <w:color w:val="2D2D2D"/>
          <w:sz w:val="15"/>
          <w:szCs w:val="15"/>
          <w:lang w:val="en-US"/>
        </w:rPr>
        <w:t>______________</w:t>
      </w:r>
    </w:p>
    <w:p w:rsidR="006A3CCF" w:rsidRDefault="006A3CCF" w:rsidP="006A3CC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 w:rsidRPr="006A3CCF">
        <w:rPr>
          <w:color w:val="2D2D2D"/>
          <w:sz w:val="15"/>
          <w:szCs w:val="15"/>
          <w:lang w:val="en-US"/>
        </w:rPr>
        <w:t xml:space="preserve">* </w:t>
      </w:r>
      <w:r>
        <w:rPr>
          <w:color w:val="2D2D2D"/>
          <w:sz w:val="15"/>
          <w:szCs w:val="15"/>
        </w:rPr>
        <w:t>Наименование</w:t>
      </w:r>
      <w:r w:rsidRPr="006A3CCF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стандарта</w:t>
      </w:r>
      <w:r w:rsidRPr="006A3CCF">
        <w:rPr>
          <w:color w:val="2D2D2D"/>
          <w:sz w:val="15"/>
          <w:szCs w:val="15"/>
          <w:lang w:val="en-US"/>
        </w:rPr>
        <w:t>.</w:t>
      </w:r>
      <w:proofErr w:type="gramEnd"/>
      <w:r w:rsidRPr="006A3CCF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Измененная редакция, </w:t>
      </w:r>
      <w:proofErr w:type="spellStart"/>
      <w:r w:rsidRPr="006A3CCF">
        <w:rPr>
          <w:color w:val="2D2D2D"/>
          <w:sz w:val="15"/>
          <w:szCs w:val="15"/>
        </w:rPr>
        <w:t>Изм</w:t>
      </w:r>
      <w:proofErr w:type="spellEnd"/>
      <w:r w:rsidRPr="006A3CCF">
        <w:rPr>
          <w:color w:val="2D2D2D"/>
          <w:sz w:val="15"/>
          <w:szCs w:val="15"/>
        </w:rPr>
        <w:t>. N 3</w:t>
      </w:r>
      <w:r>
        <w:rPr>
          <w:color w:val="2D2D2D"/>
          <w:sz w:val="15"/>
          <w:szCs w:val="15"/>
        </w:rPr>
        <w:t>. </w:t>
      </w:r>
      <w:r>
        <w:rPr>
          <w:color w:val="2D2D2D"/>
          <w:sz w:val="15"/>
          <w:szCs w:val="15"/>
        </w:rPr>
        <w:br/>
      </w:r>
    </w:p>
    <w:p w:rsidR="006A3CCF" w:rsidRDefault="006A3CCF" w:rsidP="006A3CC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ОКС 43.160</w:t>
      </w:r>
      <w:r>
        <w:rPr>
          <w:color w:val="2D2D2D"/>
          <w:sz w:val="15"/>
          <w:szCs w:val="15"/>
        </w:rPr>
        <w:br/>
        <w:t>ОКП 73 9920</w:t>
      </w:r>
    </w:p>
    <w:p w:rsidR="006A3CCF" w:rsidRDefault="006A3CCF" w:rsidP="006A3CCF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1997-07-01</w:t>
      </w:r>
    </w:p>
    <w:p w:rsidR="006A3CCF" w:rsidRDefault="006A3CCF" w:rsidP="006A3CC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Предисловие</w:t>
      </w:r>
    </w:p>
    <w:p w:rsidR="006A3CCF" w:rsidRDefault="006A3CCF" w:rsidP="006A3CC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1 РАЗРАБОТАН Акционерным обществом Научно-исследовательский институт стали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2 ПРИНЯТ И ВВЕДЕН В ДЕЙСТВИЕ Постановлением Госстандарта России от 25 сентября 1996 г. N 600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3 ВВЕДЕН ВПЕРВЫЕ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4 ИЗДАНИЕ (август 2003 г.) с Изменениями N 1, 2, принятыми в сентябре 1998 г., мае 2002 г. (ИУС 12-98, 9-2002)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ВНЕСЕНЫ: </w:t>
      </w:r>
      <w:r w:rsidRPr="006A3CCF">
        <w:rPr>
          <w:color w:val="2D2D2D"/>
          <w:sz w:val="15"/>
          <w:szCs w:val="15"/>
        </w:rPr>
        <w:t>Изменение N 3</w:t>
      </w:r>
      <w:r>
        <w:rPr>
          <w:color w:val="2D2D2D"/>
          <w:sz w:val="15"/>
          <w:szCs w:val="15"/>
        </w:rPr>
        <w:t>, утвержденное и введенное в действие Приказом Федерального агентства по техническому регулированию и метрологии от 04.03.2009 N 111-ст с 01.09.2009; </w:t>
      </w:r>
      <w:r w:rsidRPr="006A3CCF">
        <w:rPr>
          <w:color w:val="2D2D2D"/>
          <w:sz w:val="15"/>
          <w:szCs w:val="15"/>
        </w:rPr>
        <w:t>Изменение N 4</w:t>
      </w:r>
      <w:r>
        <w:rPr>
          <w:color w:val="2D2D2D"/>
          <w:sz w:val="15"/>
          <w:szCs w:val="15"/>
        </w:rPr>
        <w:t>, утвержденное и введенное в действие </w:t>
      </w:r>
      <w:r w:rsidRPr="006A3CCF">
        <w:rPr>
          <w:color w:val="2D2D2D"/>
          <w:sz w:val="15"/>
          <w:szCs w:val="15"/>
        </w:rPr>
        <w:t xml:space="preserve">Приказом </w:t>
      </w:r>
      <w:proofErr w:type="spellStart"/>
      <w:r w:rsidRPr="006A3CCF">
        <w:rPr>
          <w:color w:val="2D2D2D"/>
          <w:sz w:val="15"/>
          <w:szCs w:val="15"/>
        </w:rPr>
        <w:t>Росстандарта</w:t>
      </w:r>
      <w:proofErr w:type="spellEnd"/>
      <w:r w:rsidRPr="006A3CCF">
        <w:rPr>
          <w:color w:val="2D2D2D"/>
          <w:sz w:val="15"/>
          <w:szCs w:val="15"/>
        </w:rPr>
        <w:t xml:space="preserve"> от 22.11.2012 N 1032-ст</w:t>
      </w:r>
      <w:r>
        <w:rPr>
          <w:color w:val="2D2D2D"/>
          <w:sz w:val="15"/>
          <w:szCs w:val="15"/>
        </w:rPr>
        <w:t> </w:t>
      </w:r>
      <w:proofErr w:type="spellStart"/>
      <w:r>
        <w:rPr>
          <w:color w:val="2D2D2D"/>
          <w:sz w:val="15"/>
          <w:szCs w:val="15"/>
        </w:rPr>
        <w:t>c</w:t>
      </w:r>
      <w:proofErr w:type="spellEnd"/>
      <w:r>
        <w:rPr>
          <w:color w:val="2D2D2D"/>
          <w:sz w:val="15"/>
          <w:szCs w:val="15"/>
        </w:rPr>
        <w:t xml:space="preserve"> 01.09.2013</w:t>
      </w:r>
    </w:p>
    <w:p w:rsidR="006A3CCF" w:rsidRDefault="006A3CCF" w:rsidP="006A3CC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Изменения N 3, 4 внесены изготовителем базы данных по тексту ИУС N 5, 2009 год, ИУС N 2, 2013 год</w:t>
      </w:r>
    </w:p>
    <w:p w:rsidR="006A3CCF" w:rsidRDefault="006A3CCF" w:rsidP="006A3CC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6A3CCF" w:rsidRDefault="006A3CCF" w:rsidP="006A3CCF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1 Область применения</w:t>
      </w:r>
    </w:p>
    <w:p w:rsidR="006A3CCF" w:rsidRDefault="006A3CCF" w:rsidP="006A3CC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Настоящий стандарт распространяется на броневую защиту автомобилей, предназначенных для перевозки людей, денег, ценных и особо опасных грузов, обеспечивающую защиту жизни и здоровья людей, сохранность ценностей и безопасность особо опасных грузов от воздействия средств поражения.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Стандарт устанавливает общие технические требования к броневой защите автомобилей отечественного и иностранного производства, предназначенных для эксплуатации в Российской Федерации.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</w:r>
      <w:proofErr w:type="gramStart"/>
      <w:r>
        <w:rPr>
          <w:color w:val="2D2D2D"/>
          <w:sz w:val="15"/>
          <w:szCs w:val="15"/>
        </w:rPr>
        <w:t>(Измененная редакция, </w:t>
      </w:r>
      <w:proofErr w:type="spellStart"/>
      <w:r w:rsidRPr="006A3CCF">
        <w:rPr>
          <w:color w:val="2D2D2D"/>
          <w:sz w:val="15"/>
          <w:szCs w:val="15"/>
        </w:rPr>
        <w:t>Изм</w:t>
      </w:r>
      <w:proofErr w:type="spellEnd"/>
      <w:r w:rsidRPr="006A3CCF">
        <w:rPr>
          <w:color w:val="2D2D2D"/>
          <w:sz w:val="15"/>
          <w:szCs w:val="15"/>
        </w:rPr>
        <w:t>.</w:t>
      </w:r>
      <w:proofErr w:type="gramEnd"/>
      <w:r w:rsidRPr="006A3CCF">
        <w:rPr>
          <w:color w:val="2D2D2D"/>
          <w:sz w:val="15"/>
          <w:szCs w:val="15"/>
        </w:rPr>
        <w:t xml:space="preserve"> N 3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6A3CCF" w:rsidRDefault="006A3CCF" w:rsidP="006A3CC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 Нормативные ссылки</w:t>
      </w:r>
    </w:p>
    <w:p w:rsidR="006A3CCF" w:rsidRDefault="006A3CCF" w:rsidP="006A3CC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В настоящем стандарте использованы ссылки на следующие стандарты: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6A3CCF">
        <w:rPr>
          <w:color w:val="2D2D2D"/>
          <w:sz w:val="15"/>
          <w:szCs w:val="15"/>
        </w:rPr>
        <w:t>ГОСТ 2.102-68 Единая система конструкторской документации. Виды и комплектность конструкторских документов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6A3CCF">
        <w:rPr>
          <w:color w:val="2D2D2D"/>
          <w:sz w:val="15"/>
          <w:szCs w:val="15"/>
        </w:rPr>
        <w:t>ГОСТ 2.104-2006 Единая система конструкторской документации. Основные надписи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6A3CCF">
        <w:rPr>
          <w:color w:val="2D2D2D"/>
          <w:sz w:val="15"/>
          <w:szCs w:val="15"/>
        </w:rPr>
        <w:t>ГОСТ 2.301-68 Единая система конструкторской документации. Форматы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6A3CCF">
        <w:rPr>
          <w:color w:val="2D2D2D"/>
          <w:sz w:val="15"/>
          <w:szCs w:val="15"/>
        </w:rPr>
        <w:t>ГОСТ 2.304-81 Единая система конструкторской документации. Шрифты чертежные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6A3CCF">
        <w:rPr>
          <w:color w:val="2D2D2D"/>
          <w:sz w:val="15"/>
          <w:szCs w:val="15"/>
        </w:rPr>
        <w:t>ГОСТ 3722-81 Подшипники качения. Шарики.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6A3CCF">
        <w:rPr>
          <w:color w:val="2D2D2D"/>
          <w:sz w:val="15"/>
          <w:szCs w:val="15"/>
        </w:rPr>
        <w:t>ГОСТ 14771-76 Дуговая сварка в защитном газе. Соединения сварные. Основные типы, конструктивные элементы и размеры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6A3CCF">
        <w:rPr>
          <w:color w:val="2D2D2D"/>
          <w:sz w:val="15"/>
          <w:szCs w:val="15"/>
        </w:rPr>
        <w:t>ГОСТ 23518-79 Дуговая сварка в защитных газах. Соединения сварные под острыми и тупыми углами. Основные типы, конструктивные элементы и размеры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6A3CCF">
        <w:rPr>
          <w:color w:val="2D2D2D"/>
          <w:sz w:val="15"/>
          <w:szCs w:val="15"/>
        </w:rPr>
        <w:t>ГОСТ 28653-90 Оружие стрелковое. Термины и определения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6A3CCF">
        <w:rPr>
          <w:color w:val="2D2D2D"/>
          <w:sz w:val="15"/>
          <w:szCs w:val="15"/>
        </w:rPr>
        <w:t xml:space="preserve">ГОСТ </w:t>
      </w:r>
      <w:proofErr w:type="gramStart"/>
      <w:r w:rsidRPr="006A3CCF">
        <w:rPr>
          <w:color w:val="2D2D2D"/>
          <w:sz w:val="15"/>
          <w:szCs w:val="15"/>
        </w:rPr>
        <w:t>Р</w:t>
      </w:r>
      <w:proofErr w:type="gramEnd"/>
      <w:r w:rsidRPr="006A3CCF">
        <w:rPr>
          <w:color w:val="2D2D2D"/>
          <w:sz w:val="15"/>
          <w:szCs w:val="15"/>
        </w:rPr>
        <w:t xml:space="preserve"> 51136-2008 Стекла защитные многослойные. Общие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6A3CCF">
        <w:rPr>
          <w:color w:val="2D2D2D"/>
          <w:sz w:val="15"/>
          <w:szCs w:val="15"/>
        </w:rPr>
        <w:t xml:space="preserve">ГОСТ </w:t>
      </w:r>
      <w:proofErr w:type="gramStart"/>
      <w:r w:rsidRPr="006A3CCF">
        <w:rPr>
          <w:color w:val="2D2D2D"/>
          <w:sz w:val="15"/>
          <w:szCs w:val="15"/>
        </w:rPr>
        <w:t>Р</w:t>
      </w:r>
      <w:proofErr w:type="gramEnd"/>
      <w:r w:rsidRPr="006A3CCF">
        <w:rPr>
          <w:color w:val="2D2D2D"/>
          <w:sz w:val="15"/>
          <w:szCs w:val="15"/>
        </w:rPr>
        <w:t xml:space="preserve"> 51221-98 Средства защитные банковские. Термины и определения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6A3CCF">
        <w:rPr>
          <w:color w:val="2D2D2D"/>
          <w:sz w:val="15"/>
          <w:szCs w:val="15"/>
        </w:rPr>
        <w:t xml:space="preserve">ГОСТ </w:t>
      </w:r>
      <w:proofErr w:type="gramStart"/>
      <w:r w:rsidRPr="006A3CCF">
        <w:rPr>
          <w:color w:val="2D2D2D"/>
          <w:sz w:val="15"/>
          <w:szCs w:val="15"/>
        </w:rPr>
        <w:t>Р</w:t>
      </w:r>
      <w:proofErr w:type="gramEnd"/>
      <w:r w:rsidRPr="006A3CCF">
        <w:rPr>
          <w:color w:val="2D2D2D"/>
          <w:sz w:val="15"/>
          <w:szCs w:val="15"/>
        </w:rPr>
        <w:t xml:space="preserve"> 52212-2004 Тиры стрелковые закрытые. Защита броневая и техническая </w:t>
      </w:r>
      <w:proofErr w:type="spellStart"/>
      <w:r w:rsidRPr="006A3CCF">
        <w:rPr>
          <w:color w:val="2D2D2D"/>
          <w:sz w:val="15"/>
          <w:szCs w:val="15"/>
        </w:rPr>
        <w:t>укрепленность</w:t>
      </w:r>
      <w:proofErr w:type="spellEnd"/>
      <w:r w:rsidRPr="006A3CCF">
        <w:rPr>
          <w:color w:val="2D2D2D"/>
          <w:sz w:val="15"/>
          <w:szCs w:val="15"/>
        </w:rPr>
        <w:t xml:space="preserve">. </w:t>
      </w:r>
      <w:proofErr w:type="gramStart"/>
      <w:r w:rsidRPr="006A3CCF">
        <w:rPr>
          <w:color w:val="2D2D2D"/>
          <w:sz w:val="15"/>
          <w:szCs w:val="15"/>
        </w:rPr>
        <w:t>Общие технические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 - При пользовании настоящим стандартом целесообразно проверить действие ссылочных стандартов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</w:t>
      </w:r>
      <w:proofErr w:type="gramEnd"/>
      <w:r>
        <w:rPr>
          <w:color w:val="2D2D2D"/>
          <w:sz w:val="15"/>
          <w:szCs w:val="15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</w:t>
      </w:r>
      <w:proofErr w:type="gramStart"/>
      <w:r>
        <w:rPr>
          <w:color w:val="2D2D2D"/>
          <w:sz w:val="15"/>
          <w:szCs w:val="15"/>
        </w:rPr>
        <w:t>Если ссылочный стандарт отменен без замены, то положение, в котором дана ссылка на него, применяется в части, не затрагивающей эту ссылку/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2, </w:t>
      </w:r>
      <w:r w:rsidRPr="006A3CCF">
        <w:rPr>
          <w:color w:val="2D2D2D"/>
          <w:sz w:val="15"/>
          <w:szCs w:val="15"/>
        </w:rPr>
        <w:t>3</w:t>
      </w:r>
      <w:r>
        <w:rPr>
          <w:color w:val="2D2D2D"/>
          <w:sz w:val="15"/>
          <w:szCs w:val="15"/>
        </w:rPr>
        <w:t>, </w:t>
      </w:r>
      <w:r w:rsidRPr="006A3CCF">
        <w:rPr>
          <w:color w:val="2D2D2D"/>
          <w:sz w:val="15"/>
          <w:szCs w:val="15"/>
        </w:rPr>
        <w:t>4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6A3CCF" w:rsidRDefault="006A3CCF" w:rsidP="006A3CC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 Термины и определения</w:t>
      </w:r>
    </w:p>
    <w:p w:rsidR="006A3CCF" w:rsidRDefault="006A3CCF" w:rsidP="006A3CC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В настоящем стандарте применены следующие термины с соответствующими определениями:</w:t>
      </w:r>
      <w:r>
        <w:rPr>
          <w:color w:val="2D2D2D"/>
          <w:sz w:val="15"/>
          <w:szCs w:val="15"/>
        </w:rPr>
        <w:br/>
      </w:r>
    </w:p>
    <w:p w:rsidR="006A3CCF" w:rsidRDefault="006A3CCF" w:rsidP="006A3CC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3.1 </w:t>
      </w:r>
      <w:r>
        <w:rPr>
          <w:b/>
          <w:bCs/>
          <w:color w:val="2D2D2D"/>
          <w:sz w:val="15"/>
          <w:szCs w:val="15"/>
        </w:rPr>
        <w:t>броневая деталь:</w:t>
      </w:r>
      <w:r>
        <w:rPr>
          <w:color w:val="2D2D2D"/>
          <w:sz w:val="15"/>
          <w:szCs w:val="15"/>
        </w:rPr>
        <w:t> Элемент броневой защиты, поглощающий или рассеивающий энергию средств поражения.</w:t>
      </w:r>
      <w:r>
        <w:rPr>
          <w:color w:val="2D2D2D"/>
          <w:sz w:val="15"/>
          <w:szCs w:val="15"/>
        </w:rPr>
        <w:br/>
      </w:r>
    </w:p>
    <w:p w:rsidR="006A3CCF" w:rsidRDefault="006A3CCF" w:rsidP="006A3CC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3.2 </w:t>
      </w:r>
      <w:r>
        <w:rPr>
          <w:b/>
          <w:bCs/>
          <w:color w:val="2D2D2D"/>
          <w:sz w:val="15"/>
          <w:szCs w:val="15"/>
        </w:rPr>
        <w:t>броневая защита:</w:t>
      </w:r>
      <w:r>
        <w:rPr>
          <w:color w:val="2D2D2D"/>
          <w:sz w:val="15"/>
          <w:szCs w:val="15"/>
        </w:rPr>
        <w:t> Конструктивная совокупность броневых преград и броневых деталей, в том числе пулестойких стекол, способных предотвратить проникновение средств поражения и вторичных поражающих элементов в защищаемые отсеки автомобиля.</w:t>
      </w:r>
      <w:r>
        <w:rPr>
          <w:color w:val="2D2D2D"/>
          <w:sz w:val="15"/>
          <w:szCs w:val="15"/>
        </w:rPr>
        <w:br/>
      </w:r>
    </w:p>
    <w:p w:rsidR="006A3CCF" w:rsidRDefault="006A3CCF" w:rsidP="006A3CC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3.3 </w:t>
      </w:r>
      <w:r>
        <w:rPr>
          <w:b/>
          <w:bCs/>
          <w:color w:val="2D2D2D"/>
          <w:sz w:val="15"/>
          <w:szCs w:val="15"/>
        </w:rPr>
        <w:t>броневая преграда:</w:t>
      </w:r>
      <w:r>
        <w:rPr>
          <w:color w:val="2D2D2D"/>
          <w:sz w:val="15"/>
          <w:szCs w:val="15"/>
        </w:rPr>
        <w:t> Слой или слои материалов, обладающие комплексом механических свойств, выполняющих функции преграды (препятствия) на пути различных по силе и интенсивности воздействия средств поражения.</w:t>
      </w:r>
      <w:r>
        <w:rPr>
          <w:color w:val="2D2D2D"/>
          <w:sz w:val="15"/>
          <w:szCs w:val="15"/>
        </w:rPr>
        <w:br/>
      </w:r>
    </w:p>
    <w:p w:rsidR="006A3CCF" w:rsidRDefault="006A3CCF" w:rsidP="006A3CC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3.4 </w:t>
      </w:r>
      <w:r>
        <w:rPr>
          <w:b/>
          <w:bCs/>
          <w:color w:val="2D2D2D"/>
          <w:sz w:val="15"/>
          <w:szCs w:val="15"/>
        </w:rPr>
        <w:t>вторичные поражающие элементы:</w:t>
      </w:r>
      <w:r>
        <w:rPr>
          <w:color w:val="2D2D2D"/>
          <w:sz w:val="15"/>
          <w:szCs w:val="15"/>
        </w:rPr>
        <w:t> Фрагменты элементов броневой защиты автомобиля, образующиеся в результате соударения метаемых элементов или осколков ручных наступательных или оборонительных гранат с броневой защитой автомобиля.</w:t>
      </w:r>
      <w:r>
        <w:rPr>
          <w:color w:val="2D2D2D"/>
          <w:sz w:val="15"/>
          <w:szCs w:val="15"/>
        </w:rPr>
        <w:br/>
      </w:r>
    </w:p>
    <w:p w:rsidR="006A3CCF" w:rsidRDefault="006A3CCF" w:rsidP="006A3CC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3.5 </w:t>
      </w:r>
      <w:r>
        <w:rPr>
          <w:b/>
          <w:bCs/>
          <w:color w:val="2D2D2D"/>
          <w:sz w:val="15"/>
          <w:szCs w:val="15"/>
        </w:rPr>
        <w:t>кондиционное поражение:</w:t>
      </w:r>
      <w:r>
        <w:rPr>
          <w:color w:val="2D2D2D"/>
          <w:sz w:val="15"/>
          <w:szCs w:val="15"/>
        </w:rPr>
        <w:t> Отсутствие проникновения средств поражения и вторичных поражающих элементов за тыльную сторону броневой защиты автомобиля.</w:t>
      </w:r>
      <w:r>
        <w:rPr>
          <w:color w:val="2D2D2D"/>
          <w:sz w:val="15"/>
          <w:szCs w:val="15"/>
        </w:rPr>
        <w:br/>
      </w:r>
    </w:p>
    <w:p w:rsidR="006A3CCF" w:rsidRDefault="006A3CCF" w:rsidP="006A3CC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3.6 </w:t>
      </w:r>
      <w:proofErr w:type="spellStart"/>
      <w:r>
        <w:rPr>
          <w:b/>
          <w:bCs/>
          <w:color w:val="2D2D2D"/>
          <w:sz w:val="15"/>
          <w:szCs w:val="15"/>
        </w:rPr>
        <w:t>пулестойкость</w:t>
      </w:r>
      <w:proofErr w:type="spellEnd"/>
      <w:r>
        <w:rPr>
          <w:b/>
          <w:bCs/>
          <w:color w:val="2D2D2D"/>
          <w:sz w:val="15"/>
          <w:szCs w:val="15"/>
        </w:rPr>
        <w:t>:</w:t>
      </w:r>
      <w:r>
        <w:rPr>
          <w:color w:val="2D2D2D"/>
          <w:sz w:val="15"/>
          <w:szCs w:val="15"/>
        </w:rPr>
        <w:t> Регламентированное защитное свойство броневой защиты автомобиля противостоять проникновению метаемых элементов или их фрагментов.</w:t>
      </w:r>
      <w:r>
        <w:rPr>
          <w:color w:val="2D2D2D"/>
          <w:sz w:val="15"/>
          <w:szCs w:val="15"/>
        </w:rPr>
        <w:br/>
      </w:r>
    </w:p>
    <w:p w:rsidR="006A3CCF" w:rsidRDefault="006A3CCF" w:rsidP="006A3CC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3.7 </w:t>
      </w:r>
      <w:r>
        <w:rPr>
          <w:b/>
          <w:bCs/>
          <w:color w:val="2D2D2D"/>
          <w:sz w:val="15"/>
          <w:szCs w:val="15"/>
        </w:rPr>
        <w:t>пулестойкое стекло:</w:t>
      </w:r>
      <w:r>
        <w:rPr>
          <w:color w:val="2D2D2D"/>
          <w:sz w:val="15"/>
          <w:szCs w:val="15"/>
        </w:rPr>
        <w:t> По </w:t>
      </w:r>
      <w:r w:rsidRPr="006A3CCF">
        <w:rPr>
          <w:color w:val="2D2D2D"/>
          <w:sz w:val="15"/>
          <w:szCs w:val="15"/>
        </w:rPr>
        <w:t xml:space="preserve">ГОСТ </w:t>
      </w:r>
      <w:proofErr w:type="gramStart"/>
      <w:r w:rsidRPr="006A3CCF">
        <w:rPr>
          <w:color w:val="2D2D2D"/>
          <w:sz w:val="15"/>
          <w:szCs w:val="15"/>
        </w:rPr>
        <w:t>Р</w:t>
      </w:r>
      <w:proofErr w:type="gramEnd"/>
      <w:r w:rsidRPr="006A3CCF">
        <w:rPr>
          <w:color w:val="2D2D2D"/>
          <w:sz w:val="15"/>
          <w:szCs w:val="15"/>
        </w:rPr>
        <w:t xml:space="preserve"> 51136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6A3CCF" w:rsidRDefault="006A3CCF" w:rsidP="006A3CC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3.8 </w:t>
      </w:r>
      <w:r>
        <w:rPr>
          <w:b/>
          <w:bCs/>
          <w:color w:val="2D2D2D"/>
          <w:sz w:val="15"/>
          <w:szCs w:val="15"/>
        </w:rPr>
        <w:t>метаемый элемент:</w:t>
      </w:r>
      <w:r>
        <w:rPr>
          <w:color w:val="2D2D2D"/>
          <w:sz w:val="15"/>
          <w:szCs w:val="15"/>
        </w:rPr>
        <w:t> По </w:t>
      </w:r>
      <w:r w:rsidRPr="006A3CCF">
        <w:rPr>
          <w:color w:val="2D2D2D"/>
          <w:sz w:val="15"/>
          <w:szCs w:val="15"/>
        </w:rPr>
        <w:t xml:space="preserve">ГОСТ </w:t>
      </w:r>
      <w:proofErr w:type="gramStart"/>
      <w:r w:rsidRPr="006A3CCF">
        <w:rPr>
          <w:color w:val="2D2D2D"/>
          <w:sz w:val="15"/>
          <w:szCs w:val="15"/>
        </w:rPr>
        <w:t>Р</w:t>
      </w:r>
      <w:proofErr w:type="gramEnd"/>
      <w:r w:rsidRPr="006A3CCF">
        <w:rPr>
          <w:color w:val="2D2D2D"/>
          <w:sz w:val="15"/>
          <w:szCs w:val="15"/>
        </w:rPr>
        <w:t xml:space="preserve"> 52212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6A3CCF" w:rsidRDefault="006A3CCF" w:rsidP="006A3CC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3.9 </w:t>
      </w:r>
      <w:r>
        <w:rPr>
          <w:b/>
          <w:bCs/>
          <w:color w:val="2D2D2D"/>
          <w:sz w:val="15"/>
          <w:szCs w:val="15"/>
        </w:rPr>
        <w:t>стрелковое оружие:</w:t>
      </w:r>
      <w:r>
        <w:rPr>
          <w:color w:val="2D2D2D"/>
          <w:sz w:val="15"/>
          <w:szCs w:val="15"/>
        </w:rPr>
        <w:t> По </w:t>
      </w:r>
      <w:r w:rsidRPr="006A3CCF">
        <w:rPr>
          <w:color w:val="2D2D2D"/>
          <w:sz w:val="15"/>
          <w:szCs w:val="15"/>
        </w:rPr>
        <w:t>ГОСТ 28653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6A3CCF" w:rsidRDefault="006A3CCF" w:rsidP="006A3CC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3.10 </w:t>
      </w:r>
      <w:r>
        <w:rPr>
          <w:b/>
          <w:bCs/>
          <w:color w:val="2D2D2D"/>
          <w:sz w:val="15"/>
          <w:szCs w:val="15"/>
        </w:rPr>
        <w:t>средства поражения:</w:t>
      </w:r>
      <w:r>
        <w:rPr>
          <w:color w:val="2D2D2D"/>
          <w:sz w:val="15"/>
          <w:szCs w:val="15"/>
        </w:rPr>
        <w:t> Метаемые элементы и (или) осколочно-фугасное воздействие ручных противопехотных гранат и зарядов взрывчатого вещества.</w:t>
      </w:r>
      <w:r>
        <w:rPr>
          <w:color w:val="2D2D2D"/>
          <w:sz w:val="15"/>
          <w:szCs w:val="15"/>
        </w:rPr>
        <w:br/>
      </w:r>
    </w:p>
    <w:p w:rsidR="006A3CCF" w:rsidRDefault="006A3CCF" w:rsidP="006A3CC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3.11 </w:t>
      </w:r>
      <w:r>
        <w:rPr>
          <w:b/>
          <w:bCs/>
          <w:color w:val="2D2D2D"/>
          <w:sz w:val="15"/>
          <w:szCs w:val="15"/>
        </w:rPr>
        <w:t>особо опасные грузы:</w:t>
      </w:r>
      <w:r>
        <w:rPr>
          <w:color w:val="2D2D2D"/>
          <w:sz w:val="15"/>
          <w:szCs w:val="15"/>
        </w:rPr>
        <w:t> Грузы, содержащие взрывчатые вещества, радиоактивные материалы, химически опасные вещества и т.п.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Раздел 3. </w:t>
      </w:r>
      <w:proofErr w:type="gramStart"/>
      <w:r>
        <w:rPr>
          <w:color w:val="2D2D2D"/>
          <w:sz w:val="15"/>
          <w:szCs w:val="15"/>
        </w:rPr>
        <w:t>(Измененная редакция, </w:t>
      </w:r>
      <w:proofErr w:type="spellStart"/>
      <w:r w:rsidRPr="006A3CCF">
        <w:rPr>
          <w:color w:val="2D2D2D"/>
          <w:sz w:val="15"/>
          <w:szCs w:val="15"/>
        </w:rPr>
        <w:t>Изм</w:t>
      </w:r>
      <w:proofErr w:type="spellEnd"/>
      <w:r w:rsidRPr="006A3CCF">
        <w:rPr>
          <w:color w:val="2D2D2D"/>
          <w:sz w:val="15"/>
          <w:szCs w:val="15"/>
        </w:rPr>
        <w:t>.</w:t>
      </w:r>
      <w:proofErr w:type="gramEnd"/>
      <w:r w:rsidRPr="006A3CCF">
        <w:rPr>
          <w:color w:val="2D2D2D"/>
          <w:sz w:val="15"/>
          <w:szCs w:val="15"/>
        </w:rPr>
        <w:t xml:space="preserve"> N 3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6A3CCF" w:rsidRDefault="006A3CCF" w:rsidP="006A3CC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 Классификация</w:t>
      </w:r>
    </w:p>
    <w:p w:rsidR="006A3CCF" w:rsidRDefault="006A3CCF" w:rsidP="006A3CC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 Броневую защиту по стойкости к воздействию средств поражения подразделяют на два специальных и шесть основных классов защиты, характеристика которых представлена в таблице 1</w:t>
      </w:r>
      <w:r>
        <w:rPr>
          <w:color w:val="2D2D2D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ГОСТ Р 50963-96 Защита броневая автомобилей. Общие технические требования (с Изменениями N 1, 2, 3, 4)" style="width:9.6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1</w:t>
      </w:r>
      <w:r>
        <w:rPr>
          <w:color w:val="2D2D2D"/>
          <w:sz w:val="15"/>
          <w:szCs w:val="15"/>
        </w:rPr>
        <w:pict>
          <v:shape id="_x0000_i1028" type="#_x0000_t75" alt="ГОСТ Р 50963-96 Защита броневая автомобилей. Общие технические требования (с Изменениями N 1, 2, 3, 4)" style="width:9.65pt;height:17.2pt"/>
        </w:pic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90"/>
        <w:gridCol w:w="2089"/>
        <w:gridCol w:w="1832"/>
        <w:gridCol w:w="1881"/>
        <w:gridCol w:w="1007"/>
        <w:gridCol w:w="1304"/>
        <w:gridCol w:w="1186"/>
      </w:tblGrid>
      <w:tr w:rsidR="006A3CCF" w:rsidTr="006A3CCF">
        <w:trPr>
          <w:trHeight w:val="15"/>
        </w:trPr>
        <w:tc>
          <w:tcPr>
            <w:tcW w:w="1294" w:type="dxa"/>
            <w:hideMark/>
          </w:tcPr>
          <w:p w:rsidR="006A3CCF" w:rsidRDefault="006A3CCF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6A3CCF" w:rsidRDefault="006A3CCF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6A3CCF" w:rsidRDefault="006A3CCF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6A3CCF" w:rsidRDefault="006A3CCF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A3CCF" w:rsidRDefault="006A3CCF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6A3CCF" w:rsidRDefault="006A3CCF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6A3CCF" w:rsidRDefault="006A3CCF">
            <w:pPr>
              <w:rPr>
                <w:sz w:val="2"/>
                <w:szCs w:val="24"/>
              </w:rPr>
            </w:pPr>
          </w:p>
        </w:tc>
      </w:tr>
      <w:tr w:rsidR="006A3CCF" w:rsidTr="006A3CC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Класс защитной структуры </w:t>
            </w:r>
            <w:proofErr w:type="spellStart"/>
            <w:r>
              <w:rPr>
                <w:color w:val="2D2D2D"/>
                <w:sz w:val="15"/>
                <w:szCs w:val="15"/>
              </w:rPr>
              <w:t>бронеавт</w:t>
            </w:r>
            <w:proofErr w:type="gramStart"/>
            <w:r>
              <w:rPr>
                <w:color w:val="2D2D2D"/>
                <w:sz w:val="15"/>
                <w:szCs w:val="15"/>
              </w:rPr>
              <w:t>о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мобиля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средства поражения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Оружие</w:t>
            </w:r>
            <w:r>
              <w:rPr>
                <w:color w:val="2D2D2D"/>
                <w:sz w:val="15"/>
                <w:szCs w:val="15"/>
              </w:rPr>
              <w:pict>
                <v:shape id="_x0000_i1029" type="#_x0000_t75" alt="ГОСТ Р 50963-96 Защита броневая автомобилей. Общие технические требования (с Изменениями N 1, 2, 3, 4)" style="width:12.35pt;height:17.2pt"/>
              </w:pict>
            </w:r>
          </w:p>
        </w:tc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Характеристика поражающего элемента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Дистанция обстрела, </w:t>
            </w:r>
            <w:proofErr w:type="gramStart"/>
            <w:r>
              <w:rPr>
                <w:color w:val="2D2D2D"/>
                <w:sz w:val="15"/>
                <w:szCs w:val="15"/>
              </w:rPr>
              <w:t>м</w:t>
            </w:r>
            <w:proofErr w:type="gramEnd"/>
          </w:p>
        </w:tc>
      </w:tr>
      <w:tr w:rsidR="006A3CCF" w:rsidTr="006A3CCF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Тип сердечника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Масса, </w:t>
            </w:r>
            <w:proofErr w:type="gramStart"/>
            <w:r>
              <w:rPr>
                <w:color w:val="2D2D2D"/>
                <w:sz w:val="15"/>
                <w:szCs w:val="15"/>
              </w:rPr>
              <w:t>г</w:t>
            </w:r>
            <w:proofErr w:type="gram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Скорость</w:t>
            </w:r>
            <w:r>
              <w:rPr>
                <w:color w:val="2D2D2D"/>
                <w:sz w:val="15"/>
                <w:szCs w:val="15"/>
              </w:rPr>
              <w:pict>
                <v:shape id="_x0000_i1030" type="#_x0000_t75" alt="ГОСТ Р 50963-96 Защита броневая автомобилей. Общие технические требования (с Изменениями N 1, 2, 3, 4)" style="width:11.3pt;height:17.2pt"/>
              </w:pict>
            </w:r>
            <w:r>
              <w:rPr>
                <w:color w:val="2D2D2D"/>
                <w:sz w:val="15"/>
                <w:szCs w:val="15"/>
              </w:rPr>
              <w:t>, м/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6A3CCF" w:rsidTr="006A3CCF">
        <w:tc>
          <w:tcPr>
            <w:tcW w:w="11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Специальные классы защиты</w:t>
            </w:r>
          </w:p>
        </w:tc>
      </w:tr>
      <w:tr w:rsidR="006A3CCF" w:rsidTr="006A3CC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</w:t>
            </w:r>
            <w:proofErr w:type="gramStart"/>
            <w:r>
              <w:rPr>
                <w:color w:val="2D2D2D"/>
                <w:sz w:val="15"/>
                <w:szCs w:val="15"/>
              </w:rPr>
              <w:t>1</w:t>
            </w:r>
            <w:proofErr w:type="gram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18,5-мм охотничий патрон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Охотничье ружье 12-го калибра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Свинцовый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34,0±1,0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390-410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5±0,1</w:t>
            </w:r>
          </w:p>
        </w:tc>
      </w:tr>
      <w:tr w:rsidR="006A3CCF" w:rsidTr="006A3CC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</w:t>
            </w:r>
            <w:proofErr w:type="gramStart"/>
            <w:r>
              <w:rPr>
                <w:color w:val="2D2D2D"/>
                <w:sz w:val="15"/>
                <w:szCs w:val="15"/>
              </w:rPr>
              <w:t>2</w:t>
            </w:r>
            <w:proofErr w:type="gram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Имитатор осколка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Баллистический ствол без нарезов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Стальной шарик</w:t>
            </w:r>
            <w:r>
              <w:rPr>
                <w:color w:val="2D2D2D"/>
                <w:sz w:val="15"/>
                <w:szCs w:val="15"/>
              </w:rPr>
              <w:pict>
                <v:shape id="_x0000_i1031" type="#_x0000_t75" alt="ГОСТ Р 50963-96 Защита броневая автомобилей. Общие технические требования (с Изменениями N 1, 2, 3, 4)" style="width:12.35pt;height:17.2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32" type="#_x0000_t75" alt="ГОСТ Р 50963-96 Защита броневая автомобилей. Общие технические требования (с Изменениями N 1, 2, 3, 4)" style="width:27.4pt;height:17.75pt"/>
              </w:pict>
            </w:r>
            <w:r>
              <w:rPr>
                <w:color w:val="2D2D2D"/>
                <w:sz w:val="15"/>
                <w:szCs w:val="15"/>
              </w:rPr>
              <w:pict>
                <v:shape id="_x0000_i1033" type="#_x0000_t75" alt="ГОСТ Р 50963-96 Защита броневая автомобилей. Общие технические требования (с Изменениями N 1, 2, 3, 4)" style="width:9.15pt;height:17.2pt"/>
              </w:pic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6A3CCF" w:rsidTr="006A3CCF">
        <w:tc>
          <w:tcPr>
            <w:tcW w:w="11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Основные классы защиты</w:t>
            </w:r>
          </w:p>
        </w:tc>
      </w:tr>
      <w:tr w:rsidR="006A3CCF" w:rsidTr="006A3CC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Бр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1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9x18 мм пистолетный патрон с пулей </w:t>
            </w:r>
            <w:proofErr w:type="spellStart"/>
            <w:r>
              <w:rPr>
                <w:color w:val="2D2D2D"/>
                <w:sz w:val="15"/>
                <w:szCs w:val="15"/>
              </w:rPr>
              <w:t>Пст</w:t>
            </w:r>
            <w:proofErr w:type="spellEnd"/>
            <w:r>
              <w:rPr>
                <w:color w:val="2D2D2D"/>
                <w:sz w:val="15"/>
                <w:szCs w:val="15"/>
              </w:rPr>
              <w:t>, инд. 57-Н-181С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9-мм АПС, инд. 56-А-126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Стальной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335±10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5±0,1</w:t>
            </w:r>
          </w:p>
        </w:tc>
      </w:tr>
      <w:tr w:rsidR="006A3CCF" w:rsidTr="006A3CC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Бр</w:t>
            </w:r>
            <w:proofErr w:type="gramStart"/>
            <w:r>
              <w:rPr>
                <w:color w:val="2D2D2D"/>
                <w:sz w:val="15"/>
                <w:szCs w:val="15"/>
              </w:rPr>
              <w:t>2</w:t>
            </w:r>
            <w:proofErr w:type="gram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9x21 мм патрон с пулей </w:t>
            </w:r>
            <w:proofErr w:type="gramStart"/>
            <w:r>
              <w:rPr>
                <w:color w:val="2D2D2D"/>
                <w:sz w:val="15"/>
                <w:szCs w:val="15"/>
              </w:rPr>
              <w:t>П</w:t>
            </w:r>
            <w:proofErr w:type="gramEnd"/>
            <w:r>
              <w:rPr>
                <w:color w:val="2D2D2D"/>
                <w:sz w:val="15"/>
                <w:szCs w:val="15"/>
              </w:rPr>
              <w:t>, инд. 7Н28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9-мм СР-1,инд. 6П53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Свинцовый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7,93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390±10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5±0,1</w:t>
            </w:r>
          </w:p>
        </w:tc>
      </w:tr>
      <w:tr w:rsidR="006A3CCF" w:rsidTr="006A3CC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Бр3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9x19 мм патрон с пулей </w:t>
            </w:r>
            <w:proofErr w:type="spellStart"/>
            <w:r>
              <w:rPr>
                <w:color w:val="2D2D2D"/>
                <w:sz w:val="15"/>
                <w:szCs w:val="15"/>
              </w:rPr>
              <w:t>Пст</w:t>
            </w:r>
            <w:proofErr w:type="spellEnd"/>
            <w:r>
              <w:rPr>
                <w:color w:val="2D2D2D"/>
                <w:sz w:val="15"/>
                <w:szCs w:val="15"/>
              </w:rPr>
              <w:t>, инд. 7Н21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9-мм ПЯ, инд. 6П35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Стальной </w:t>
            </w:r>
            <w:proofErr w:type="spellStart"/>
            <w:r>
              <w:rPr>
                <w:color w:val="2D2D2D"/>
                <w:sz w:val="15"/>
                <w:szCs w:val="15"/>
              </w:rPr>
              <w:t>термоупрочненный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455±10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5±0,1</w:t>
            </w:r>
          </w:p>
        </w:tc>
      </w:tr>
      <w:tr w:rsidR="006A3CCF" w:rsidTr="006A3CC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Бр</w:t>
            </w:r>
            <w:proofErr w:type="gramStart"/>
            <w:r>
              <w:rPr>
                <w:color w:val="2D2D2D"/>
                <w:sz w:val="15"/>
                <w:szCs w:val="15"/>
              </w:rPr>
              <w:t>4</w:t>
            </w:r>
            <w:proofErr w:type="gram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5,45x39 мм патрон с пулей ПП, инд. 7Н10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5,45-мм автомат АК74, инд. 6П20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Стальной </w:t>
            </w:r>
            <w:proofErr w:type="spellStart"/>
            <w:r>
              <w:rPr>
                <w:color w:val="2D2D2D"/>
                <w:sz w:val="15"/>
                <w:szCs w:val="15"/>
              </w:rPr>
              <w:t>термоупрочненный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895±15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10±0,1</w:t>
            </w:r>
          </w:p>
        </w:tc>
      </w:tr>
      <w:tr w:rsidR="006A3CCF" w:rsidTr="006A3CCF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7,62x39 мм патрон с пулей ПС, инд. 57-Н-231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7,62-мм автомат АКМ, инд. 6П1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Стальной </w:t>
            </w:r>
            <w:proofErr w:type="spellStart"/>
            <w:r>
              <w:rPr>
                <w:color w:val="2D2D2D"/>
                <w:sz w:val="15"/>
                <w:szCs w:val="15"/>
              </w:rPr>
              <w:t>термоупрочненный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720±15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10±0,1</w:t>
            </w:r>
          </w:p>
        </w:tc>
      </w:tr>
      <w:tr w:rsidR="006A3CCF" w:rsidTr="006A3CC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Бр5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7,62x54 мм патрон с пулей ПП, инд. 7Н13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7,62-мм винтовка СВД, инд. 6В1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Стальной </w:t>
            </w:r>
            <w:proofErr w:type="spellStart"/>
            <w:r>
              <w:rPr>
                <w:color w:val="2D2D2D"/>
                <w:sz w:val="15"/>
                <w:szCs w:val="15"/>
              </w:rPr>
              <w:t>термоупрочненный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830±15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10±0,1</w:t>
            </w:r>
          </w:p>
        </w:tc>
      </w:tr>
      <w:tr w:rsidR="006A3CCF" w:rsidTr="006A3CCF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7,62x54 мм патрон с пулей Б-32, инд. 7-БЗ-3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7,62-мм винтовка СВД, инд. 6В1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Стальной </w:t>
            </w:r>
            <w:proofErr w:type="spellStart"/>
            <w:r>
              <w:rPr>
                <w:color w:val="2D2D2D"/>
                <w:sz w:val="15"/>
                <w:szCs w:val="15"/>
              </w:rPr>
              <w:t>термоупрочненный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810±15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10±0,1</w:t>
            </w:r>
          </w:p>
        </w:tc>
      </w:tr>
      <w:tr w:rsidR="006A3CCF" w:rsidTr="006A3CC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Бр</w:t>
            </w:r>
            <w:proofErr w:type="gramStart"/>
            <w:r>
              <w:rPr>
                <w:color w:val="2D2D2D"/>
                <w:sz w:val="15"/>
                <w:szCs w:val="15"/>
              </w:rPr>
              <w:t>6</w:t>
            </w:r>
            <w:proofErr w:type="gram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12,7x108 мм патрон с пулей Б-32, инд. 57-БЗ-542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12,7-мм ОСВ-96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Стальной </w:t>
            </w:r>
            <w:proofErr w:type="spellStart"/>
            <w:r>
              <w:rPr>
                <w:color w:val="2D2D2D"/>
                <w:sz w:val="15"/>
                <w:szCs w:val="15"/>
              </w:rPr>
              <w:t>термоупрочненный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48,2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830±20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50±0,5</w:t>
            </w:r>
          </w:p>
        </w:tc>
      </w:tr>
      <w:tr w:rsidR="006A3CCF" w:rsidTr="006A3CCF">
        <w:tc>
          <w:tcPr>
            <w:tcW w:w="11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34" type="#_x0000_t75" alt="ГОСТ Р 50963-96 Защита броневая автомобилей. Общие технические требования (с Изменениями N 1, 2, 3, 4)" style="width:9.65pt;height:17.2pt"/>
              </w:pict>
            </w:r>
            <w:r>
              <w:rPr>
                <w:color w:val="2D2D2D"/>
                <w:sz w:val="15"/>
                <w:szCs w:val="15"/>
              </w:rPr>
              <w:t> С 01.07.2014.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pict>
                <v:shape id="_x0000_i1035" type="#_x0000_t75" alt="ГОСТ Р 50963-96 Защита броневая автомобилей. Общие технические требования (с Изменениями N 1, 2, 3, 4)" style="width:12.35pt;height:17.2pt"/>
              </w:pict>
            </w:r>
            <w:r>
              <w:rPr>
                <w:color w:val="2D2D2D"/>
                <w:sz w:val="15"/>
                <w:szCs w:val="15"/>
              </w:rPr>
              <w:t> Стальной шарик </w:t>
            </w:r>
            <w:r>
              <w:rPr>
                <w:color w:val="2D2D2D"/>
                <w:sz w:val="15"/>
                <w:szCs w:val="15"/>
              </w:rPr>
              <w:pict>
                <v:shape id="_x0000_i1036" type="#_x0000_t75" alt="ГОСТ Р 50963-96 Защита броневая автомобилей. Общие технические требования (с Изменениями N 1, 2, 3, 4)" style="width:12.9pt;height:14.5pt"/>
              </w:pict>
            </w:r>
            <w:r>
              <w:rPr>
                <w:color w:val="2D2D2D"/>
                <w:sz w:val="15"/>
                <w:szCs w:val="15"/>
              </w:rPr>
              <w:t>6,35 мм по </w:t>
            </w:r>
            <w:r w:rsidRPr="006A3CCF">
              <w:rPr>
                <w:color w:val="2D2D2D"/>
                <w:sz w:val="15"/>
                <w:szCs w:val="15"/>
              </w:rPr>
              <w:t>ГОСТ 3722</w:t>
            </w:r>
            <w:r>
              <w:rPr>
                <w:color w:val="2D2D2D"/>
                <w:sz w:val="15"/>
                <w:szCs w:val="15"/>
              </w:rPr>
              <w:t>, если иное не указано в нормативных документах на изделие, утвержденных в установленном порядке.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pict>
                <v:shape id="_x0000_i1037" type="#_x0000_t75" alt="ГОСТ Р 50963-96 Защита броневая автомобилей. Общие технические требования (с Изменениями N 1, 2, 3, 4)" style="width:11.3pt;height:17.2pt"/>
              </w:pict>
            </w:r>
            <w:r>
              <w:rPr>
                <w:color w:val="2D2D2D"/>
                <w:sz w:val="15"/>
                <w:szCs w:val="15"/>
              </w:rPr>
              <w:t> Значение </w:t>
            </w:r>
            <w:r>
              <w:rPr>
                <w:color w:val="2D2D2D"/>
                <w:sz w:val="15"/>
                <w:szCs w:val="15"/>
              </w:rPr>
              <w:pict>
                <v:shape id="_x0000_i1038" type="#_x0000_t75" alt="ГОСТ Р 50963-96 Защита броневая автомобилей. Общие технические требования (с Изменениями N 1, 2, 3, 4)" style="width:27.4pt;height:17.75pt"/>
              </w:pict>
            </w:r>
            <w:r>
              <w:rPr>
                <w:color w:val="2D2D2D"/>
                <w:sz w:val="15"/>
                <w:szCs w:val="15"/>
              </w:rPr>
              <w:t> определяется нормативными документами, утвержденными в установленном порядке.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pict>
                <v:shape id="_x0000_i1039" type="#_x0000_t75" alt="ГОСТ Р 50963-96 Защита броневая автомобилей. Общие технические требования (с Изменениями N 1, 2, 3, 4)" style="width:12.35pt;height:17.2pt"/>
              </w:pict>
            </w:r>
            <w:r>
              <w:rPr>
                <w:color w:val="2D2D2D"/>
                <w:sz w:val="15"/>
                <w:szCs w:val="15"/>
              </w:rPr>
              <w:t> Скорость поражающего элемента (за исключением скорости имитатора осколка) измеряют на расстоянии (3±0,1) м от дульного среза. Скорость имитатора осколка измеряют на расстоянии (0,75±0,01) м от лицевой поверхности образца.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lastRenderedPageBreak/>
              <w:pict>
                <v:shape id="_x0000_i1040" type="#_x0000_t75" alt="ГОСТ Р 50963-96 Защита броневая автомобилей. Общие технические требования (с Изменениями N 1, 2, 3, 4)" style="width:11.3pt;height:17.2pt"/>
              </w:pict>
            </w:r>
            <w:r>
              <w:rPr>
                <w:color w:val="2D2D2D"/>
                <w:sz w:val="15"/>
                <w:szCs w:val="15"/>
              </w:rPr>
              <w:t> См. 4.2. 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gramStart"/>
            <w:r>
              <w:rPr>
                <w:color w:val="2D2D2D"/>
                <w:sz w:val="15"/>
                <w:szCs w:val="15"/>
              </w:rPr>
              <w:t>Примечания: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1 Броневая защита автомобиля должна обеспечивать защиту людей и особо опасных грузов от воздействия метаемых элементов и вторичных поражающих элементов при обстреле суммарной защищаемой площади передней, боковых и задней проекций автомобиля.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2 Конструкцией броневой защиты автомобиля по требованию заказчика может быть предусмотрена защита крыши, трансмиссии, ходовой части, днища и других узлов, агрегатов и систем от воздействия средств поражения.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3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Характеристики гранат и зарядов взрывчатого вещества, предусмотренных для испытаний конкретной модели автомобиля, определяют в соответствии с нормативными документами на этот автомобиль.</w:t>
            </w:r>
          </w:p>
        </w:tc>
      </w:tr>
    </w:tbl>
    <w:p w:rsidR="006A3CCF" w:rsidRDefault="006A3CCF" w:rsidP="006A3CC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1, 2, </w:t>
      </w:r>
      <w:r w:rsidRPr="006A3CCF">
        <w:rPr>
          <w:color w:val="2D2D2D"/>
          <w:sz w:val="15"/>
          <w:szCs w:val="15"/>
        </w:rPr>
        <w:t>3</w:t>
      </w:r>
      <w:r>
        <w:rPr>
          <w:color w:val="2D2D2D"/>
          <w:sz w:val="15"/>
          <w:szCs w:val="15"/>
        </w:rPr>
        <w:t>, </w:t>
      </w:r>
      <w:r w:rsidRPr="006A3CCF">
        <w:rPr>
          <w:color w:val="2D2D2D"/>
          <w:sz w:val="15"/>
          <w:szCs w:val="15"/>
        </w:rPr>
        <w:t>4</w:t>
      </w:r>
      <w:r>
        <w:rPr>
          <w:color w:val="2D2D2D"/>
          <w:sz w:val="15"/>
          <w:szCs w:val="15"/>
        </w:rPr>
        <w:t>). </w:t>
      </w:r>
    </w:p>
    <w:p w:rsidR="006A3CCF" w:rsidRDefault="006A3CCF" w:rsidP="006A3CC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4.2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проведении испытаний допускается использование стволов или огнестрельного оружия, перечисленного в приложении В, имеющих аналогичные значения (оружию, перечисленному в таблице 1) определяющих параметров (длина ствола, количество, глубина и угол наклона нарезов).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(Введен дополнительно, </w:t>
      </w:r>
      <w:proofErr w:type="spellStart"/>
      <w:r w:rsidRPr="006A3CCF">
        <w:rPr>
          <w:color w:val="2D2D2D"/>
          <w:sz w:val="15"/>
          <w:szCs w:val="15"/>
        </w:rPr>
        <w:t>Изм</w:t>
      </w:r>
      <w:proofErr w:type="spellEnd"/>
      <w:r w:rsidRPr="006A3CCF">
        <w:rPr>
          <w:color w:val="2D2D2D"/>
          <w:sz w:val="15"/>
          <w:szCs w:val="15"/>
        </w:rPr>
        <w:t>.</w:t>
      </w:r>
      <w:proofErr w:type="gramEnd"/>
      <w:r w:rsidRPr="006A3CCF">
        <w:rPr>
          <w:color w:val="2D2D2D"/>
          <w:sz w:val="15"/>
          <w:szCs w:val="15"/>
        </w:rPr>
        <w:t xml:space="preserve"> N 4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6A3CCF" w:rsidRDefault="006A3CCF" w:rsidP="006A3CC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 Общие технические требования</w:t>
      </w:r>
    </w:p>
    <w:p w:rsidR="006A3CCF" w:rsidRDefault="006A3CCF" w:rsidP="006A3CCF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5.1 Характеристики</w:t>
      </w:r>
    </w:p>
    <w:p w:rsidR="006A3CCF" w:rsidRDefault="006A3CCF" w:rsidP="006A3CC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5.1.1 Броневая защита должна быть изготовлена в соответствии с требованиями настоящего стандарта по нормативной и конструкторской документации (в том числе ведомости броневых деталей) на автомобиль конкретного типа.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комплект разрабатываемой документации на броневую защиту должны входить технические условия на броневую конструкцию в целом.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Требования к составлению ведомости броневых деталей и ее форма приведены в приложении 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(Измененная редакция, </w:t>
      </w:r>
      <w:proofErr w:type="spellStart"/>
      <w:r w:rsidRPr="006A3CCF">
        <w:rPr>
          <w:color w:val="2D2D2D"/>
          <w:sz w:val="15"/>
          <w:szCs w:val="15"/>
        </w:rPr>
        <w:t>Изм</w:t>
      </w:r>
      <w:proofErr w:type="spellEnd"/>
      <w:r w:rsidRPr="006A3CCF">
        <w:rPr>
          <w:color w:val="2D2D2D"/>
          <w:sz w:val="15"/>
          <w:szCs w:val="15"/>
        </w:rPr>
        <w:t>.</w:t>
      </w:r>
      <w:proofErr w:type="gramEnd"/>
      <w:r w:rsidRPr="006A3CCF">
        <w:rPr>
          <w:color w:val="2D2D2D"/>
          <w:sz w:val="15"/>
          <w:szCs w:val="15"/>
        </w:rPr>
        <w:t xml:space="preserve"> N 4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6A3CCF" w:rsidRDefault="006A3CCF" w:rsidP="006A3CC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5.1.2 </w:t>
      </w:r>
      <w:proofErr w:type="spellStart"/>
      <w:r>
        <w:rPr>
          <w:color w:val="2D2D2D"/>
          <w:sz w:val="15"/>
          <w:szCs w:val="15"/>
        </w:rPr>
        <w:t>Пулестойкость</w:t>
      </w:r>
      <w:proofErr w:type="spellEnd"/>
      <w:r>
        <w:rPr>
          <w:color w:val="2D2D2D"/>
          <w:sz w:val="15"/>
          <w:szCs w:val="15"/>
        </w:rPr>
        <w:t xml:space="preserve"> устанавливается в нормативных документах на броневую защиту конкретного автомобиля и должна соответствовать требованиям 4.1.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сочетание различных классов защиты броневых преград, составляющих броневую защиту автомобиля.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(Измененная редакция, </w:t>
      </w:r>
      <w:proofErr w:type="spellStart"/>
      <w:r w:rsidRPr="006A3CCF">
        <w:rPr>
          <w:color w:val="2D2D2D"/>
          <w:sz w:val="15"/>
          <w:szCs w:val="15"/>
        </w:rPr>
        <w:t>Изм</w:t>
      </w:r>
      <w:proofErr w:type="spellEnd"/>
      <w:r w:rsidRPr="006A3CCF">
        <w:rPr>
          <w:color w:val="2D2D2D"/>
          <w:sz w:val="15"/>
          <w:szCs w:val="15"/>
        </w:rPr>
        <w:t>.</w:t>
      </w:r>
      <w:proofErr w:type="gramEnd"/>
      <w:r w:rsidRPr="006A3CCF">
        <w:rPr>
          <w:color w:val="2D2D2D"/>
          <w:sz w:val="15"/>
          <w:szCs w:val="15"/>
        </w:rPr>
        <w:t xml:space="preserve"> N 3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6A3CCF" w:rsidRDefault="006A3CCF" w:rsidP="006A3CC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5.1.3 Класс защиты при проведении испытаний по условиям, заданным в нормативной документации на автомобиль конкретного типа, оценивают по характеру поражения: кондиционное или некондиционное.</w:t>
      </w:r>
      <w:r>
        <w:rPr>
          <w:color w:val="2D2D2D"/>
          <w:sz w:val="15"/>
          <w:szCs w:val="15"/>
        </w:rPr>
        <w:br/>
      </w:r>
    </w:p>
    <w:p w:rsidR="006A3CCF" w:rsidRDefault="006A3CCF" w:rsidP="006A3CC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5.1.4 Вероятность защиты от воздействия средств поражения в зависимости от класса защиты должна соответствовать приведенной в приложении Б.</w:t>
      </w:r>
      <w:r>
        <w:rPr>
          <w:color w:val="2D2D2D"/>
          <w:sz w:val="15"/>
          <w:szCs w:val="15"/>
        </w:rPr>
        <w:br/>
      </w:r>
    </w:p>
    <w:p w:rsidR="006A3CCF" w:rsidRDefault="006A3CCF" w:rsidP="006A3CC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5.1.5 Броневая защита должна обеспечивать сохранность не менее 85% суммарной защищаемой площади передней, боковой и задней проекций автомобиля.</w:t>
      </w:r>
      <w:r>
        <w:rPr>
          <w:color w:val="2D2D2D"/>
          <w:sz w:val="15"/>
          <w:szCs w:val="15"/>
        </w:rPr>
        <w:br/>
      </w:r>
    </w:p>
    <w:p w:rsidR="006A3CCF" w:rsidRDefault="006A3CCF" w:rsidP="006A3CC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5.1.6 Металлические броневые детали должны быть изготовлены из листов, выдержавших испытания пулевым обстрелом по нормам, установленным в нормативных документах на конкретный материал.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При испытаниях деталей пулевым обстрелом количество выстрелов в зависимости от площади испытуемой детали должно соответствовать </w:t>
      </w:r>
      <w:proofErr w:type="gramStart"/>
      <w:r>
        <w:rPr>
          <w:color w:val="2D2D2D"/>
          <w:sz w:val="15"/>
          <w:szCs w:val="15"/>
        </w:rPr>
        <w:t>указанному</w:t>
      </w:r>
      <w:proofErr w:type="gramEnd"/>
      <w:r>
        <w:rPr>
          <w:color w:val="2D2D2D"/>
          <w:sz w:val="15"/>
          <w:szCs w:val="15"/>
        </w:rPr>
        <w:t xml:space="preserve"> в таблице 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2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35"/>
        <w:gridCol w:w="4805"/>
      </w:tblGrid>
      <w:tr w:rsidR="006A3CCF" w:rsidTr="006A3CCF">
        <w:trPr>
          <w:trHeight w:val="15"/>
        </w:trPr>
        <w:tc>
          <w:tcPr>
            <w:tcW w:w="4435" w:type="dxa"/>
            <w:hideMark/>
          </w:tcPr>
          <w:p w:rsidR="006A3CCF" w:rsidRDefault="006A3CCF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6A3CCF" w:rsidRDefault="006A3CCF">
            <w:pPr>
              <w:rPr>
                <w:sz w:val="2"/>
                <w:szCs w:val="24"/>
              </w:rPr>
            </w:pPr>
          </w:p>
        </w:tc>
      </w:tr>
      <w:tr w:rsidR="006A3CCF" w:rsidTr="006A3CCF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Площадь детали, </w:t>
            </w:r>
            <w:proofErr w:type="gramStart"/>
            <w:r>
              <w:rPr>
                <w:color w:val="2D2D2D"/>
                <w:sz w:val="15"/>
                <w:szCs w:val="15"/>
              </w:rPr>
              <w:t>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041" type="#_x0000_t75" alt="ГОСТ Р 50963-96 Защита броневая автомобилей. Общие технические требования (с Изменениями N 1, 2, 3, 4)" style="width:8.05pt;height:17.2pt"/>
              </w:pic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Количество выстрелов в деталь</w:t>
            </w:r>
          </w:p>
        </w:tc>
      </w:tr>
      <w:tr w:rsidR="006A3CCF" w:rsidTr="006A3CCF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 0,5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</w:tr>
      <w:tr w:rsidR="006A3CCF" w:rsidTr="006A3CCF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0,5 " 1,5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</w:tr>
      <w:tr w:rsidR="006A3CCF" w:rsidTr="006A3CCF"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" 1,5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</w:tbl>
    <w:p w:rsidR="006A3CCF" w:rsidRDefault="006A3CCF" w:rsidP="006A3CC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(Измененная редакция, </w:t>
      </w:r>
      <w:proofErr w:type="spellStart"/>
      <w:r w:rsidRPr="006A3CCF">
        <w:rPr>
          <w:color w:val="2D2D2D"/>
          <w:sz w:val="15"/>
          <w:szCs w:val="15"/>
        </w:rPr>
        <w:t>Изм</w:t>
      </w:r>
      <w:proofErr w:type="spellEnd"/>
      <w:r w:rsidRPr="006A3CCF">
        <w:rPr>
          <w:color w:val="2D2D2D"/>
          <w:sz w:val="15"/>
          <w:szCs w:val="15"/>
        </w:rPr>
        <w:t>.</w:t>
      </w:r>
      <w:proofErr w:type="gramEnd"/>
      <w:r w:rsidRPr="006A3CCF">
        <w:rPr>
          <w:color w:val="2D2D2D"/>
          <w:sz w:val="15"/>
          <w:szCs w:val="15"/>
        </w:rPr>
        <w:t xml:space="preserve"> N 4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6A3CCF" w:rsidRDefault="006A3CCF" w:rsidP="006A3CC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5.1.7 Сварные соединения (сварные швы), </w:t>
      </w:r>
      <w:proofErr w:type="spellStart"/>
      <w:r>
        <w:rPr>
          <w:color w:val="2D2D2D"/>
          <w:sz w:val="15"/>
          <w:szCs w:val="15"/>
        </w:rPr>
        <w:t>околошовные</w:t>
      </w:r>
      <w:proofErr w:type="spellEnd"/>
      <w:r>
        <w:rPr>
          <w:color w:val="2D2D2D"/>
          <w:sz w:val="15"/>
          <w:szCs w:val="15"/>
        </w:rPr>
        <w:t xml:space="preserve"> зоны и разъемные соединения броневой защиты, стойкость которых должна быть равна стойкости основного материала, должны обеспечивать целостность конструкции броневой защиты при воздействии средств поражения.</w:t>
      </w:r>
      <w:r>
        <w:rPr>
          <w:color w:val="2D2D2D"/>
          <w:sz w:val="15"/>
          <w:szCs w:val="15"/>
        </w:rPr>
        <w:br/>
      </w:r>
    </w:p>
    <w:p w:rsidR="006A3CCF" w:rsidRDefault="006A3CCF" w:rsidP="006A3CC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5.1.8 Сварные соединения деталей броневой защиты должны соответствовать требованиям </w:t>
      </w:r>
      <w:r w:rsidRPr="006A3CCF">
        <w:rPr>
          <w:color w:val="2D2D2D"/>
          <w:sz w:val="15"/>
          <w:szCs w:val="15"/>
        </w:rPr>
        <w:t>ГОСТ 14771</w:t>
      </w:r>
      <w:r>
        <w:rPr>
          <w:color w:val="2D2D2D"/>
          <w:sz w:val="15"/>
          <w:szCs w:val="15"/>
        </w:rPr>
        <w:t>, </w:t>
      </w:r>
      <w:r w:rsidRPr="006A3CCF">
        <w:rPr>
          <w:color w:val="2D2D2D"/>
          <w:sz w:val="15"/>
          <w:szCs w:val="15"/>
        </w:rPr>
        <w:t>ГОСТ 23518</w:t>
      </w:r>
      <w:r>
        <w:rPr>
          <w:color w:val="2D2D2D"/>
          <w:sz w:val="15"/>
          <w:szCs w:val="15"/>
        </w:rPr>
        <w:t> и конструкторской документации, утвержденной в установленном порядке.</w:t>
      </w:r>
      <w:r>
        <w:rPr>
          <w:color w:val="2D2D2D"/>
          <w:sz w:val="15"/>
          <w:szCs w:val="15"/>
        </w:rPr>
        <w:br/>
      </w:r>
    </w:p>
    <w:p w:rsidR="006A3CCF" w:rsidRDefault="006A3CCF" w:rsidP="006A3CC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5.1.9 Защита топливных баков автомобилей должна обеспечивать их </w:t>
      </w:r>
      <w:proofErr w:type="spellStart"/>
      <w:r>
        <w:rPr>
          <w:color w:val="2D2D2D"/>
          <w:sz w:val="15"/>
          <w:szCs w:val="15"/>
        </w:rPr>
        <w:t>пожар</w:t>
      </w:r>
      <w:proofErr w:type="gramStart"/>
      <w:r>
        <w:rPr>
          <w:color w:val="2D2D2D"/>
          <w:sz w:val="15"/>
          <w:szCs w:val="15"/>
        </w:rPr>
        <w:t>о</w:t>
      </w:r>
      <w:proofErr w:type="spellEnd"/>
      <w:r>
        <w:rPr>
          <w:color w:val="2D2D2D"/>
          <w:sz w:val="15"/>
          <w:szCs w:val="15"/>
        </w:rPr>
        <w:t>-</w:t>
      </w:r>
      <w:proofErr w:type="gramEnd"/>
      <w:r>
        <w:rPr>
          <w:color w:val="2D2D2D"/>
          <w:sz w:val="15"/>
          <w:szCs w:val="15"/>
        </w:rPr>
        <w:t xml:space="preserve"> и взрывобезопасность при воздействии пуль стрелкового оружия и осколочно-фугасном воздействии гранат.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6A3CCF" w:rsidRDefault="006A3CCF" w:rsidP="006A3CCF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5.2 Конструктивные требования</w:t>
      </w:r>
    </w:p>
    <w:p w:rsidR="006A3CCF" w:rsidRDefault="006A3CCF" w:rsidP="006A3CC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5.2.1 Соединения элементов конструкции броневой защиты должны полностью исключать попадание в обитаемые отсеки автомобиля осколков брони, пуль и свинцовых брызг.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(Измененная редакция, </w:t>
      </w:r>
      <w:proofErr w:type="spellStart"/>
      <w:r w:rsidRPr="006A3CCF">
        <w:rPr>
          <w:color w:val="2D2D2D"/>
          <w:sz w:val="15"/>
          <w:szCs w:val="15"/>
        </w:rPr>
        <w:t>Изм</w:t>
      </w:r>
      <w:proofErr w:type="spellEnd"/>
      <w:r w:rsidRPr="006A3CCF">
        <w:rPr>
          <w:color w:val="2D2D2D"/>
          <w:sz w:val="15"/>
          <w:szCs w:val="15"/>
        </w:rPr>
        <w:t>.</w:t>
      </w:r>
      <w:proofErr w:type="gramEnd"/>
      <w:r w:rsidRPr="006A3CCF">
        <w:rPr>
          <w:color w:val="2D2D2D"/>
          <w:sz w:val="15"/>
          <w:szCs w:val="15"/>
        </w:rPr>
        <w:t xml:space="preserve"> N 4)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6A3CCF" w:rsidRDefault="006A3CCF" w:rsidP="006A3CC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5.2.2 Защитные свойства пулестойких стекол, применяемых в броневой защите, должны соответствовать классу защиты броневых преград и (или) броневых деталей автомобиля, с которыми они сопрягаются.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применение отдельных броневых деталей и в том числе пулестойких стекол, имеющих класс защиты, превышающий общий класс защиты для броневых преград.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Пулестойкие стекла должны соответствовать требованиям </w:t>
      </w:r>
      <w:r w:rsidRPr="006A3CCF">
        <w:rPr>
          <w:color w:val="2D2D2D"/>
          <w:sz w:val="15"/>
          <w:szCs w:val="15"/>
        </w:rPr>
        <w:t xml:space="preserve">ГОСТ </w:t>
      </w:r>
      <w:proofErr w:type="gramStart"/>
      <w:r w:rsidRPr="006A3CCF">
        <w:rPr>
          <w:color w:val="2D2D2D"/>
          <w:sz w:val="15"/>
          <w:szCs w:val="15"/>
        </w:rPr>
        <w:t>Р</w:t>
      </w:r>
      <w:proofErr w:type="gramEnd"/>
      <w:r w:rsidRPr="006A3CCF">
        <w:rPr>
          <w:color w:val="2D2D2D"/>
          <w:sz w:val="15"/>
          <w:szCs w:val="15"/>
        </w:rPr>
        <w:t xml:space="preserve"> 51136</w:t>
      </w:r>
      <w:r>
        <w:rPr>
          <w:color w:val="2D2D2D"/>
          <w:sz w:val="15"/>
          <w:szCs w:val="15"/>
        </w:rPr>
        <w:t> и требованиям нормативных документов на пулестойкое стекло.</w:t>
      </w:r>
      <w:r>
        <w:rPr>
          <w:color w:val="2D2D2D"/>
          <w:sz w:val="15"/>
          <w:szCs w:val="15"/>
        </w:rPr>
        <w:br/>
      </w:r>
    </w:p>
    <w:p w:rsidR="006A3CCF" w:rsidRDefault="006A3CCF" w:rsidP="006A3CC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(Измененная редакция, </w:t>
      </w:r>
      <w:proofErr w:type="spellStart"/>
      <w:r w:rsidRPr="006A3CCF">
        <w:rPr>
          <w:color w:val="2D2D2D"/>
          <w:sz w:val="15"/>
          <w:szCs w:val="15"/>
        </w:rPr>
        <w:t>Изм</w:t>
      </w:r>
      <w:proofErr w:type="spellEnd"/>
      <w:r w:rsidRPr="006A3CCF">
        <w:rPr>
          <w:color w:val="2D2D2D"/>
          <w:sz w:val="15"/>
          <w:szCs w:val="15"/>
        </w:rPr>
        <w:t>.</w:t>
      </w:r>
      <w:proofErr w:type="gramEnd"/>
      <w:r w:rsidRPr="006A3CCF">
        <w:rPr>
          <w:color w:val="2D2D2D"/>
          <w:sz w:val="15"/>
          <w:szCs w:val="15"/>
        </w:rPr>
        <w:t xml:space="preserve"> N 3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6A3CCF" w:rsidRDefault="006A3CCF" w:rsidP="006A3CCF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5.3 Требования к материалам</w:t>
      </w:r>
    </w:p>
    <w:p w:rsidR="006A3CCF" w:rsidRDefault="006A3CCF" w:rsidP="006A3CC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5.3.1 Материалы, применяемые для изготовления броневой защиты, должны соответствовать требованиям нормативной документации и быть подвергнуты входному контролю на соответствие требованиям указанной документации, утвержденной в установленном порядке.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6A3CCF" w:rsidRDefault="006A3CCF" w:rsidP="006A3CCF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5.4 Маркировка</w:t>
      </w:r>
    </w:p>
    <w:p w:rsidR="006A3CCF" w:rsidRDefault="006A3CCF" w:rsidP="006A3CC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5.4.1 Содержание и место маркировки должны быть указаны в нормативной и конструкторской документации на броневую защиту автомобилей.</w:t>
      </w:r>
      <w:r>
        <w:rPr>
          <w:color w:val="2D2D2D"/>
          <w:sz w:val="15"/>
          <w:szCs w:val="15"/>
        </w:rPr>
        <w:br/>
      </w:r>
    </w:p>
    <w:p w:rsidR="006A3CCF" w:rsidRDefault="006A3CCF" w:rsidP="006A3CC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5.4.2 Маркировка комплекта броневой защиты может быть выполнена любыми способами, позволяющими сохранить ее четкость в течение срока службы автомобиля.</w:t>
      </w:r>
      <w:r>
        <w:rPr>
          <w:color w:val="2D2D2D"/>
          <w:sz w:val="15"/>
          <w:szCs w:val="15"/>
        </w:rPr>
        <w:br/>
      </w:r>
    </w:p>
    <w:p w:rsidR="006A3CCF" w:rsidRDefault="006A3CCF" w:rsidP="006A3CC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5.4.3 Маркировку выполняют шрифтом по </w:t>
      </w:r>
      <w:r w:rsidRPr="006A3CCF">
        <w:rPr>
          <w:color w:val="2D2D2D"/>
          <w:sz w:val="15"/>
          <w:szCs w:val="15"/>
        </w:rPr>
        <w:t>ГОСТ 2.304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6A3CCF" w:rsidRDefault="006A3CCF" w:rsidP="006A3CC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5.4.4 Маркировка пулестойких стекол должна быть выполнена в соответствии с требованиями нормативной документации на стекло конкретного типа.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(Измененная редакция, </w:t>
      </w:r>
      <w:proofErr w:type="spellStart"/>
      <w:r w:rsidRPr="006A3CCF">
        <w:rPr>
          <w:color w:val="2D2D2D"/>
          <w:sz w:val="15"/>
          <w:szCs w:val="15"/>
        </w:rPr>
        <w:t>Изм</w:t>
      </w:r>
      <w:proofErr w:type="spellEnd"/>
      <w:r w:rsidRPr="006A3CCF">
        <w:rPr>
          <w:color w:val="2D2D2D"/>
          <w:sz w:val="15"/>
          <w:szCs w:val="15"/>
        </w:rPr>
        <w:t>.</w:t>
      </w:r>
      <w:proofErr w:type="gramEnd"/>
      <w:r w:rsidRPr="006A3CCF">
        <w:rPr>
          <w:color w:val="2D2D2D"/>
          <w:sz w:val="15"/>
          <w:szCs w:val="15"/>
        </w:rPr>
        <w:t xml:space="preserve"> N 3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6A3CCF" w:rsidRDefault="006A3CCF" w:rsidP="006A3CC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6 Указания по эксплуатации</w:t>
      </w:r>
    </w:p>
    <w:p w:rsidR="006A3CCF" w:rsidRDefault="006A3CCF" w:rsidP="006A3CC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6.1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процессе эксплуатации автомобиля не допускаются возникающие дефекты, снижающие класс броневой защиты: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сквозные трещины любой длины на броневых деталях;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очаги коррозии, рванины, вмятины и царапины глубиной, выходящей за нижнее предельное отклонение по толщине деталей;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</w:t>
      </w:r>
      <w:proofErr w:type="spellStart"/>
      <w:r>
        <w:rPr>
          <w:color w:val="2D2D2D"/>
          <w:sz w:val="15"/>
          <w:szCs w:val="15"/>
        </w:rPr>
        <w:t>выпучины</w:t>
      </w:r>
      <w:proofErr w:type="spellEnd"/>
      <w:r>
        <w:rPr>
          <w:color w:val="2D2D2D"/>
          <w:sz w:val="15"/>
          <w:szCs w:val="15"/>
        </w:rPr>
        <w:t xml:space="preserve"> на тыльной поверхности броневых деталей, образовавшиеся в результате механического воздействия, кроме </w:t>
      </w:r>
      <w:proofErr w:type="spellStart"/>
      <w:r>
        <w:rPr>
          <w:color w:val="2D2D2D"/>
          <w:sz w:val="15"/>
          <w:szCs w:val="15"/>
        </w:rPr>
        <w:t>выпучин</w:t>
      </w:r>
      <w:proofErr w:type="spellEnd"/>
      <w:r>
        <w:rPr>
          <w:color w:val="2D2D2D"/>
          <w:sz w:val="15"/>
          <w:szCs w:val="15"/>
        </w:rPr>
        <w:t>, образовавшихся при испытаниях обстрелом, по техническим условиям на конкретный автомобиль;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отсутствие (снятие) броневых деталей, предусмотренных нормативными документами предприятия-изготовителя;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нарушение целостности композиционных броневых материалов;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трещины, </w:t>
      </w:r>
      <w:proofErr w:type="spellStart"/>
      <w:r>
        <w:rPr>
          <w:color w:val="2D2D2D"/>
          <w:sz w:val="15"/>
          <w:szCs w:val="15"/>
        </w:rPr>
        <w:t>отлипы</w:t>
      </w:r>
      <w:proofErr w:type="spellEnd"/>
      <w:r>
        <w:rPr>
          <w:color w:val="2D2D2D"/>
          <w:sz w:val="15"/>
          <w:szCs w:val="15"/>
        </w:rPr>
        <w:t xml:space="preserve"> и другие пороки внешнего вида, а также пропускание света пулестойких стекол свыше ограничений, указанных в </w:t>
      </w:r>
      <w:r w:rsidRPr="006A3CCF">
        <w:rPr>
          <w:color w:val="2D2D2D"/>
          <w:sz w:val="15"/>
          <w:szCs w:val="15"/>
        </w:rPr>
        <w:t xml:space="preserve">ГОСТ </w:t>
      </w:r>
      <w:proofErr w:type="gramStart"/>
      <w:r w:rsidRPr="006A3CCF">
        <w:rPr>
          <w:color w:val="2D2D2D"/>
          <w:sz w:val="15"/>
          <w:szCs w:val="15"/>
        </w:rPr>
        <w:t>Р</w:t>
      </w:r>
      <w:proofErr w:type="gramEnd"/>
      <w:r w:rsidRPr="006A3CCF">
        <w:rPr>
          <w:color w:val="2D2D2D"/>
          <w:sz w:val="15"/>
          <w:szCs w:val="15"/>
        </w:rPr>
        <w:t xml:space="preserve"> 51136</w:t>
      </w:r>
      <w:r>
        <w:rPr>
          <w:color w:val="2D2D2D"/>
          <w:sz w:val="15"/>
          <w:szCs w:val="15"/>
        </w:rPr>
        <w:t> (5.3.1, 5.3.5), если они не оговорены в нормативной документации на конкретный автомобиль.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(Измененная редакция, </w:t>
      </w:r>
      <w:proofErr w:type="spellStart"/>
      <w:r w:rsidRPr="006A3CCF">
        <w:rPr>
          <w:color w:val="2D2D2D"/>
          <w:sz w:val="15"/>
          <w:szCs w:val="15"/>
        </w:rPr>
        <w:t>Изм</w:t>
      </w:r>
      <w:proofErr w:type="spellEnd"/>
      <w:r w:rsidRPr="006A3CCF">
        <w:rPr>
          <w:color w:val="2D2D2D"/>
          <w:sz w:val="15"/>
          <w:szCs w:val="15"/>
        </w:rPr>
        <w:t>.</w:t>
      </w:r>
      <w:proofErr w:type="gramEnd"/>
      <w:r w:rsidRPr="006A3CCF">
        <w:rPr>
          <w:color w:val="2D2D2D"/>
          <w:sz w:val="15"/>
          <w:szCs w:val="15"/>
        </w:rPr>
        <w:t xml:space="preserve"> N 3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6A3CCF" w:rsidRDefault="006A3CCF" w:rsidP="006A3CC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>опускается без снижения броневой защиты ремонт броневых деталей по утвержденной документации, указанной в технических условиях.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(Измененная редакция, </w:t>
      </w:r>
      <w:proofErr w:type="spellStart"/>
      <w:r w:rsidRPr="006A3CCF">
        <w:rPr>
          <w:color w:val="2D2D2D"/>
          <w:sz w:val="15"/>
          <w:szCs w:val="15"/>
        </w:rPr>
        <w:t>Изм</w:t>
      </w:r>
      <w:proofErr w:type="spellEnd"/>
      <w:r w:rsidRPr="006A3CCF">
        <w:rPr>
          <w:color w:val="2D2D2D"/>
          <w:sz w:val="15"/>
          <w:szCs w:val="15"/>
        </w:rPr>
        <w:t>.</w:t>
      </w:r>
      <w:proofErr w:type="gramEnd"/>
      <w:r w:rsidRPr="006A3CCF">
        <w:rPr>
          <w:color w:val="2D2D2D"/>
          <w:sz w:val="15"/>
          <w:szCs w:val="15"/>
        </w:rPr>
        <w:t xml:space="preserve"> N 4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6A3CCF" w:rsidRDefault="006A3CCF" w:rsidP="006A3CC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6.3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процессе эксплуатации автомобиля: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должна сохраняться работоспособность специального и дополнительного оборудования, предусмотренного нормативными документами предприятия-изготовителя;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не допускается дребезжание броневых деталей, отсутствие (потеря) крепежных деталей и ослабление их затяжки.</w:t>
      </w:r>
      <w:r>
        <w:rPr>
          <w:color w:val="2D2D2D"/>
          <w:sz w:val="15"/>
          <w:szCs w:val="15"/>
        </w:rPr>
        <w:br/>
      </w:r>
    </w:p>
    <w:p w:rsidR="006A3CCF" w:rsidRDefault="006A3CCF" w:rsidP="006A3CC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6.4 Двери, бойницы автомобиля должны легко открываться и закрываться, фиксироваться в открытом и закрытом положениях.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Провисание, прогибы и перекосы дверей в закрытом положении не допускаются.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Раздел 6 (Введен дополнительно,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6A3CCF" w:rsidRDefault="006A3CCF" w:rsidP="006A3CC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А (справочное). ВЕДОМОСТЬ БРОНЕВЫХ ДЕТАЛЕЙ</w:t>
      </w:r>
    </w:p>
    <w:p w:rsidR="006A3CCF" w:rsidRDefault="006A3CCF" w:rsidP="006A3CC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 А</w:t>
      </w:r>
      <w:r>
        <w:rPr>
          <w:color w:val="2D2D2D"/>
          <w:sz w:val="15"/>
          <w:szCs w:val="15"/>
        </w:rPr>
        <w:br/>
        <w:t>(справочное)</w:t>
      </w:r>
    </w:p>
    <w:p w:rsidR="006A3CCF" w:rsidRDefault="006A3CCF" w:rsidP="006A3CC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A.1 Ведомость броневых деталей - документ, составляемый разработчиком броневой защиты.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А.2 Ведомость выполняют на листах формата A3 или А</w:t>
      </w:r>
      <w:proofErr w:type="gramStart"/>
      <w:r>
        <w:rPr>
          <w:color w:val="2D2D2D"/>
          <w:sz w:val="15"/>
          <w:szCs w:val="15"/>
        </w:rPr>
        <w:t>4</w:t>
      </w:r>
      <w:proofErr w:type="gramEnd"/>
      <w:r>
        <w:rPr>
          <w:color w:val="2D2D2D"/>
          <w:sz w:val="15"/>
          <w:szCs w:val="15"/>
        </w:rPr>
        <w:t xml:space="preserve"> по </w:t>
      </w:r>
      <w:r w:rsidRPr="006A3CCF">
        <w:rPr>
          <w:color w:val="2D2D2D"/>
          <w:sz w:val="15"/>
          <w:szCs w:val="15"/>
        </w:rPr>
        <w:t>ГОСТ 2.301</w:t>
      </w:r>
      <w:r>
        <w:rPr>
          <w:color w:val="2D2D2D"/>
          <w:sz w:val="15"/>
          <w:szCs w:val="15"/>
        </w:rPr>
        <w:t>. Основная надпись для первого и последующих листов - по </w:t>
      </w:r>
      <w:r w:rsidRPr="006A3CCF">
        <w:rPr>
          <w:color w:val="2D2D2D"/>
          <w:sz w:val="15"/>
          <w:szCs w:val="15"/>
        </w:rPr>
        <w:t>ГОСТ 2.104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А.3 В зависимости от назначения деталей проставляют группу маркировки: I, II.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соответствии с группой маркировки на детали набивают: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для группы I - номер чертежа детали, номер детали, условное обозначение марки стали (алюминия или других материалов);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для группы II - номер чертежа детали, условное обозначение марки стали (алюминия или других материалов).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группы II допускается партию деталей маркировать на бирке номером чертежа детали и условным обозначением марки стали (алюминия или других материалов).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детали маркировать условным обозначением, принятым на предприятии - изготовителе деталей.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А.4 Ведомости броневых деталей (броневой ведомости) присваивают код - ДВБ, где буква Д - в соответствии с требованиями пункта 2.6 </w:t>
      </w:r>
      <w:r w:rsidRPr="006A3CCF">
        <w:rPr>
          <w:color w:val="2D2D2D"/>
          <w:sz w:val="15"/>
          <w:szCs w:val="15"/>
        </w:rPr>
        <w:t>ГОСТ 2.102</w:t>
      </w:r>
      <w:r>
        <w:rPr>
          <w:color w:val="2D2D2D"/>
          <w:sz w:val="15"/>
          <w:szCs w:val="15"/>
        </w:rPr>
        <w:t>; буквы ВБ - ведомость броневая.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</w:r>
    </w:p>
    <w:p w:rsidR="006A3CCF" w:rsidRDefault="006A3CCF" w:rsidP="006A3CC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ФОРМА ТИТУЛЬНОГО ЛИСТА БРОНЕВОЙ ВЕДОМОСТИ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30"/>
        <w:gridCol w:w="2763"/>
        <w:gridCol w:w="2562"/>
        <w:gridCol w:w="2434"/>
      </w:tblGrid>
      <w:tr w:rsidR="006A3CCF" w:rsidTr="006A3CCF">
        <w:trPr>
          <w:trHeight w:val="15"/>
        </w:trPr>
        <w:tc>
          <w:tcPr>
            <w:tcW w:w="2957" w:type="dxa"/>
            <w:hideMark/>
          </w:tcPr>
          <w:p w:rsidR="006A3CCF" w:rsidRDefault="006A3CCF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6A3CCF" w:rsidRDefault="006A3CCF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6A3CCF" w:rsidRDefault="006A3CCF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6A3CCF" w:rsidRDefault="006A3CCF">
            <w:pPr>
              <w:rPr>
                <w:sz w:val="2"/>
                <w:szCs w:val="24"/>
              </w:rPr>
            </w:pPr>
          </w:p>
        </w:tc>
      </w:tr>
      <w:tr w:rsidR="006A3CCF" w:rsidTr="006A3CCF"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СОГЛАСОВАНО</w:t>
            </w: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УТВЕРЖДАЮ</w:t>
            </w:r>
          </w:p>
        </w:tc>
      </w:tr>
      <w:tr w:rsidR="006A3CCF" w:rsidTr="006A3CCF"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Должность руководителя</w:t>
            </w: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Должность руководителя</w:t>
            </w:r>
          </w:p>
        </w:tc>
      </w:tr>
      <w:tr w:rsidR="006A3CCF" w:rsidTr="006A3CCF"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предприятия-изготовителя</w:t>
            </w: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предприятия-разработчика</w:t>
            </w:r>
          </w:p>
        </w:tc>
      </w:tr>
      <w:tr w:rsidR="006A3CCF" w:rsidTr="006A3CCF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Личная</w:t>
            </w:r>
            <w:r>
              <w:rPr>
                <w:color w:val="2D2D2D"/>
                <w:sz w:val="15"/>
                <w:szCs w:val="15"/>
              </w:rPr>
              <w:br/>
              <w:t>подпись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Расшифровка</w:t>
            </w:r>
            <w:r>
              <w:rPr>
                <w:color w:val="2D2D2D"/>
                <w:sz w:val="15"/>
                <w:szCs w:val="15"/>
              </w:rPr>
              <w:br/>
              <w:t>подписи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Личная</w:t>
            </w:r>
            <w:r>
              <w:rPr>
                <w:color w:val="2D2D2D"/>
                <w:sz w:val="15"/>
                <w:szCs w:val="15"/>
              </w:rPr>
              <w:br/>
              <w:t>подпись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Расшифровка подписи</w:t>
            </w:r>
          </w:p>
        </w:tc>
      </w:tr>
      <w:tr w:rsidR="006A3CCF" w:rsidTr="006A3CCF"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Дата</w:t>
            </w: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Дата</w:t>
            </w:r>
          </w:p>
        </w:tc>
      </w:tr>
      <w:tr w:rsidR="006A3CCF" w:rsidTr="006A3CCF">
        <w:trPr>
          <w:trHeight w:val="15"/>
        </w:trPr>
        <w:tc>
          <w:tcPr>
            <w:tcW w:w="2957" w:type="dxa"/>
            <w:hideMark/>
          </w:tcPr>
          <w:p w:rsidR="006A3CCF" w:rsidRDefault="006A3CCF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6A3CCF" w:rsidRDefault="006A3CCF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6A3CCF" w:rsidRDefault="006A3CCF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6A3CCF" w:rsidRDefault="006A3CCF">
            <w:pPr>
              <w:rPr>
                <w:sz w:val="2"/>
                <w:szCs w:val="24"/>
              </w:rPr>
            </w:pPr>
          </w:p>
        </w:tc>
      </w:tr>
      <w:tr w:rsidR="006A3CCF" w:rsidTr="006A3CCF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Ведомость</w:t>
            </w:r>
            <w:r>
              <w:rPr>
                <w:b/>
                <w:bCs/>
                <w:color w:val="2D2D2D"/>
                <w:sz w:val="15"/>
                <w:szCs w:val="15"/>
              </w:rPr>
              <w:br/>
            </w:r>
            <w:r>
              <w:rPr>
                <w:b/>
                <w:bCs/>
                <w:color w:val="2D2D2D"/>
                <w:sz w:val="15"/>
                <w:szCs w:val="15"/>
              </w:rPr>
              <w:br/>
              <w:t>броневых деталей для автомобиля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(чертежный номер или индекс автомобиля)</w:t>
            </w:r>
          </w:p>
        </w:tc>
      </w:tr>
      <w:tr w:rsidR="006A3CCF" w:rsidTr="006A3CCF"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СОГЛАСОВАНО</w:t>
            </w: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Главный конструктор</w:t>
            </w:r>
          </w:p>
        </w:tc>
      </w:tr>
      <w:tr w:rsidR="006A3CCF" w:rsidTr="006A3CCF"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Должность исполнителя</w:t>
            </w: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предприятия-разработчика</w:t>
            </w:r>
          </w:p>
        </w:tc>
      </w:tr>
      <w:tr w:rsidR="006A3CCF" w:rsidTr="006A3CCF"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предприятия-изготовителя</w:t>
            </w: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CCF" w:rsidRDefault="006A3CCF">
            <w:pPr>
              <w:rPr>
                <w:sz w:val="24"/>
                <w:szCs w:val="24"/>
              </w:rPr>
            </w:pPr>
          </w:p>
        </w:tc>
      </w:tr>
      <w:tr w:rsidR="006A3CCF" w:rsidTr="006A3CCF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Личная</w:t>
            </w:r>
            <w:r>
              <w:rPr>
                <w:color w:val="2D2D2D"/>
                <w:sz w:val="15"/>
                <w:szCs w:val="15"/>
              </w:rPr>
              <w:br/>
              <w:t>подпись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Расшифровка</w:t>
            </w:r>
            <w:r>
              <w:rPr>
                <w:color w:val="2D2D2D"/>
                <w:sz w:val="15"/>
                <w:szCs w:val="15"/>
              </w:rPr>
              <w:br/>
              <w:t>подписи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Личная</w:t>
            </w:r>
            <w:r>
              <w:rPr>
                <w:color w:val="2D2D2D"/>
                <w:sz w:val="15"/>
                <w:szCs w:val="15"/>
              </w:rPr>
              <w:br/>
              <w:t>подпись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Расшифровка подписи</w:t>
            </w:r>
          </w:p>
        </w:tc>
      </w:tr>
      <w:tr w:rsidR="006A3CCF" w:rsidTr="006A3CCF"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Дата</w:t>
            </w: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Дата</w:t>
            </w:r>
          </w:p>
        </w:tc>
      </w:tr>
      <w:tr w:rsidR="006A3CCF" w:rsidTr="006A3CCF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Год</w:t>
            </w:r>
          </w:p>
        </w:tc>
      </w:tr>
    </w:tbl>
    <w:p w:rsidR="006A3CCF" w:rsidRDefault="006A3CCF" w:rsidP="006A3CC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ФОРМА ВЕДОМОСТИ БРОНЕВЫХ ДЕТАЛЕЙ</w:t>
      </w:r>
    </w:p>
    <w:p w:rsidR="006A3CCF" w:rsidRDefault="006A3CCF" w:rsidP="006A3CC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9"/>
        <w:gridCol w:w="589"/>
        <w:gridCol w:w="483"/>
        <w:gridCol w:w="406"/>
        <w:gridCol w:w="171"/>
        <w:gridCol w:w="503"/>
        <w:gridCol w:w="384"/>
        <w:gridCol w:w="625"/>
        <w:gridCol w:w="172"/>
        <w:gridCol w:w="569"/>
        <w:gridCol w:w="155"/>
        <w:gridCol w:w="1002"/>
        <w:gridCol w:w="613"/>
        <w:gridCol w:w="1139"/>
        <w:gridCol w:w="768"/>
        <w:gridCol w:w="320"/>
        <w:gridCol w:w="543"/>
        <w:gridCol w:w="180"/>
        <w:gridCol w:w="589"/>
        <w:gridCol w:w="168"/>
        <w:gridCol w:w="501"/>
      </w:tblGrid>
      <w:tr w:rsidR="006A3CCF" w:rsidTr="006A3CCF">
        <w:trPr>
          <w:trHeight w:val="15"/>
        </w:trPr>
        <w:tc>
          <w:tcPr>
            <w:tcW w:w="739" w:type="dxa"/>
            <w:hideMark/>
          </w:tcPr>
          <w:p w:rsidR="006A3CCF" w:rsidRDefault="006A3CC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6A3CCF" w:rsidRDefault="006A3CC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6A3CCF" w:rsidRDefault="006A3CC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6A3CCF" w:rsidRDefault="006A3CCF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6A3CCF" w:rsidRDefault="006A3CC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6A3CCF" w:rsidRDefault="006A3CC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6A3CCF" w:rsidRDefault="006A3CC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6A3CCF" w:rsidRDefault="006A3CCF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6A3CCF" w:rsidRDefault="006A3CC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6A3CCF" w:rsidRDefault="006A3CCF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6A3CCF" w:rsidRDefault="006A3CCF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6A3CCF" w:rsidRDefault="006A3CC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6A3CCF" w:rsidRDefault="006A3CCF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6A3CCF" w:rsidRDefault="006A3CCF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6A3CCF" w:rsidRDefault="006A3CCF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6A3CCF" w:rsidRDefault="006A3CC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6A3CCF" w:rsidRDefault="006A3CCF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6A3CCF" w:rsidRDefault="006A3CC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6A3CCF" w:rsidRDefault="006A3CCF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6A3CCF" w:rsidRDefault="006A3CC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6A3CCF" w:rsidRDefault="006A3CCF">
            <w:pPr>
              <w:rPr>
                <w:sz w:val="2"/>
                <w:szCs w:val="24"/>
              </w:rPr>
            </w:pPr>
          </w:p>
        </w:tc>
      </w:tr>
      <w:tr w:rsidR="006A3CCF" w:rsidTr="006A3C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Объем испытаний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rPr>
                <w:sz w:val="24"/>
                <w:szCs w:val="24"/>
              </w:rPr>
            </w:pPr>
          </w:p>
        </w:tc>
      </w:tr>
      <w:tr w:rsidR="006A3CCF" w:rsidTr="006A3CCF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</w:t>
            </w:r>
            <w:proofErr w:type="gramStart"/>
            <w:r>
              <w:rPr>
                <w:color w:val="2D2D2D"/>
                <w:sz w:val="15"/>
                <w:szCs w:val="15"/>
              </w:rPr>
              <w:t>о-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 xml:space="preserve">мер </w:t>
            </w:r>
            <w:proofErr w:type="spellStart"/>
            <w:r>
              <w:rPr>
                <w:color w:val="2D2D2D"/>
                <w:sz w:val="15"/>
                <w:szCs w:val="15"/>
              </w:rPr>
              <w:t>пози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ции</w:t>
            </w:r>
            <w:proofErr w:type="spellEnd"/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</w:t>
            </w:r>
            <w:proofErr w:type="gramStart"/>
            <w:r>
              <w:rPr>
                <w:color w:val="2D2D2D"/>
                <w:sz w:val="15"/>
                <w:szCs w:val="15"/>
              </w:rPr>
              <w:t>о-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мер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чер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тежа</w:t>
            </w:r>
            <w:proofErr w:type="spellEnd"/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Наим</w:t>
            </w:r>
            <w:proofErr w:type="gramStart"/>
            <w:r>
              <w:rPr>
                <w:color w:val="2D2D2D"/>
                <w:sz w:val="15"/>
                <w:szCs w:val="15"/>
              </w:rPr>
              <w:t>е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нование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детали</w:t>
            </w:r>
          </w:p>
        </w:tc>
        <w:tc>
          <w:tcPr>
            <w:tcW w:w="129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Кол</w:t>
            </w:r>
            <w:proofErr w:type="gramStart"/>
            <w:r>
              <w:rPr>
                <w:color w:val="2D2D2D"/>
                <w:sz w:val="15"/>
                <w:szCs w:val="15"/>
              </w:rPr>
              <w:t>и-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чество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деталей в комплекте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</w:t>
            </w:r>
            <w:proofErr w:type="gramStart"/>
            <w:r>
              <w:rPr>
                <w:color w:val="2D2D2D"/>
                <w:sz w:val="15"/>
                <w:szCs w:val="15"/>
              </w:rPr>
              <w:t>л-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щина</w:t>
            </w:r>
            <w:proofErr w:type="spellEnd"/>
            <w:r>
              <w:rPr>
                <w:color w:val="2D2D2D"/>
                <w:sz w:val="15"/>
                <w:szCs w:val="15"/>
              </w:rPr>
              <w:t>, мм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Марка</w:t>
            </w:r>
            <w:r>
              <w:rPr>
                <w:color w:val="2D2D2D"/>
                <w:sz w:val="15"/>
                <w:szCs w:val="15"/>
              </w:rPr>
              <w:br/>
              <w:t>мат</w:t>
            </w:r>
            <w:proofErr w:type="gramStart"/>
            <w:r>
              <w:rPr>
                <w:color w:val="2D2D2D"/>
                <w:sz w:val="15"/>
                <w:szCs w:val="15"/>
              </w:rPr>
              <w:t>е-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риала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Вид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термоо</w:t>
            </w:r>
            <w:proofErr w:type="gramStart"/>
            <w:r>
              <w:rPr>
                <w:color w:val="2D2D2D"/>
                <w:sz w:val="15"/>
                <w:szCs w:val="15"/>
              </w:rPr>
              <w:t>б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работки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Тве</w:t>
            </w:r>
            <w:proofErr w:type="gramStart"/>
            <w:r>
              <w:rPr>
                <w:color w:val="2D2D2D"/>
                <w:sz w:val="15"/>
                <w:szCs w:val="15"/>
              </w:rPr>
              <w:t>р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дость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 твердость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обстр</w:t>
            </w:r>
            <w:proofErr w:type="gramStart"/>
            <w:r>
              <w:rPr>
                <w:color w:val="2D2D2D"/>
                <w:sz w:val="15"/>
                <w:szCs w:val="15"/>
              </w:rPr>
              <w:t>е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лом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Группа марк</w:t>
            </w:r>
            <w:proofErr w:type="gramStart"/>
            <w:r>
              <w:rPr>
                <w:color w:val="2D2D2D"/>
                <w:sz w:val="15"/>
                <w:szCs w:val="15"/>
              </w:rPr>
              <w:t>и-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ровки</w:t>
            </w:r>
            <w:proofErr w:type="spellEnd"/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Прие</w:t>
            </w:r>
            <w:proofErr w:type="gramStart"/>
            <w:r>
              <w:rPr>
                <w:color w:val="2D2D2D"/>
                <w:sz w:val="15"/>
                <w:szCs w:val="15"/>
              </w:rPr>
              <w:t>м-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ка</w:t>
            </w:r>
            <w:proofErr w:type="spellEnd"/>
          </w:p>
        </w:tc>
        <w:tc>
          <w:tcPr>
            <w:tcW w:w="73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</w:t>
            </w:r>
            <w:proofErr w:type="gramStart"/>
            <w:r>
              <w:rPr>
                <w:color w:val="2D2D2D"/>
                <w:sz w:val="15"/>
                <w:szCs w:val="15"/>
              </w:rPr>
              <w:t>е-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чание</w:t>
            </w:r>
            <w:proofErr w:type="spellEnd"/>
          </w:p>
        </w:tc>
      </w:tr>
      <w:tr w:rsidR="006A3CCF" w:rsidTr="006A3C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</w:t>
            </w:r>
          </w:p>
        </w:tc>
      </w:tr>
      <w:tr w:rsidR="006A3CCF" w:rsidTr="006A3C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соответс</w:t>
            </w:r>
            <w:proofErr w:type="gramStart"/>
            <w:r>
              <w:rPr>
                <w:color w:val="2D2D2D"/>
                <w:sz w:val="15"/>
                <w:szCs w:val="15"/>
              </w:rPr>
              <w:t>т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вии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с </w:t>
            </w:r>
            <w:proofErr w:type="spellStart"/>
            <w:r>
              <w:rPr>
                <w:color w:val="2D2D2D"/>
                <w:sz w:val="15"/>
                <w:szCs w:val="15"/>
              </w:rPr>
              <w:t>инструк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цией</w:t>
            </w:r>
            <w:proofErr w:type="spell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соответствии с нормативным документом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ОТК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6A3CCF" w:rsidTr="006A3CCF">
        <w:tc>
          <w:tcPr>
            <w:tcW w:w="12936" w:type="dxa"/>
            <w:gridSpan w:val="2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6A3CCF" w:rsidTr="006A3CCF">
        <w:tc>
          <w:tcPr>
            <w:tcW w:w="203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9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ХХХ</w:t>
            </w:r>
            <w:proofErr w:type="gramStart"/>
            <w:r>
              <w:rPr>
                <w:color w:val="2D2D2D"/>
                <w:sz w:val="15"/>
                <w:szCs w:val="15"/>
              </w:rPr>
              <w:t>.Х</w:t>
            </w:r>
            <w:proofErr w:type="gramEnd"/>
            <w:r>
              <w:rPr>
                <w:color w:val="2D2D2D"/>
                <w:sz w:val="15"/>
                <w:szCs w:val="15"/>
              </w:rPr>
              <w:t>ХХ.ХХ. ДВБ</w:t>
            </w:r>
          </w:p>
        </w:tc>
      </w:tr>
      <w:tr w:rsidR="006A3CCF" w:rsidTr="006A3CCF">
        <w:tc>
          <w:tcPr>
            <w:tcW w:w="203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Ведомость броневых</w:t>
            </w:r>
            <w:r>
              <w:rPr>
                <w:color w:val="2D2D2D"/>
                <w:sz w:val="15"/>
                <w:szCs w:val="15"/>
              </w:rPr>
              <w:br/>
              <w:t>деталей автомобиля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6A3CCF" w:rsidTr="006A3CCF">
        <w:tc>
          <w:tcPr>
            <w:tcW w:w="203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ХХХ. ХХХ …..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6A3CCF" w:rsidTr="006A3CCF">
        <w:tc>
          <w:tcPr>
            <w:tcW w:w="203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6A3CCF" w:rsidTr="006A3CCF">
        <w:tc>
          <w:tcPr>
            <w:tcW w:w="203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6A3CCF" w:rsidTr="006A3CCF">
        <w:tc>
          <w:tcPr>
            <w:tcW w:w="203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6A3CCF" w:rsidTr="006A3CCF">
        <w:tc>
          <w:tcPr>
            <w:tcW w:w="20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</w:tbl>
    <w:p w:rsidR="006A3CCF" w:rsidRDefault="006A3CCF" w:rsidP="006A3CC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(Измененная редакция, </w:t>
      </w:r>
      <w:proofErr w:type="spellStart"/>
      <w:r w:rsidRPr="006A3CCF">
        <w:rPr>
          <w:color w:val="2D2D2D"/>
          <w:sz w:val="15"/>
          <w:szCs w:val="15"/>
        </w:rPr>
        <w:t>Изм</w:t>
      </w:r>
      <w:proofErr w:type="spellEnd"/>
      <w:r w:rsidRPr="006A3CCF">
        <w:rPr>
          <w:color w:val="2D2D2D"/>
          <w:sz w:val="15"/>
          <w:szCs w:val="15"/>
        </w:rPr>
        <w:t>.</w:t>
      </w:r>
      <w:proofErr w:type="gramEnd"/>
      <w:r w:rsidRPr="006A3CCF">
        <w:rPr>
          <w:color w:val="2D2D2D"/>
          <w:sz w:val="15"/>
          <w:szCs w:val="15"/>
        </w:rPr>
        <w:t xml:space="preserve"> N 3</w:t>
      </w:r>
      <w:r>
        <w:rPr>
          <w:color w:val="2D2D2D"/>
          <w:sz w:val="15"/>
          <w:szCs w:val="15"/>
        </w:rPr>
        <w:t>). </w:t>
      </w:r>
    </w:p>
    <w:p w:rsidR="006A3CCF" w:rsidRDefault="006A3CCF" w:rsidP="006A3CC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Б (рекомендуемое). ВЕРОЯТНОСТЬ ЗАЩИТЫ ОТ ВОЗДЕЙСТВИЯ СРЕДСТВ ПОРАЖЕНИЯ В ЗАВИСИМОСТИ ОТ КЛАССА ЗАЩИТЫ</w:t>
      </w:r>
    </w:p>
    <w:p w:rsidR="006A3CCF" w:rsidRDefault="006A3CCF" w:rsidP="006A3CC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ПРИЛОЖЕНИЕ Б</w:t>
      </w:r>
      <w:r>
        <w:rPr>
          <w:color w:val="2D2D2D"/>
          <w:sz w:val="15"/>
          <w:szCs w:val="15"/>
        </w:rPr>
        <w:br/>
        <w:t>(рекомендуемое)</w:t>
      </w:r>
    </w:p>
    <w:p w:rsidR="006A3CCF" w:rsidRDefault="006A3CCF" w:rsidP="006A3CC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Вероятность защиты от воздействия средств поражения в зависимости от класса защиты должна соответствовать приведенной в таблице Б.1.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Таблица Б.1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96"/>
        <w:gridCol w:w="6283"/>
      </w:tblGrid>
      <w:tr w:rsidR="006A3CCF" w:rsidTr="006A3CCF">
        <w:trPr>
          <w:trHeight w:val="15"/>
        </w:trPr>
        <w:tc>
          <w:tcPr>
            <w:tcW w:w="3696" w:type="dxa"/>
            <w:hideMark/>
          </w:tcPr>
          <w:p w:rsidR="006A3CCF" w:rsidRDefault="006A3CCF">
            <w:pPr>
              <w:rPr>
                <w:sz w:val="2"/>
                <w:szCs w:val="24"/>
              </w:rPr>
            </w:pPr>
          </w:p>
        </w:tc>
        <w:tc>
          <w:tcPr>
            <w:tcW w:w="6283" w:type="dxa"/>
            <w:hideMark/>
          </w:tcPr>
          <w:p w:rsidR="006A3CCF" w:rsidRDefault="006A3CCF">
            <w:pPr>
              <w:rPr>
                <w:sz w:val="2"/>
                <w:szCs w:val="24"/>
              </w:rPr>
            </w:pPr>
          </w:p>
        </w:tc>
      </w:tr>
      <w:tr w:rsidR="006A3CCF" w:rsidTr="006A3CCF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Класс защиты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Вероятность защиты обитаемых отсеков автомобиля</w:t>
            </w:r>
          </w:p>
        </w:tc>
      </w:tr>
      <w:tr w:rsidR="006A3CCF" w:rsidTr="006A3CCF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0,95</w:t>
            </w:r>
          </w:p>
        </w:tc>
      </w:tr>
      <w:tr w:rsidR="006A3CCF" w:rsidTr="006A3CCF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0,95</w:t>
            </w:r>
          </w:p>
        </w:tc>
      </w:tr>
      <w:tr w:rsidR="006A3CCF" w:rsidTr="006A3CCF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0,95</w:t>
            </w:r>
          </w:p>
        </w:tc>
      </w:tr>
      <w:tr w:rsidR="006A3CCF" w:rsidTr="006A3CCF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4-6а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0,90</w:t>
            </w:r>
          </w:p>
        </w:tc>
      </w:tr>
    </w:tbl>
    <w:p w:rsidR="006A3CCF" w:rsidRDefault="006A3CCF" w:rsidP="006A3CC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ПРИЛОЖЕНИЕ Б 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6A3CCF" w:rsidRDefault="006A3CCF" w:rsidP="006A3CC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ПРИЛОЖЕНИЕ </w:t>
      </w:r>
      <w:proofErr w:type="gram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В</w:t>
      </w:r>
      <w:proofErr w:type="gram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(обязательное). Номенклатура оружия, используемого при проведении испытаний</w:t>
      </w:r>
    </w:p>
    <w:p w:rsidR="006A3CCF" w:rsidRDefault="006A3CCF" w:rsidP="006A3CC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ПРИЛОЖЕНИЕ </w:t>
      </w:r>
      <w:proofErr w:type="gramStart"/>
      <w:r>
        <w:rPr>
          <w:color w:val="2D2D2D"/>
          <w:sz w:val="15"/>
          <w:szCs w:val="15"/>
        </w:rPr>
        <w:t>В</w:t>
      </w:r>
      <w:proofErr w:type="gramEnd"/>
      <w:r>
        <w:rPr>
          <w:color w:val="2D2D2D"/>
          <w:sz w:val="15"/>
          <w:szCs w:val="15"/>
        </w:rPr>
        <w:br/>
        <w:t>(обязательное)</w:t>
      </w:r>
    </w:p>
    <w:p w:rsidR="006A3CCF" w:rsidRDefault="006A3CCF" w:rsidP="006A3CC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В.1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40"/>
        <w:gridCol w:w="3481"/>
        <w:gridCol w:w="4868"/>
      </w:tblGrid>
      <w:tr w:rsidR="006A3CCF" w:rsidTr="006A3CCF">
        <w:trPr>
          <w:trHeight w:val="15"/>
        </w:trPr>
        <w:tc>
          <w:tcPr>
            <w:tcW w:w="2218" w:type="dxa"/>
            <w:hideMark/>
          </w:tcPr>
          <w:p w:rsidR="006A3CCF" w:rsidRDefault="006A3CCF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6A3CCF" w:rsidRDefault="006A3CCF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6A3CCF" w:rsidRDefault="006A3CCF">
            <w:pPr>
              <w:rPr>
                <w:sz w:val="2"/>
                <w:szCs w:val="24"/>
              </w:rPr>
            </w:pPr>
          </w:p>
        </w:tc>
      </w:tr>
      <w:tr w:rsidR="006A3CCF" w:rsidTr="006A3CCF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Класс защитной структуры бронеавтомобиля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и индекс средства поражения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Номенклатура применяемого оружия</w:t>
            </w:r>
          </w:p>
        </w:tc>
      </w:tr>
      <w:tr w:rsidR="006A3CCF" w:rsidTr="006A3CCF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Штык-нож инд. 6X5 заводской заточки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Штык к автомату АК-74 и его модификациям; или автомату АН-94; или автоматам АК "100-й серии"</w:t>
            </w:r>
          </w:p>
        </w:tc>
      </w:tr>
      <w:tr w:rsidR="006A3CCF" w:rsidTr="006A3CCF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</w:t>
            </w:r>
            <w:proofErr w:type="gramStart"/>
            <w:r>
              <w:rPr>
                <w:color w:val="2D2D2D"/>
                <w:sz w:val="15"/>
                <w:szCs w:val="15"/>
              </w:rPr>
              <w:t>1</w:t>
            </w:r>
            <w:proofErr w:type="gramEnd"/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18,5-мм охотничий патрон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Гладкоствольное ружье 12-го калибра</w:t>
            </w:r>
          </w:p>
        </w:tc>
      </w:tr>
      <w:tr w:rsidR="006A3CCF" w:rsidTr="006A3CCF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</w:t>
            </w:r>
            <w:proofErr w:type="gramStart"/>
            <w:r>
              <w:rPr>
                <w:color w:val="2D2D2D"/>
                <w:sz w:val="15"/>
                <w:szCs w:val="15"/>
              </w:rPr>
              <w:t>2</w:t>
            </w:r>
            <w:proofErr w:type="gramEnd"/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Имитатор осколка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Баллистический ствол без нарезов или иное устройство разгона шариков (имитаторов осколков)</w:t>
            </w:r>
          </w:p>
        </w:tc>
      </w:tr>
      <w:tr w:rsidR="006A3CCF" w:rsidTr="006A3CCF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Бр</w:t>
            </w:r>
            <w:proofErr w:type="gramStart"/>
            <w:r>
              <w:rPr>
                <w:color w:val="2D2D2D"/>
                <w:sz w:val="15"/>
                <w:szCs w:val="15"/>
              </w:rPr>
              <w:t>1</w:t>
            </w:r>
            <w:proofErr w:type="gramEnd"/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9x18 мм патрон с пулей </w:t>
            </w:r>
            <w:proofErr w:type="spellStart"/>
            <w:r>
              <w:rPr>
                <w:color w:val="2D2D2D"/>
                <w:sz w:val="15"/>
                <w:szCs w:val="15"/>
              </w:rPr>
              <w:t>Пст</w:t>
            </w:r>
            <w:proofErr w:type="spellEnd"/>
            <w:r>
              <w:rPr>
                <w:color w:val="2D2D2D"/>
                <w:sz w:val="15"/>
                <w:szCs w:val="15"/>
              </w:rPr>
              <w:t>, инд. 57-Н-181С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9-мм автоматический пистолет Стечкина АПС, инд. 56-А-126</w:t>
            </w:r>
          </w:p>
        </w:tc>
      </w:tr>
      <w:tr w:rsidR="006A3CCF" w:rsidTr="006A3CCF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Бр</w:t>
            </w:r>
            <w:proofErr w:type="gramStart"/>
            <w:r>
              <w:rPr>
                <w:color w:val="2D2D2D"/>
                <w:sz w:val="15"/>
                <w:szCs w:val="15"/>
              </w:rPr>
              <w:t>2</w:t>
            </w:r>
            <w:proofErr w:type="gramEnd"/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9x21 мм патрон с пулей </w:t>
            </w:r>
            <w:proofErr w:type="gramStart"/>
            <w:r>
              <w:rPr>
                <w:color w:val="2D2D2D"/>
                <w:sz w:val="15"/>
                <w:szCs w:val="15"/>
              </w:rPr>
              <w:t>П</w:t>
            </w:r>
            <w:proofErr w:type="gramEnd"/>
            <w:r>
              <w:rPr>
                <w:color w:val="2D2D2D"/>
                <w:sz w:val="15"/>
                <w:szCs w:val="15"/>
              </w:rPr>
              <w:t>, инд. 7Н28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9-мм пистолет </w:t>
            </w:r>
            <w:proofErr w:type="spellStart"/>
            <w:r>
              <w:rPr>
                <w:color w:val="2D2D2D"/>
                <w:sz w:val="15"/>
                <w:szCs w:val="15"/>
              </w:rPr>
              <w:t>Сердюкова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СР-1, инд. 6П53</w:t>
            </w:r>
          </w:p>
        </w:tc>
      </w:tr>
      <w:tr w:rsidR="006A3CCF" w:rsidTr="006A3CCF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Бр</w:t>
            </w:r>
            <w:proofErr w:type="gramStart"/>
            <w:r>
              <w:rPr>
                <w:color w:val="2D2D2D"/>
                <w:sz w:val="15"/>
                <w:szCs w:val="15"/>
              </w:rPr>
              <w:t>4</w:t>
            </w:r>
            <w:proofErr w:type="gramEnd"/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5,45x39 мм патрон с пулей ПП, инд. 7Н10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5,45-мм автомат Калашникова </w:t>
            </w:r>
            <w:r>
              <w:rPr>
                <w:color w:val="2D2D2D"/>
                <w:sz w:val="15"/>
                <w:szCs w:val="15"/>
              </w:rPr>
              <w:br/>
              <w:t>обр. 1974 г., АК 74, инд. 6П20, или</w:t>
            </w:r>
            <w:r>
              <w:rPr>
                <w:color w:val="2D2D2D"/>
                <w:sz w:val="15"/>
                <w:szCs w:val="15"/>
              </w:rPr>
              <w:br/>
              <w:t>модификации автомата АК 74: </w:t>
            </w:r>
            <w:r>
              <w:rPr>
                <w:color w:val="2D2D2D"/>
                <w:sz w:val="15"/>
                <w:szCs w:val="15"/>
              </w:rPr>
              <w:br/>
              <w:t>АК74Н1 (инд. 6П20Н1), или </w:t>
            </w:r>
            <w:r>
              <w:rPr>
                <w:color w:val="2D2D2D"/>
                <w:sz w:val="15"/>
                <w:szCs w:val="15"/>
              </w:rPr>
              <w:br/>
              <w:t>АК 74Н2 (инд. 6П20Н2), или </w:t>
            </w:r>
            <w:r>
              <w:rPr>
                <w:color w:val="2D2D2D"/>
                <w:sz w:val="15"/>
                <w:szCs w:val="15"/>
              </w:rPr>
              <w:br/>
              <w:t>АК 74Н3 (инд. 6П20Н3), или </w:t>
            </w:r>
            <w:r>
              <w:rPr>
                <w:color w:val="2D2D2D"/>
                <w:sz w:val="15"/>
                <w:szCs w:val="15"/>
              </w:rPr>
              <w:br/>
              <w:t>5,45-мм автомат Калашникова обр. 1974 г. со складывающимся прикладом АКС 74 инд. 6П21, или </w:t>
            </w:r>
            <w:r>
              <w:rPr>
                <w:color w:val="2D2D2D"/>
                <w:sz w:val="15"/>
                <w:szCs w:val="15"/>
              </w:rPr>
              <w:br/>
              <w:t>модификации автомата АКС 74: </w:t>
            </w:r>
            <w:r>
              <w:rPr>
                <w:color w:val="2D2D2D"/>
                <w:sz w:val="15"/>
                <w:szCs w:val="15"/>
              </w:rPr>
              <w:br/>
              <w:t>АКС 74Н1 (инд. 6П21Н1), или </w:t>
            </w:r>
            <w:r>
              <w:rPr>
                <w:color w:val="2D2D2D"/>
                <w:sz w:val="15"/>
                <w:szCs w:val="15"/>
              </w:rPr>
              <w:br/>
              <w:t>АКС 74Н2 (инд. 6П21Н2), или </w:t>
            </w:r>
            <w:r>
              <w:rPr>
                <w:color w:val="2D2D2D"/>
                <w:sz w:val="15"/>
                <w:szCs w:val="15"/>
              </w:rPr>
              <w:br/>
              <w:t>АКС 74Н3 (инд. 6П21НЗ), или </w:t>
            </w:r>
            <w:r>
              <w:rPr>
                <w:color w:val="2D2D2D"/>
                <w:sz w:val="15"/>
                <w:szCs w:val="15"/>
              </w:rPr>
              <w:br/>
              <w:t>5,45-мм автомат Калашникова обр. 1974 г. модернизированный АК 74М, инд. 6П34, или</w:t>
            </w:r>
            <w:r>
              <w:rPr>
                <w:color w:val="2D2D2D"/>
                <w:sz w:val="15"/>
                <w:szCs w:val="15"/>
              </w:rPr>
              <w:br/>
              <w:t>5,45-мм автомат Калашникова "100-й серии" АК 107</w:t>
            </w:r>
          </w:p>
        </w:tc>
      </w:tr>
      <w:tr w:rsidR="006A3CCF" w:rsidTr="006A3CCF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7,62x39 мм патрон с пулей ПС, инд. 57-Н-231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7,62-мм модернизированный автомат Калашникова АКМ, инд. 6П1, или 7,62-мм модернизированный автомат Калашникова со складывающимся прикладом АКМС, инд. 6П4, или 7,62-мм автомат Калашникова "100-й серии" АК103, инд. 6П45</w:t>
            </w:r>
          </w:p>
        </w:tc>
      </w:tr>
      <w:tr w:rsidR="006A3CCF" w:rsidTr="006A3CCF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Бр5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7,62x54 мм патрон с пулей ПП, инд. 7Н13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7,62-мм винтовка Драгунова СВД, инд. 6В1,</w:t>
            </w:r>
            <w:r>
              <w:rPr>
                <w:color w:val="2D2D2D"/>
                <w:sz w:val="15"/>
                <w:szCs w:val="15"/>
              </w:rPr>
              <w:br/>
              <w:t>или модификации винтовки СВД: </w:t>
            </w:r>
            <w:r>
              <w:rPr>
                <w:color w:val="2D2D2D"/>
                <w:sz w:val="15"/>
                <w:szCs w:val="15"/>
              </w:rPr>
              <w:br/>
              <w:t>СВДН (инд. 6В1Н), или </w:t>
            </w:r>
            <w:r>
              <w:rPr>
                <w:color w:val="2D2D2D"/>
                <w:sz w:val="15"/>
                <w:szCs w:val="15"/>
              </w:rPr>
              <w:br/>
              <w:t>СВДН</w:t>
            </w:r>
            <w:proofErr w:type="gramStart"/>
            <w:r>
              <w:rPr>
                <w:color w:val="2D2D2D"/>
                <w:sz w:val="15"/>
                <w:szCs w:val="15"/>
              </w:rPr>
              <w:t>1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(инд. 6В1Н1), или </w:t>
            </w:r>
            <w:r>
              <w:rPr>
                <w:color w:val="2D2D2D"/>
                <w:sz w:val="15"/>
                <w:szCs w:val="15"/>
              </w:rPr>
              <w:br/>
              <w:t>СВДН2 (инд. 6В1Н2), или </w:t>
            </w:r>
            <w:r>
              <w:rPr>
                <w:color w:val="2D2D2D"/>
                <w:sz w:val="15"/>
                <w:szCs w:val="15"/>
              </w:rPr>
              <w:br/>
              <w:t>СВДН3 (инд. 6В1Н3)</w:t>
            </w:r>
          </w:p>
        </w:tc>
      </w:tr>
      <w:tr w:rsidR="006A3CCF" w:rsidTr="006A3CCF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7,62x54 мм патрон с пулей Б-32, инд. 7-БЗ-3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7,62-мм винтовка Драгунова СВД, инд. 6В1, или</w:t>
            </w:r>
            <w:r>
              <w:rPr>
                <w:color w:val="2D2D2D"/>
                <w:sz w:val="15"/>
                <w:szCs w:val="15"/>
              </w:rPr>
              <w:br/>
              <w:t>модификации винтовки СВД: </w:t>
            </w:r>
            <w:r>
              <w:rPr>
                <w:color w:val="2D2D2D"/>
                <w:sz w:val="15"/>
                <w:szCs w:val="15"/>
              </w:rPr>
              <w:br/>
              <w:t>СВДН (инд. 6В1Н), или </w:t>
            </w:r>
            <w:r>
              <w:rPr>
                <w:color w:val="2D2D2D"/>
                <w:sz w:val="15"/>
                <w:szCs w:val="15"/>
              </w:rPr>
              <w:br/>
              <w:t>СВДН</w:t>
            </w:r>
            <w:proofErr w:type="gramStart"/>
            <w:r>
              <w:rPr>
                <w:color w:val="2D2D2D"/>
                <w:sz w:val="15"/>
                <w:szCs w:val="15"/>
              </w:rPr>
              <w:t>1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(инд. 6В1Н1), или </w:t>
            </w:r>
            <w:r>
              <w:rPr>
                <w:color w:val="2D2D2D"/>
                <w:sz w:val="15"/>
                <w:szCs w:val="15"/>
              </w:rPr>
              <w:br/>
              <w:t>СВДН2 (инд. 6В1Н2), или </w:t>
            </w:r>
            <w:r>
              <w:rPr>
                <w:color w:val="2D2D2D"/>
                <w:sz w:val="15"/>
                <w:szCs w:val="15"/>
              </w:rPr>
              <w:br/>
              <w:t>СВДН3 (инд. 6В1Н3)</w:t>
            </w:r>
          </w:p>
        </w:tc>
      </w:tr>
      <w:tr w:rsidR="006A3CCF" w:rsidTr="006A3CCF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Бр</w:t>
            </w:r>
            <w:proofErr w:type="gramStart"/>
            <w:r>
              <w:rPr>
                <w:color w:val="2D2D2D"/>
                <w:sz w:val="15"/>
                <w:szCs w:val="15"/>
              </w:rPr>
              <w:t>6</w:t>
            </w:r>
            <w:proofErr w:type="gramEnd"/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12,7x108 мм патрон с пулей Б-32, инд. 57-БЗ-542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3CCF" w:rsidRDefault="006A3CC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12,7-мм крупнокалиберная снайперская винтовка ОСВ-96, или 12,7-мм крупнокалиберная снайперская винтовка В-94</w:t>
            </w:r>
          </w:p>
        </w:tc>
      </w:tr>
    </w:tbl>
    <w:p w:rsidR="006A3CCF" w:rsidRDefault="006A3CCF" w:rsidP="006A3CC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применение образцов огнестрельного стрелкового оружия и скоростных баллистических стволов, имеющих аналогичные значения определяющих параметров (длина ствола, количество, глубина и угол наклона нарезов), вместо образцов огнестрельного стрелкового оружия, представленных в настоящем приложении.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ПРИЛОЖЕНИЕ В. (Введено дополнительно, </w:t>
      </w:r>
      <w:proofErr w:type="spellStart"/>
      <w:r w:rsidRPr="006A3CCF">
        <w:rPr>
          <w:color w:val="2D2D2D"/>
          <w:sz w:val="15"/>
          <w:szCs w:val="15"/>
        </w:rPr>
        <w:t>Изм</w:t>
      </w:r>
      <w:proofErr w:type="spellEnd"/>
      <w:r w:rsidRPr="006A3CCF">
        <w:rPr>
          <w:color w:val="2D2D2D"/>
          <w:sz w:val="15"/>
          <w:szCs w:val="15"/>
        </w:rPr>
        <w:t>.</w:t>
      </w:r>
      <w:proofErr w:type="gramEnd"/>
      <w:r w:rsidRPr="006A3CCF">
        <w:rPr>
          <w:color w:val="2D2D2D"/>
          <w:sz w:val="15"/>
          <w:szCs w:val="15"/>
        </w:rPr>
        <w:t xml:space="preserve"> N 4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C651B" w:rsidRPr="008C173F" w:rsidRDefault="00FC651B" w:rsidP="008C173F">
      <w:pPr>
        <w:rPr>
          <w:szCs w:val="15"/>
        </w:rPr>
      </w:pPr>
    </w:p>
    <w:sectPr w:rsidR="00FC651B" w:rsidRPr="008C173F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A09" w:rsidRDefault="00B02A09" w:rsidP="007E5D19">
      <w:pPr>
        <w:spacing w:after="0" w:line="240" w:lineRule="auto"/>
      </w:pPr>
      <w:r>
        <w:separator/>
      </w:r>
    </w:p>
  </w:endnote>
  <w:endnote w:type="continuationSeparator" w:id="0">
    <w:p w:rsidR="00B02A09" w:rsidRDefault="00B02A09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BA38B5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A09" w:rsidRDefault="00B02A09" w:rsidP="007E5D19">
      <w:pPr>
        <w:spacing w:after="0" w:line="240" w:lineRule="auto"/>
      </w:pPr>
      <w:r>
        <w:separator/>
      </w:r>
    </w:p>
  </w:footnote>
  <w:footnote w:type="continuationSeparator" w:id="0">
    <w:p w:rsidR="00B02A09" w:rsidRDefault="00B02A09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1B36125"/>
    <w:multiLevelType w:val="multilevel"/>
    <w:tmpl w:val="3EBAC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84F6F58"/>
    <w:multiLevelType w:val="multilevel"/>
    <w:tmpl w:val="A91A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DF1980"/>
    <w:multiLevelType w:val="multilevel"/>
    <w:tmpl w:val="EA0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6337CB"/>
    <w:multiLevelType w:val="multilevel"/>
    <w:tmpl w:val="565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8D6AB5"/>
    <w:multiLevelType w:val="multilevel"/>
    <w:tmpl w:val="E01A0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5217139"/>
    <w:multiLevelType w:val="multilevel"/>
    <w:tmpl w:val="CFCE8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7EB7F70"/>
    <w:multiLevelType w:val="multilevel"/>
    <w:tmpl w:val="8CA4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3972B6"/>
    <w:multiLevelType w:val="multilevel"/>
    <w:tmpl w:val="FBD4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1142AF"/>
    <w:multiLevelType w:val="multilevel"/>
    <w:tmpl w:val="EF70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E4610C"/>
    <w:multiLevelType w:val="multilevel"/>
    <w:tmpl w:val="ABBE3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757A76"/>
    <w:multiLevelType w:val="multilevel"/>
    <w:tmpl w:val="A20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2D6AAD"/>
    <w:multiLevelType w:val="multilevel"/>
    <w:tmpl w:val="8910B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36"/>
  </w:num>
  <w:num w:numId="3">
    <w:abstractNumId w:val="38"/>
  </w:num>
  <w:num w:numId="4">
    <w:abstractNumId w:val="6"/>
  </w:num>
  <w:num w:numId="5">
    <w:abstractNumId w:val="30"/>
  </w:num>
  <w:num w:numId="6">
    <w:abstractNumId w:val="23"/>
  </w:num>
  <w:num w:numId="7">
    <w:abstractNumId w:val="21"/>
  </w:num>
  <w:num w:numId="8">
    <w:abstractNumId w:val="7"/>
  </w:num>
  <w:num w:numId="9">
    <w:abstractNumId w:val="33"/>
  </w:num>
  <w:num w:numId="10">
    <w:abstractNumId w:val="15"/>
  </w:num>
  <w:num w:numId="11">
    <w:abstractNumId w:val="16"/>
  </w:num>
  <w:num w:numId="12">
    <w:abstractNumId w:val="19"/>
  </w:num>
  <w:num w:numId="13">
    <w:abstractNumId w:val="32"/>
  </w:num>
  <w:num w:numId="14">
    <w:abstractNumId w:val="17"/>
  </w:num>
  <w:num w:numId="15">
    <w:abstractNumId w:val="5"/>
  </w:num>
  <w:num w:numId="16">
    <w:abstractNumId w:val="34"/>
  </w:num>
  <w:num w:numId="17">
    <w:abstractNumId w:val="0"/>
  </w:num>
  <w:num w:numId="18">
    <w:abstractNumId w:val="1"/>
  </w:num>
  <w:num w:numId="19">
    <w:abstractNumId w:val="2"/>
  </w:num>
  <w:num w:numId="20">
    <w:abstractNumId w:val="4"/>
  </w:num>
  <w:num w:numId="21">
    <w:abstractNumId w:val="20"/>
  </w:num>
  <w:num w:numId="22">
    <w:abstractNumId w:val="11"/>
  </w:num>
  <w:num w:numId="23">
    <w:abstractNumId w:val="13"/>
  </w:num>
  <w:num w:numId="24">
    <w:abstractNumId w:val="14"/>
  </w:num>
  <w:num w:numId="25">
    <w:abstractNumId w:val="35"/>
  </w:num>
  <w:num w:numId="26">
    <w:abstractNumId w:val="28"/>
  </w:num>
  <w:num w:numId="27">
    <w:abstractNumId w:val="31"/>
  </w:num>
  <w:num w:numId="28">
    <w:abstractNumId w:val="8"/>
  </w:num>
  <w:num w:numId="29">
    <w:abstractNumId w:val="25"/>
  </w:num>
  <w:num w:numId="30">
    <w:abstractNumId w:val="37"/>
  </w:num>
  <w:num w:numId="31">
    <w:abstractNumId w:val="12"/>
  </w:num>
  <w:num w:numId="32">
    <w:abstractNumId w:val="10"/>
  </w:num>
  <w:num w:numId="33">
    <w:abstractNumId w:val="39"/>
  </w:num>
  <w:num w:numId="34">
    <w:abstractNumId w:val="18"/>
  </w:num>
  <w:num w:numId="35">
    <w:abstractNumId w:val="24"/>
  </w:num>
  <w:num w:numId="36">
    <w:abstractNumId w:val="9"/>
  </w:num>
  <w:num w:numId="37">
    <w:abstractNumId w:val="27"/>
  </w:num>
  <w:num w:numId="38">
    <w:abstractNumId w:val="26"/>
  </w:num>
  <w:num w:numId="39">
    <w:abstractNumId w:val="3"/>
  </w:num>
  <w:num w:numId="40">
    <w:abstractNumId w:val="22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1A3BC1"/>
    <w:rsid w:val="002224AF"/>
    <w:rsid w:val="0024605C"/>
    <w:rsid w:val="002D3ACA"/>
    <w:rsid w:val="00313072"/>
    <w:rsid w:val="00362C0C"/>
    <w:rsid w:val="00367FDA"/>
    <w:rsid w:val="003C0E7F"/>
    <w:rsid w:val="003D53F9"/>
    <w:rsid w:val="003F7A45"/>
    <w:rsid w:val="004025BA"/>
    <w:rsid w:val="00477A04"/>
    <w:rsid w:val="0059308D"/>
    <w:rsid w:val="005D6E61"/>
    <w:rsid w:val="00604B84"/>
    <w:rsid w:val="006A3CCF"/>
    <w:rsid w:val="006B6B83"/>
    <w:rsid w:val="007214CA"/>
    <w:rsid w:val="007E5D19"/>
    <w:rsid w:val="008B3347"/>
    <w:rsid w:val="008B33B7"/>
    <w:rsid w:val="008C173F"/>
    <w:rsid w:val="008D575E"/>
    <w:rsid w:val="008E615F"/>
    <w:rsid w:val="008F0C27"/>
    <w:rsid w:val="0091318A"/>
    <w:rsid w:val="00940225"/>
    <w:rsid w:val="0095551E"/>
    <w:rsid w:val="009B2CA3"/>
    <w:rsid w:val="00A22746"/>
    <w:rsid w:val="00A716F7"/>
    <w:rsid w:val="00A9165C"/>
    <w:rsid w:val="00AA6FD4"/>
    <w:rsid w:val="00B02A09"/>
    <w:rsid w:val="00B4381A"/>
    <w:rsid w:val="00BA38B5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EE741D"/>
    <w:rsid w:val="00F1650D"/>
    <w:rsid w:val="00F83D64"/>
    <w:rsid w:val="00FA2498"/>
    <w:rsid w:val="00FC1576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paragraph" w:customStyle="1" w:styleId="blockquote">
    <w:name w:val="blockquote"/>
    <w:basedOn w:val="a"/>
    <w:rsid w:val="00FC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1589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605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882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3368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7438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21429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5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5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85234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068135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4512319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79551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1996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8849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827210929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8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32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13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4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55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86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47055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4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39979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5409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08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809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23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8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7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72048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42423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2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88323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2837</Words>
  <Characters>16175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2017-10-31T15:51:00Z</dcterms:created>
  <dcterms:modified xsi:type="dcterms:W3CDTF">2017-10-31T15:51:00Z</dcterms:modified>
</cp:coreProperties>
</file>