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C" w:rsidRDefault="0076795C" w:rsidP="0076795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51980-2002 Транспортные средства. Маркировка. Общие технические требования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51980-2002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Д29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РОССИЙСКОЙ ФЕДЕРАЦИИ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Транспортные средства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МАРКИРОВКА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Общие технические требования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Marking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43.020</w:t>
      </w:r>
      <w:r>
        <w:rPr>
          <w:color w:val="2D2D2D"/>
          <w:sz w:val="15"/>
          <w:szCs w:val="15"/>
        </w:rPr>
        <w:br/>
        <w:t>ОКП 45 0000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2004-01-01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Всероссийским научно-исследовательским институтом стандартизации и сертификации в машиностроении (ВНИИНМАШ)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И ВВЕДЕН В ДЕЙСТВИЕ Постановлением Госстандарта России от 15 декабря 2002 г. N 469-ст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Разделы (подразделы, приложения) настоящего стандарта, за исключением раздела 1, пунктов 2.1 и 3.2.8, подраздела 3.3 и приложения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, представляют собой идентичный текст международных стандартов ИСО 3779-83 "Транспорт дорожный. Идентификационный номер автомобилей. Содержание и структура", ИСО 3780-83 "Транспорт дорожный. Международный идентификационный код изготовителей", ИСО 4030-83 "Транспорт дорожный. Идентификационный номер автомобилей. Расположение и установка"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 </w:t>
      </w:r>
      <w:proofErr w:type="gramStart"/>
      <w:r>
        <w:rPr>
          <w:color w:val="2D2D2D"/>
          <w:sz w:val="15"/>
          <w:szCs w:val="15"/>
        </w:rPr>
        <w:t>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ВНЕСЕНЫ</w:t>
      </w:r>
      <w:proofErr w:type="gramEnd"/>
      <w:r>
        <w:rPr>
          <w:color w:val="2D2D2D"/>
          <w:sz w:val="15"/>
          <w:szCs w:val="15"/>
        </w:rPr>
        <w:t xml:space="preserve"> поправки, опубликованные в ИУС N 6, 2009 год, ИУС N 5, 2011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Поправки внесены изготовителем базы данных</w:t>
      </w:r>
    </w:p>
    <w:p w:rsidR="0076795C" w:rsidRDefault="0076795C" w:rsidP="0076795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общие технические требования к содержанию идентификационного номера (кода) и таблички изготовителя транспортных средств (далее - ТС) категорий М, N, О и L по </w:t>
      </w:r>
      <w:r w:rsidRPr="0076795C">
        <w:rPr>
          <w:color w:val="2D2D2D"/>
          <w:sz w:val="15"/>
          <w:szCs w:val="15"/>
        </w:rPr>
        <w:t xml:space="preserve">ГОСТ </w:t>
      </w:r>
      <w:proofErr w:type="gramStart"/>
      <w:r w:rsidRPr="0076795C">
        <w:rPr>
          <w:color w:val="2D2D2D"/>
          <w:sz w:val="15"/>
          <w:szCs w:val="15"/>
        </w:rPr>
        <w:t>Р</w:t>
      </w:r>
      <w:proofErr w:type="gramEnd"/>
      <w:r w:rsidRPr="0076795C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, а также к их расположению на ТС и методу нанесения знаков кода.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 Определения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2.1 </w:t>
      </w:r>
      <w:r>
        <w:rPr>
          <w:b/>
          <w:bCs/>
          <w:color w:val="2D2D2D"/>
          <w:sz w:val="15"/>
          <w:szCs w:val="15"/>
        </w:rPr>
        <w:t>транспортные средства (ТС):</w:t>
      </w:r>
      <w:r>
        <w:rPr>
          <w:color w:val="2D2D2D"/>
          <w:sz w:val="15"/>
          <w:szCs w:val="15"/>
        </w:rPr>
        <w:t> Автомототранспортные средства и колесная самоходная техника других видов.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2.2 </w:t>
      </w:r>
      <w:r>
        <w:rPr>
          <w:b/>
          <w:bCs/>
          <w:color w:val="2D2D2D"/>
          <w:sz w:val="15"/>
          <w:szCs w:val="15"/>
        </w:rPr>
        <w:t>идентификационный номер (код) транспортного средства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Vehicle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Identification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Number</w:t>
      </w:r>
      <w:proofErr w:type="spellEnd"/>
      <w:r>
        <w:rPr>
          <w:color w:val="2D2D2D"/>
          <w:sz w:val="15"/>
          <w:szCs w:val="15"/>
        </w:rPr>
        <w:t>, VIN (далее - код VIN): Структурная комбинация знаков, присваиваемая ТС для целей его идентификации.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2.3 </w:t>
      </w:r>
      <w:r>
        <w:rPr>
          <w:b/>
          <w:bCs/>
          <w:color w:val="2D2D2D"/>
          <w:sz w:val="15"/>
          <w:szCs w:val="15"/>
        </w:rPr>
        <w:t>международный идентификационный код изготовителя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World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Manufacturer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Identifier</w:t>
      </w:r>
      <w:proofErr w:type="spellEnd"/>
      <w:r>
        <w:rPr>
          <w:color w:val="2D2D2D"/>
          <w:sz w:val="15"/>
          <w:szCs w:val="15"/>
        </w:rPr>
        <w:t xml:space="preserve">, WMI (далее - код WMI): Первый раздел кода VIN, обозначающий изготовителя ТС. Код WMI присваивают изготовителю ТС для целей идентификации данного изготовителя. Код WMI при использовании совместно с остальными разделами кода VIN обеспечивает </w:t>
      </w:r>
      <w:proofErr w:type="spellStart"/>
      <w:r>
        <w:rPr>
          <w:color w:val="2D2D2D"/>
          <w:sz w:val="15"/>
          <w:szCs w:val="15"/>
        </w:rPr>
        <w:t>неповторяемость</w:t>
      </w:r>
      <w:proofErr w:type="spellEnd"/>
      <w:r>
        <w:rPr>
          <w:color w:val="2D2D2D"/>
          <w:sz w:val="15"/>
          <w:szCs w:val="15"/>
        </w:rPr>
        <w:t xml:space="preserve"> последнего для всех произведенных в течение 30 лет ТС во всех государствах мира.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2.4 </w:t>
      </w:r>
      <w:r>
        <w:rPr>
          <w:b/>
          <w:bCs/>
          <w:color w:val="2D2D2D"/>
          <w:sz w:val="15"/>
          <w:szCs w:val="15"/>
        </w:rPr>
        <w:t>описательная часть кода VIN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Vehicle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Descriptor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Section</w:t>
      </w:r>
      <w:proofErr w:type="spellEnd"/>
      <w:r>
        <w:rPr>
          <w:color w:val="2D2D2D"/>
          <w:sz w:val="15"/>
          <w:szCs w:val="15"/>
        </w:rPr>
        <w:t>, VDS: Второй раздел кода VIN. Содержит информацию, описывающую основные признаки ТС. В этом разделе кода VIN могут быть обозначены тип ТС, варианты типа и версии.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2.5 </w:t>
      </w:r>
      <w:r>
        <w:rPr>
          <w:b/>
          <w:bCs/>
          <w:color w:val="2D2D2D"/>
          <w:sz w:val="15"/>
          <w:szCs w:val="15"/>
        </w:rPr>
        <w:t>указательная часть кода VIN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Vehicle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Indicator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Section</w:t>
      </w:r>
      <w:proofErr w:type="spellEnd"/>
      <w:r>
        <w:rPr>
          <w:color w:val="2D2D2D"/>
          <w:sz w:val="15"/>
          <w:szCs w:val="15"/>
        </w:rPr>
        <w:t>, VIS: Третий раздел кода VIN. Состоит из комбинации знаков, присваиваемых изготовителем для того, чтобы отличить одно ТС от другого. Этот раздел кода VIN совместно с VDS обеспечивает однозначную идентификацию всех ТС, произведенных каждым изготовителем за период 30 лет.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2.6 </w:t>
      </w:r>
      <w:r>
        <w:rPr>
          <w:b/>
          <w:bCs/>
          <w:color w:val="2D2D2D"/>
          <w:sz w:val="15"/>
          <w:szCs w:val="15"/>
        </w:rPr>
        <w:t>изготовитель:</w: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Лицо или организация, несущая ответственность за ТС, собранное до состояния готовности к эксплуатации.</w:t>
      </w:r>
      <w:proofErr w:type="gramEnd"/>
      <w:r>
        <w:rPr>
          <w:color w:val="2D2D2D"/>
          <w:sz w:val="15"/>
          <w:szCs w:val="15"/>
        </w:rPr>
        <w:t xml:space="preserve"> Изготовитель также несет ответственность за </w:t>
      </w:r>
      <w:proofErr w:type="spellStart"/>
      <w:r>
        <w:rPr>
          <w:color w:val="2D2D2D"/>
          <w:sz w:val="15"/>
          <w:szCs w:val="15"/>
        </w:rPr>
        <w:t>неповторяемость</w:t>
      </w:r>
      <w:proofErr w:type="spellEnd"/>
      <w:r>
        <w:rPr>
          <w:color w:val="2D2D2D"/>
          <w:sz w:val="15"/>
          <w:szCs w:val="15"/>
        </w:rPr>
        <w:t xml:space="preserve"> кода VIN.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2.7 </w:t>
      </w:r>
      <w:r>
        <w:rPr>
          <w:b/>
          <w:bCs/>
          <w:color w:val="2D2D2D"/>
          <w:sz w:val="15"/>
          <w:szCs w:val="15"/>
        </w:rPr>
        <w:t>разделитель:</w:t>
      </w:r>
      <w:r>
        <w:rPr>
          <w:color w:val="2D2D2D"/>
          <w:sz w:val="15"/>
          <w:szCs w:val="15"/>
        </w:rPr>
        <w:t> Символ, знак или другое обозначение границы, которое может быть использовано для разграничения разделов кода VIN или обозначения его начала и конца. Разделители должны быть такими, чтобы их нельзя было ошибочно принять за арабские цифры или латинские буквы.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2.8 </w:t>
      </w:r>
      <w:r>
        <w:rPr>
          <w:b/>
          <w:bCs/>
          <w:color w:val="2D2D2D"/>
          <w:sz w:val="15"/>
          <w:szCs w:val="15"/>
        </w:rPr>
        <w:t>год выпуска:</w:t>
      </w:r>
      <w:r>
        <w:rPr>
          <w:color w:val="2D2D2D"/>
          <w:sz w:val="15"/>
          <w:szCs w:val="15"/>
        </w:rPr>
        <w:t> Календарный год, в котором было произведено ТС.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2.9 </w:t>
      </w:r>
      <w:r>
        <w:rPr>
          <w:b/>
          <w:bCs/>
          <w:color w:val="2D2D2D"/>
          <w:sz w:val="15"/>
          <w:szCs w:val="15"/>
        </w:rPr>
        <w:t>модельный год:</w:t>
      </w:r>
      <w:r>
        <w:rPr>
          <w:color w:val="2D2D2D"/>
          <w:sz w:val="15"/>
          <w:szCs w:val="15"/>
        </w:rPr>
        <w:t> Условный год, указываемый изготовителем (как правило, следующий за фактическим годом выпуска ТС).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Требования к структуре и содержанию кода VIN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3.1.1 Код VIN состоит из трех разделов: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международного идентификационного кода изготовителя (кода WMI);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описательной части (VDS);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указательной части (VIS).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Примеры построения кодов VIN приведены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качестве знаков, составляющих код VIN, используют: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арабские цифры - 1, 2, 3, 4, 5, 6, 7, 8, 9, 0;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латинские буквы - А, В, С, D, E, F, G, H, J, К, L, M, N, P, R, S, Т, U, V, W, X, Y, Z.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Буквы I, </w:t>
      </w:r>
      <w:proofErr w:type="gramStart"/>
      <w:r>
        <w:rPr>
          <w:color w:val="2D2D2D"/>
          <w:sz w:val="15"/>
          <w:szCs w:val="15"/>
        </w:rPr>
        <w:t>О</w:t>
      </w:r>
      <w:proofErr w:type="gramEnd"/>
      <w:r>
        <w:rPr>
          <w:color w:val="2D2D2D"/>
          <w:sz w:val="15"/>
          <w:szCs w:val="15"/>
        </w:rPr>
        <w:t xml:space="preserve"> и Q не используют.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3.1.3 Коды WMI учитывает и контролирует Международное агентство под наблюдением Международной организации по стандартизации (ИСО).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В настоящее время функции такого агентства возложены на Общество автомобильных инженеров - </w:t>
      </w:r>
      <w:proofErr w:type="spellStart"/>
      <w:r>
        <w:rPr>
          <w:color w:val="2D2D2D"/>
          <w:sz w:val="15"/>
          <w:szCs w:val="15"/>
        </w:rPr>
        <w:t>Society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of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Automotive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Engineers</w:t>
      </w:r>
      <w:proofErr w:type="spellEnd"/>
      <w:r>
        <w:rPr>
          <w:color w:val="2D2D2D"/>
          <w:sz w:val="15"/>
          <w:szCs w:val="15"/>
        </w:rPr>
        <w:t xml:space="preserve"> (SAE), находящееся по адресу: 400, </w:t>
      </w:r>
      <w:proofErr w:type="spellStart"/>
      <w:r>
        <w:rPr>
          <w:color w:val="2D2D2D"/>
          <w:sz w:val="15"/>
          <w:szCs w:val="15"/>
        </w:rPr>
        <w:t>Commonwealth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Drive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Warren-dale</w:t>
      </w:r>
      <w:proofErr w:type="spellEnd"/>
      <w:r>
        <w:rPr>
          <w:color w:val="2D2D2D"/>
          <w:sz w:val="15"/>
          <w:szCs w:val="15"/>
        </w:rPr>
        <w:t>, PA 15096-0001, USA.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3.1.4 Коды WMI присваивает (по соглашению с Международным агентством) компетентный орган страны, в которой изготовитель имеет основные производственные мощности. Каждому изготовителю может быть присвоено несколько кодов WMI.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В Российской Федерации таким органом является ФГУП НАМИ (Федеральное государственное унитарное предприятие Центральный научно-исследовательский автомобильный и автомоторный институт), находящееся по адресу: 125438, г</w:t>
      </w:r>
      <w:proofErr w:type="gramStart"/>
      <w:r>
        <w:rPr>
          <w:color w:val="2D2D2D"/>
          <w:sz w:val="15"/>
          <w:szCs w:val="15"/>
        </w:rPr>
        <w:t>.М</w:t>
      </w:r>
      <w:proofErr w:type="gramEnd"/>
      <w:r>
        <w:rPr>
          <w:color w:val="2D2D2D"/>
          <w:sz w:val="15"/>
          <w:szCs w:val="15"/>
        </w:rPr>
        <w:t>осква, Автомоторная ул.,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3.1.5 Код WMI, присвоенный изготовителю, не должен быть повторно присвоен другому изготовителю, по крайней мере, в течение 30 лет после последнего года, когда этот код был использован.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 Код WMI состоит из трех знаков.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ервый знак кода WMI может быть буквой или цифрой. Он обозначает географическую зону. Одной и той же географической зоне могут соответствовать несколько знаков.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торой знак кода WMI может быть буквой или цифрой. Он обозначает страну, находящуюся в вышеуказанной географической зоне. Одной и той же стране могут соответствовать несколько знаков. Для однозначной идентификации страны используют сочетание первого и второго знаков. Комбинацию (комбинации) первого и второго знаков каждой стране присваивает Международное агентство (3.1.3).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3.1.6.3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>ретий знак кода WMI может быть буквой или цифрой. Каждому конкретному изготовителю его присваивает компетентный орган страны (3.1.4). Однозначную идентификацию конкретного изготовителя обеспечивают комбинацией первого, второго и третьего знаков кода WMI. Для обозначения изготовителя, производящего менее 500 ТС в год, в качестве третьего знака кода WMI используют цифру 9. Для такого изготовителя комбинацию знаков, идентифицирующую конкретного изготовителя, проставляют на третьей, четвертой и пятой позициях VIS. Эту комбинацию присваивает компетентный орган страны.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3.1.7 Описательная часть VDS кода VIN состоит из знаков (букв или цифр), размещаемых на шести позициях. Выбор знаков для кодирования и их последовательность определяются изготовителем.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для кодирования VDS не используют одну или более позиций, на их место помещают буквы или цифры по выбору изготовителя.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3.1.8 Указательная часть VIS кода VIN состоит из восьми знаков, последние четыре из них должны быть цифрами. На всех неиспользуемых позициях должны быть проставлены нули.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обозначать в этом разделе кода VIN год выпуска (модельный год) </w:t>
      </w:r>
      <w:proofErr w:type="gramStart"/>
      <w:r>
        <w:rPr>
          <w:color w:val="2D2D2D"/>
          <w:sz w:val="15"/>
          <w:szCs w:val="15"/>
        </w:rPr>
        <w:t>и(</w:t>
      </w:r>
      <w:proofErr w:type="gramEnd"/>
      <w:r>
        <w:rPr>
          <w:color w:val="2D2D2D"/>
          <w:sz w:val="15"/>
          <w:szCs w:val="15"/>
        </w:rPr>
        <w:t>или) сборочный завод. При этом рекомендуется код года выпуска (модельного года) размещать на первой позиции раздела, а код сборочного завода - на второй позиции. Если в VIS обозначен код модельного года, то в документах, содержащих описание кода VIN, это следует указывать.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Коды для обозначения года выпуска (модельного года) приведены в приложении Б.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3.1.9 Разделители выбирают по усмотрению изготовителя. В качестве разделителей не следует использовать буквы и цифры, служащие для составления кода VIN (3.1.2), а также любые символы, которые можно было бы ошибочно принять за эти буквы и цифры. Разделители применяют на границах каждой строки кода VIN, наносимого по 3.2.3. Допускается также применять разделители для разграничения разделов идентификационного номера. В документах разделители не используют.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Требования к простановке кода VIN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</w:t>
      </w:r>
      <w:proofErr w:type="gramStart"/>
      <w:r>
        <w:rPr>
          <w:color w:val="2D2D2D"/>
          <w:sz w:val="15"/>
          <w:szCs w:val="15"/>
        </w:rPr>
        <w:t xml:space="preserve"> О</w:t>
      </w:r>
      <w:proofErr w:type="gramEnd"/>
      <w:r>
        <w:rPr>
          <w:color w:val="2D2D2D"/>
          <w:sz w:val="15"/>
          <w:szCs w:val="15"/>
        </w:rPr>
        <w:t>дному транспортному средству может быть присвоен только один код VIN.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 Код VIN, указываемый в документах, должен быть расположен в одной строке без пробелов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также 3.1.9).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3.2.3 Код VIN наносят на табличку изготовителя ТС, а также на раму, шасси или часть кузова, не являющуюся легкосъемной, в одну или две строки без пробелов и разрыва разделов.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3.2.4 Код VIN, наносимый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ТС, располагают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правой стороне ТС, по возможности в передней его половине, в легкодоступном для считывания месте.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3.2.5 Знаки кода VIN должны быть четкими, долговечными и защищенными от легкого их изменения.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3.2.6 Код VIN, наносимый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ТС, располагают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раме, шасси или части кузова, не являющейся легкосъемной.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3.2.7 Высота букв и цифр кода VIN следующая: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ТС категорий М, N и</w:t>
      </w:r>
      <w:proofErr w:type="gramStart"/>
      <w:r>
        <w:rPr>
          <w:color w:val="2D2D2D"/>
          <w:sz w:val="15"/>
          <w:szCs w:val="15"/>
        </w:rPr>
        <w:t xml:space="preserve"> О</w:t>
      </w:r>
      <w:proofErr w:type="gramEnd"/>
      <w:r>
        <w:rPr>
          <w:color w:val="2D2D2D"/>
          <w:sz w:val="15"/>
          <w:szCs w:val="15"/>
        </w:rPr>
        <w:t>: не менее 7 мм при нанесении на шасси, раму, кузов и другие части ТС и не менее 4 мм для таблички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ТС категории L: не менее 4 мм при нанесении на шасси, раму, кузов и другие части ТС и не менее 3 мм для таблички изготовителя.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3.2.8 Допускается дополнительно наносить на ТС видимую </w:t>
      </w:r>
      <w:proofErr w:type="gramStart"/>
      <w:r>
        <w:rPr>
          <w:color w:val="2D2D2D"/>
          <w:sz w:val="15"/>
          <w:szCs w:val="15"/>
        </w:rPr>
        <w:t>и(</w:t>
      </w:r>
      <w:proofErr w:type="gramEnd"/>
      <w:r>
        <w:rPr>
          <w:color w:val="2D2D2D"/>
          <w:sz w:val="15"/>
          <w:szCs w:val="15"/>
        </w:rPr>
        <w:t>или) невидимую маркировку, содержащую либо код VIN, либо его описательную (VDS) и указательную (VIS) части.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Требования к табличке изготовителя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 Табличка изготовителя должна быть прочно закреплена на заметном и легкодоступном для считывания месте на части ТС, не подлежащей замене в процессе эксплуатации. </w:t>
      </w:r>
      <w:proofErr w:type="gramStart"/>
      <w:r>
        <w:rPr>
          <w:color w:val="2D2D2D"/>
          <w:sz w:val="15"/>
          <w:szCs w:val="15"/>
        </w:rPr>
        <w:t>На ней должна быть четко и способом, исключающим стирание, представлена информация следующего характера: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"одобрения типа" ТС, присвоенный в установленном порядке;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код VIN;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максимально допустимая масса ТС;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максимально допустимая масса автопоезда, если ТС используют для буксировки прицепа (полуприцепа);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максимально допустимые нагрузки на оси, начиная с передней оси;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максимально допустимая нагрузка на седельно-сцепное устройство (в случае полуприцепа).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Для ТС иностранного производства допускается в качестве номера "одобрения типа" указывать номер "общего европейского одобрения типа" - </w:t>
      </w:r>
      <w:proofErr w:type="spellStart"/>
      <w:r>
        <w:rPr>
          <w:color w:val="2D2D2D"/>
          <w:sz w:val="15"/>
          <w:szCs w:val="15"/>
        </w:rPr>
        <w:t>Whole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Vehicle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Type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Approval</w:t>
      </w:r>
      <w:proofErr w:type="spellEnd"/>
      <w:r>
        <w:rPr>
          <w:color w:val="2D2D2D"/>
          <w:sz w:val="15"/>
          <w:szCs w:val="15"/>
        </w:rPr>
        <w:t>, WVTA. В этом случае ТС дополнительно маркируют Знаком соответствия и номером "одобрения типа" в соответствии с установленным порядком по [</w:t>
      </w:r>
      <w:r w:rsidRPr="0076795C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] и [</w:t>
      </w:r>
      <w:r w:rsidRPr="0076795C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 Изготовитель может поместить на табличке дополнительную информацию. Эта информация должна находиться внизу или сбоку по отношению к прямоугольнику, заключающему в себе надписи, перечисленные в 3.3.1.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(справочное). Примеры построения идентификационного номера (кода) VIN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(справочное)</w:t>
      </w:r>
    </w:p>
    <w:p w:rsidR="0076795C" w:rsidRDefault="0076795C" w:rsidP="0076795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А.1</w:t>
      </w:r>
    </w:p>
    <w:p w:rsidR="0076795C" w:rsidRDefault="0076795C" w:rsidP="0076795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2211070"/>
            <wp:effectExtent l="19050" t="0" r="1905" b="0"/>
            <wp:docPr id="3" name="Рисунок 3" descr="ГОСТ Р 51980-2002 Транспортные средства. Маркировка. Общие технические требова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1980-2002 Транспортные средства. Маркировка. Общие технические требова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А.1</w:t>
      </w:r>
    </w:p>
    <w:p w:rsidR="0076795C" w:rsidRDefault="0076795C" w:rsidP="0076795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А.2</w:t>
      </w:r>
    </w:p>
    <w:p w:rsidR="0076795C" w:rsidRDefault="0076795C" w:rsidP="0076795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lastRenderedPageBreak/>
        <w:drawing>
          <wp:inline distT="0" distB="0" distL="0" distR="0">
            <wp:extent cx="6189345" cy="3227705"/>
            <wp:effectExtent l="19050" t="0" r="1905" b="0"/>
            <wp:docPr id="4" name="Рисунок 4" descr="ГОСТ Р 51980-2002 Транспортные средства. Маркировка. Общие технические требован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1980-2002 Транспортные средства. Маркировка. Общие технические требован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А.2</w:t>
      </w:r>
    </w:p>
    <w:p w:rsidR="0076795C" w:rsidRDefault="0076795C" w:rsidP="0076795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(обязательное). Коды для обозначения года выпуска (модельного года)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Б</w:t>
      </w:r>
      <w:r>
        <w:rPr>
          <w:color w:val="2D2D2D"/>
          <w:sz w:val="15"/>
          <w:szCs w:val="15"/>
        </w:rPr>
        <w:br/>
        <w:t>(обязательное)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Б.1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435"/>
      </w:tblGrid>
      <w:tr w:rsidR="0076795C" w:rsidTr="0076795C">
        <w:trPr>
          <w:trHeight w:val="15"/>
        </w:trPr>
        <w:tc>
          <w:tcPr>
            <w:tcW w:w="4435" w:type="dxa"/>
            <w:hideMark/>
          </w:tcPr>
          <w:p w:rsidR="0076795C" w:rsidRDefault="0076795C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6795C" w:rsidRDefault="0076795C">
            <w:pPr>
              <w:rPr>
                <w:sz w:val="2"/>
                <w:szCs w:val="24"/>
              </w:rPr>
            </w:pP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Год выпуска (модельный год)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года выпуска (модельного года)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1979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J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1989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P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1997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W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1999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Y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2009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76795C" w:rsidTr="0076795C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2010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795C" w:rsidRDefault="0076795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</w:t>
            </w:r>
          </w:p>
        </w:tc>
      </w:tr>
    </w:tbl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 - Коды обозначения года выпуска (модельного года) повторяются каждые 30 лет.</w:t>
      </w:r>
      <w:r>
        <w:rPr>
          <w:color w:val="2D2D2D"/>
          <w:sz w:val="15"/>
          <w:szCs w:val="15"/>
        </w:rPr>
        <w:br/>
      </w:r>
    </w:p>
    <w:p w:rsidR="0076795C" w:rsidRDefault="0076795C" w:rsidP="0076795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Библиография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ПРИЛОЖЕНИЕ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76795C" w:rsidRDefault="0076795C" w:rsidP="0076795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[1] </w:t>
      </w:r>
      <w:r w:rsidRPr="0076795C">
        <w:rPr>
          <w:color w:val="2D2D2D"/>
          <w:sz w:val="15"/>
          <w:szCs w:val="15"/>
        </w:rPr>
        <w:t xml:space="preserve">Положение о системе сертификации ГОСТ </w:t>
      </w:r>
      <w:proofErr w:type="gramStart"/>
      <w:r w:rsidRPr="0076795C"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> (Утверждено </w:t>
      </w:r>
      <w:r w:rsidRPr="0076795C">
        <w:rPr>
          <w:color w:val="2D2D2D"/>
          <w:sz w:val="15"/>
          <w:szCs w:val="15"/>
        </w:rPr>
        <w:t>Постановлением Госстандарта России от 17 марта 1998 г</w:t>
      </w:r>
      <w:r>
        <w:rPr>
          <w:color w:val="2D2D2D"/>
          <w:sz w:val="15"/>
          <w:szCs w:val="15"/>
        </w:rPr>
        <w:t>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[2] </w:t>
      </w:r>
      <w:r w:rsidRPr="0076795C">
        <w:rPr>
          <w:color w:val="2D2D2D"/>
          <w:sz w:val="15"/>
          <w:szCs w:val="15"/>
        </w:rPr>
        <w:t>Правила по проведению работ в системе сертификации механических транспортных средств и прицепов</w:t>
      </w:r>
      <w:r>
        <w:rPr>
          <w:color w:val="2D2D2D"/>
          <w:sz w:val="15"/>
          <w:szCs w:val="15"/>
        </w:rPr>
        <w:t> (Утверждены </w:t>
      </w:r>
      <w:r w:rsidRPr="0076795C">
        <w:rPr>
          <w:color w:val="2D2D2D"/>
          <w:sz w:val="15"/>
          <w:szCs w:val="15"/>
        </w:rPr>
        <w:t>Постановлением Госстандарта России от 1 апреля 1998 г</w:t>
      </w:r>
      <w:r>
        <w:rPr>
          <w:color w:val="2D2D2D"/>
          <w:sz w:val="15"/>
          <w:szCs w:val="15"/>
        </w:rPr>
        <w:t>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6795C" w:rsidRDefault="00FC651B" w:rsidP="0076795C">
      <w:pPr>
        <w:rPr>
          <w:szCs w:val="15"/>
        </w:rPr>
      </w:pPr>
    </w:p>
    <w:sectPr w:rsidR="00FC651B" w:rsidRPr="0076795C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3347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FA5"/>
    <w:multiLevelType w:val="multilevel"/>
    <w:tmpl w:val="F62C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37E86"/>
    <w:multiLevelType w:val="multilevel"/>
    <w:tmpl w:val="4BC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31BC6"/>
    <w:multiLevelType w:val="multilevel"/>
    <w:tmpl w:val="5780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D3306"/>
    <w:multiLevelType w:val="multilevel"/>
    <w:tmpl w:val="429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A4B80"/>
    <w:multiLevelType w:val="multilevel"/>
    <w:tmpl w:val="8AA6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EC2F35"/>
    <w:multiLevelType w:val="multilevel"/>
    <w:tmpl w:val="962C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01556"/>
    <w:multiLevelType w:val="multilevel"/>
    <w:tmpl w:val="95B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635ED"/>
    <w:multiLevelType w:val="multilevel"/>
    <w:tmpl w:val="08B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C3779"/>
    <w:multiLevelType w:val="multilevel"/>
    <w:tmpl w:val="C60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02628"/>
    <w:multiLevelType w:val="multilevel"/>
    <w:tmpl w:val="F4C2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554B81"/>
    <w:multiLevelType w:val="multilevel"/>
    <w:tmpl w:val="D64E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153DA"/>
    <w:multiLevelType w:val="multilevel"/>
    <w:tmpl w:val="577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14451B"/>
    <w:multiLevelType w:val="multilevel"/>
    <w:tmpl w:val="D6B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01338"/>
    <w:multiLevelType w:val="multilevel"/>
    <w:tmpl w:val="11B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485E06"/>
    <w:multiLevelType w:val="multilevel"/>
    <w:tmpl w:val="AE6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33477"/>
    <w:rsid w:val="00043DB3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6795C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55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36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780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7857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8327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291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80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63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486602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6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2451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083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62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6E&amp;doc_id=12000314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picture/get?id=P0074&amp;doc_id=120003149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2017-11-09T10:31:00Z</dcterms:created>
  <dcterms:modified xsi:type="dcterms:W3CDTF">2017-11-09T10:31:00Z</dcterms:modified>
</cp:coreProperties>
</file>