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6C" w:rsidRDefault="00CA446C" w:rsidP="00CA44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52281-2004 Прицепы и полуприцепы автомобильные. Общие технические требования (с Изменением N 1)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52281-2004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Д22</w:t>
      </w:r>
    </w:p>
    <w:p w:rsidR="00CA446C" w:rsidRDefault="00CA446C" w:rsidP="00CA446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CA446C" w:rsidRDefault="00CA446C" w:rsidP="00CA446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ПРИЦЕПЫ И ПОЛУПРИЦЕПЫ АВТОМОБИЛЬНЫЕ</w:t>
      </w:r>
    </w:p>
    <w:p w:rsidR="00CA446C" w:rsidRDefault="00CA446C" w:rsidP="00CA446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</w:t>
      </w:r>
    </w:p>
    <w:p w:rsidR="00CA446C" w:rsidRPr="00CA446C" w:rsidRDefault="00CA446C" w:rsidP="00CA44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CA446C">
        <w:rPr>
          <w:color w:val="3C3C3C"/>
          <w:sz w:val="41"/>
          <w:szCs w:val="41"/>
          <w:lang w:val="en-US"/>
        </w:rPr>
        <w:t>Automobile trailers and semitrailers.</w:t>
      </w:r>
      <w:proofErr w:type="gramEnd"/>
      <w:r w:rsidRPr="00CA446C">
        <w:rPr>
          <w:color w:val="3C3C3C"/>
          <w:sz w:val="41"/>
          <w:szCs w:val="41"/>
          <w:lang w:val="en-US"/>
        </w:rPr>
        <w:br/>
        <w:t>General technical requirements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CA446C"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43.080.10</w:t>
      </w:r>
      <w:r>
        <w:rPr>
          <w:color w:val="2D2D2D"/>
          <w:sz w:val="15"/>
          <w:szCs w:val="15"/>
        </w:rPr>
        <w:br/>
        <w:t>ОКП 45 2500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2006-01-01</w:t>
      </w:r>
    </w:p>
    <w:p w:rsidR="00CA446C" w:rsidRDefault="00CA446C" w:rsidP="00CA446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Задачи, основные принципы и правила проведения работ по государственной стандартизации в Российской Федерации установлены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1.0-92</w:t>
      </w:r>
      <w:r>
        <w:rPr>
          <w:color w:val="2D2D2D"/>
          <w:sz w:val="15"/>
          <w:szCs w:val="15"/>
        </w:rPr>
        <w:t> "Государственная система стандартизации Российской Федерации. Основные положения" и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1.2-92</w:t>
      </w:r>
      <w:r>
        <w:rPr>
          <w:color w:val="2D2D2D"/>
          <w:sz w:val="15"/>
          <w:szCs w:val="15"/>
        </w:rPr>
        <w:t xml:space="preserve">"Государственная система стандартизации Российской Федерации. </w:t>
      </w:r>
      <w:proofErr w:type="gramStart"/>
      <w:r>
        <w:rPr>
          <w:color w:val="2D2D2D"/>
          <w:sz w:val="15"/>
          <w:szCs w:val="15"/>
        </w:rPr>
        <w:t>Порядок разработки государственных стандартов"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 РАЗРАБОТАН Государственным научным центром Российской Федерации, Федеральным государственным унитарным предприятиям "Центральный ордена Трудового Красного Знамени научно-исследовательский автомобильный и автомоторный институт" (ФГУП "НАМИ"), Федеральным государственным унитарным предприятием "21 научно-исследовательский испытательный институт автомобильной техники Министерства обороны Российской Федерации" ("21 НИИИ AT МО РФ")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</w:t>
      </w:r>
      <w:proofErr w:type="gramEnd"/>
      <w:r>
        <w:rPr>
          <w:color w:val="2D2D2D"/>
          <w:sz w:val="15"/>
          <w:szCs w:val="15"/>
        </w:rPr>
        <w:t xml:space="preserve"> УТВЕРЖДЕН И ВВЕДЕН В ДЕЙСТВИЕ Приказом Федерального агентства по техническому регулированию и метрологии от 15 декабря 2004 г. N 108-ст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</w:t>
      </w:r>
      <w:proofErr w:type="gramStart"/>
      <w:r>
        <w:rPr>
          <w:i/>
          <w:iCs/>
          <w:color w:val="2D2D2D"/>
          <w:sz w:val="15"/>
          <w:szCs w:val="15"/>
        </w:rPr>
        <w:t>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CA446C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 </w:t>
      </w:r>
      <w:r w:rsidRPr="00CA446C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23.11.2006 N 267-ст</w:t>
      </w:r>
      <w:r>
        <w:rPr>
          <w:color w:val="2D2D2D"/>
          <w:sz w:val="15"/>
          <w:szCs w:val="15"/>
        </w:rPr>
        <w:t> с 01.01.2007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изготовителем базы данных по тексту ИУС N 2, 2007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CA446C" w:rsidRDefault="00CA446C" w:rsidP="00CA446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автомобильные прицепы, </w:t>
      </w:r>
      <w:proofErr w:type="gramStart"/>
      <w:r>
        <w:rPr>
          <w:color w:val="2D2D2D"/>
          <w:sz w:val="15"/>
          <w:szCs w:val="15"/>
        </w:rPr>
        <w:t>полуприцепы, предназначенные для перевозки грузов в составе автопоезда по автомобильным дорогам общего пользования и их шасси и устанавливает</w:t>
      </w:r>
      <w:proofErr w:type="gramEnd"/>
      <w:r>
        <w:rPr>
          <w:color w:val="2D2D2D"/>
          <w:sz w:val="15"/>
          <w:szCs w:val="15"/>
        </w:rPr>
        <w:t xml:space="preserve"> общие технические требования к ним.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прицепы, буксируемые автомобилями, оборудованными тягово-сцепными устройствами по </w:t>
      </w:r>
      <w:r w:rsidRPr="00CA446C">
        <w:rPr>
          <w:color w:val="2D2D2D"/>
          <w:sz w:val="15"/>
          <w:szCs w:val="15"/>
        </w:rPr>
        <w:t>ГОСТ 28248</w:t>
      </w:r>
      <w:r>
        <w:rPr>
          <w:color w:val="2D2D2D"/>
          <w:sz w:val="15"/>
          <w:szCs w:val="15"/>
        </w:rPr>
        <w:t>, прицепы (полуприцепы) многоцелевого назначения, а также на прицепы (полуприцепы), по габаритам и допустимым нагрузкам на ось превышающим значения, установленные для автомобильных транспортных средств.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2349-75</w:t>
      </w:r>
      <w:r>
        <w:rPr>
          <w:color w:val="2D2D2D"/>
          <w:sz w:val="15"/>
          <w:szCs w:val="15"/>
        </w:rPr>
        <w:t> Устройства тягово-сцепные системы "крюк-петля" автомобильных и тракторных поездов. Основные параметры и размеры.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5513-97</w:t>
      </w:r>
      <w:r>
        <w:rPr>
          <w:color w:val="2D2D2D"/>
          <w:sz w:val="15"/>
          <w:szCs w:val="15"/>
        </w:rPr>
        <w:t> Шины пневматические для грузовых автомобилей, прицепов к ним, автобусов и троллейбусов.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7593-80</w:t>
      </w:r>
      <w:r>
        <w:rPr>
          <w:color w:val="2D2D2D"/>
          <w:sz w:val="15"/>
          <w:szCs w:val="15"/>
        </w:rPr>
        <w:t> Покрытия лакокрасочные грузовых автомобилей.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9008-94</w:t>
      </w:r>
      <w:r>
        <w:rPr>
          <w:color w:val="2D2D2D"/>
          <w:sz w:val="15"/>
          <w:szCs w:val="15"/>
        </w:rPr>
        <w:t> Детали деревянные платформ грузовых автомобилей, прицепов и полуприцепов.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9200-76</w:t>
      </w:r>
      <w:r>
        <w:rPr>
          <w:color w:val="2D2D2D"/>
          <w:sz w:val="15"/>
          <w:szCs w:val="15"/>
        </w:rPr>
        <w:t xml:space="preserve"> (ИСО 1185-75, ИСО 1724-80, ИСО 3731-80, ИСО 3732-82, ИСО 4091-78) Соединения </w:t>
      </w:r>
      <w:proofErr w:type="spellStart"/>
      <w:r>
        <w:rPr>
          <w:color w:val="2D2D2D"/>
          <w:sz w:val="15"/>
          <w:szCs w:val="15"/>
        </w:rPr>
        <w:t>семиконтактные</w:t>
      </w:r>
      <w:proofErr w:type="spellEnd"/>
      <w:r>
        <w:rPr>
          <w:color w:val="2D2D2D"/>
          <w:sz w:val="15"/>
          <w:szCs w:val="15"/>
        </w:rPr>
        <w:t xml:space="preserve"> разъемные для автомобилей и тракторов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10409-74</w:t>
      </w:r>
      <w:r>
        <w:rPr>
          <w:color w:val="2D2D2D"/>
          <w:sz w:val="15"/>
          <w:szCs w:val="15"/>
        </w:rPr>
        <w:t> (ИСО 4107-95) Колеса автомобильные с разборным ободом. Основные размеры.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12017-81</w:t>
      </w:r>
      <w:r>
        <w:rPr>
          <w:color w:val="2D2D2D"/>
          <w:sz w:val="15"/>
          <w:szCs w:val="15"/>
        </w:rPr>
        <w:t> Шкворни сцепные автомобильных полуприцепов. Типы и основные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12105-74</w:t>
      </w:r>
      <w:r>
        <w:rPr>
          <w:color w:val="2D2D2D"/>
          <w:sz w:val="15"/>
          <w:szCs w:val="15"/>
        </w:rPr>
        <w:t> Тягачи седельные и полуприцепы. Присоединительные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21624-81</w:t>
      </w:r>
      <w:r>
        <w:rPr>
          <w:color w:val="2D2D2D"/>
          <w:sz w:val="15"/>
          <w:szCs w:val="15"/>
        </w:rPr>
        <w:t> Система технического обслуживания и ремонта автомобильной техники. Требования к эксплуатационной технологичности и ремонтопригодности изделий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21758-81</w:t>
      </w:r>
      <w:r>
        <w:rPr>
          <w:color w:val="2D2D2D"/>
          <w:sz w:val="15"/>
          <w:szCs w:val="15"/>
        </w:rPr>
        <w:t> Система технического обслуживания и ремонта автомобильной техники. Методы определения показателей эксплуатационной технологичности и ремонтопригодности при испытаниях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23945.0-80</w:t>
      </w:r>
      <w:r>
        <w:rPr>
          <w:color w:val="2D2D2D"/>
          <w:sz w:val="15"/>
          <w:szCs w:val="15"/>
        </w:rPr>
        <w:t> Унификация изделий.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27226-90</w:t>
      </w:r>
      <w:r>
        <w:rPr>
          <w:color w:val="2D2D2D"/>
          <w:sz w:val="15"/>
          <w:szCs w:val="15"/>
        </w:rPr>
        <w:t> Платформы бортовые автотранспортных средств. Внутренние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28248-89</w:t>
      </w:r>
      <w:r>
        <w:rPr>
          <w:color w:val="2D2D2D"/>
          <w:sz w:val="15"/>
          <w:szCs w:val="15"/>
        </w:rPr>
        <w:t> (ИСО 1103-76) Легковые автомобили. Тягово-сцепное устройство шарового типа. Основные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41.13-99</w:t>
      </w:r>
      <w:r>
        <w:rPr>
          <w:color w:val="2D2D2D"/>
          <w:sz w:val="15"/>
          <w:szCs w:val="15"/>
        </w:rPr>
        <w:t> (Правила ЕЭК ООН N 13) Единообразные предписания, касающиеся официального утверждения транспортных средств категорий М, N и О в отношении торможения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Р 41.30-99</w:t>
      </w:r>
      <w:r>
        <w:rPr>
          <w:color w:val="2D2D2D"/>
          <w:sz w:val="15"/>
          <w:szCs w:val="15"/>
        </w:rPr>
        <w:t> (Правила ЕЭК ООН N 30) Единообразные предписания, касающиеся официального утверждения шин для автомобилей и их прицепов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41.48-2004</w:t>
      </w:r>
      <w:r>
        <w:rPr>
          <w:color w:val="2D2D2D"/>
          <w:sz w:val="15"/>
          <w:szCs w:val="15"/>
        </w:rPr>
        <w:t> (Правила ЕЭК ООН N 48) Единообразные предписания, касающиеся сертификации транспортных средств в отношении установки устройств освещения и световой сигнализации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Р 41.54-99</w:t>
      </w:r>
      <w:r>
        <w:rPr>
          <w:color w:val="2D2D2D"/>
          <w:sz w:val="15"/>
          <w:szCs w:val="15"/>
        </w:rPr>
        <w:t> (Правила ЕЭК ООН N 54) Единообразные предписания, касающиеся официального утверждения шин для грузовых транспортных средств и их прицепов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Р 41.55-2005</w:t>
      </w:r>
      <w:r>
        <w:rPr>
          <w:color w:val="2D2D2D"/>
          <w:sz w:val="15"/>
          <w:szCs w:val="15"/>
        </w:rPr>
        <w:t xml:space="preserve"> (Правила ЕЭК ООН N 55) Единообразные предписания, касающиеся механических деталей сцепных устройств составов транспортных </w:t>
      </w:r>
      <w:r>
        <w:rPr>
          <w:color w:val="2D2D2D"/>
          <w:sz w:val="15"/>
          <w:szCs w:val="15"/>
        </w:rPr>
        <w:lastRenderedPageBreak/>
        <w:t>средств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41.58-2001</w:t>
      </w:r>
      <w:r>
        <w:rPr>
          <w:color w:val="2D2D2D"/>
          <w:sz w:val="15"/>
          <w:szCs w:val="15"/>
        </w:rPr>
        <w:t> (Правила ЕЭК ООН N 58) Единообразные предписания, касающиеся официального утверждения: I Задних защитных устройств; II Транспортных средств в отношении установки задних защитных устройств официально утвержденного типа; III Транспортных средств в отношении их задней защиты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41.73-99</w:t>
      </w:r>
      <w:r>
        <w:rPr>
          <w:color w:val="2D2D2D"/>
          <w:sz w:val="15"/>
          <w:szCs w:val="15"/>
        </w:rPr>
        <w:t> (Правила ЕЭК ООН N 73) Единообразные предписания, касающиеся официального утверждения грузовых транспортных средств, прицепов и полуприцепов в отношении их боковой защиты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>ГОСТ Р 50511-93</w:t>
      </w:r>
      <w:r>
        <w:rPr>
          <w:color w:val="2D2D2D"/>
          <w:sz w:val="15"/>
          <w:szCs w:val="15"/>
        </w:rPr>
        <w:t> (ИСО 3006-76, ИСО 3894-77, ИСО 7141-81) Колеса из легких сплавов для пневматических шин.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50577-93</w:t>
      </w:r>
      <w:r>
        <w:rPr>
          <w:color w:val="2D2D2D"/>
          <w:sz w:val="15"/>
          <w:szCs w:val="15"/>
        </w:rPr>
        <w:t> Знаки государственные регистрационные транспортных средств. Типы и основные размеры.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50643-94</w:t>
      </w:r>
      <w:r>
        <w:rPr>
          <w:color w:val="2D2D2D"/>
          <w:sz w:val="15"/>
          <w:szCs w:val="15"/>
        </w:rPr>
        <w:t xml:space="preserve"> Соединение разъемное для </w:t>
      </w:r>
      <w:proofErr w:type="spellStart"/>
      <w:r>
        <w:rPr>
          <w:color w:val="2D2D2D"/>
          <w:sz w:val="15"/>
          <w:szCs w:val="15"/>
        </w:rPr>
        <w:t>антиблокировочной</w:t>
      </w:r>
      <w:proofErr w:type="spellEnd"/>
      <w:r>
        <w:rPr>
          <w:color w:val="2D2D2D"/>
          <w:sz w:val="15"/>
          <w:szCs w:val="15"/>
        </w:rPr>
        <w:t xml:space="preserve"> системы тормозов. Основные размеры. Технические требования. Методы испытаний. Указания по установке на транспортных средствах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51893-2002</w:t>
      </w:r>
      <w:r>
        <w:rPr>
          <w:color w:val="2D2D2D"/>
          <w:sz w:val="15"/>
          <w:szCs w:val="15"/>
        </w:rPr>
        <w:t> Шины пневматические. Общие технические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51980-2002</w:t>
      </w:r>
      <w:r>
        <w:rPr>
          <w:color w:val="2D2D2D"/>
          <w:sz w:val="15"/>
          <w:szCs w:val="15"/>
        </w:rPr>
        <w:t> Транспортные средства. Маркировка.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52051-2003</w:t>
      </w:r>
      <w:r>
        <w:rPr>
          <w:color w:val="2D2D2D"/>
          <w:sz w:val="15"/>
          <w:szCs w:val="15"/>
        </w:rPr>
        <w:t> 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52230-2004</w:t>
      </w:r>
      <w:r>
        <w:rPr>
          <w:color w:val="2D2D2D"/>
          <w:sz w:val="15"/>
          <w:szCs w:val="15"/>
        </w:rPr>
        <w:t> Электрооборудование автотракторное.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CA446C">
        <w:rPr>
          <w:color w:val="2D2D2D"/>
          <w:sz w:val="15"/>
          <w:szCs w:val="15"/>
        </w:rPr>
        <w:t>Изм</w:t>
      </w:r>
      <w:proofErr w:type="spellEnd"/>
      <w:r w:rsidRPr="00CA446C">
        <w:rPr>
          <w:color w:val="2D2D2D"/>
          <w:sz w:val="15"/>
          <w:szCs w:val="15"/>
        </w:rPr>
        <w:t>.</w:t>
      </w:r>
      <w:proofErr w:type="gramEnd"/>
      <w:r w:rsidRPr="00CA446C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, а также термин с соответствующим определением: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основной тяговый автомобиль:</w:t>
      </w:r>
      <w:r>
        <w:rPr>
          <w:color w:val="2D2D2D"/>
          <w:sz w:val="15"/>
          <w:szCs w:val="15"/>
        </w:rPr>
        <w:t> Автомобиль, указанный в качестве основного тягового автомобиля в конструкторской документации (КД) на прицеп (полуприцеп).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Общие технические требования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 Требования назначения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 Прицепы (полуприцепы) должны быть рассчитаны на эксплуатацию при безгаражном хранении.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Прицепы (полуприцепы) в составе автопоезда с основным тяговым автомобилем, специально предназначенным для междугородных и международных перевозок, с запасом хода не менее 1000 км, по требованию потребителя (заказчика) могут быть дополнительно оборудованы предприятием - изготовителем прицепов топливным баком с устройством для механизированной перекачки топлива в бак тягача.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установке дополнительного топливного бака на прицепах (полуприцепах) должна быть предусмотрена его защита конструктивными элементами от повреждения. Топливный бак должен быть защищен от воздействия коррозии.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Типы и присоединительные размеры пробок и наливных горловин топливных баков должны соответствовать требованиям нормативного документа [1].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Требования надежности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прицепов (полуприцепов) средний ресурс до капитального ремонта должен быть не менее ресурса основного тягового автомобиля при первой категории условий эксплуатации по </w:t>
      </w:r>
      <w:r w:rsidRPr="00CA446C">
        <w:rPr>
          <w:color w:val="2D2D2D"/>
          <w:sz w:val="15"/>
          <w:szCs w:val="15"/>
        </w:rPr>
        <w:t>ГОСТ 21624</w:t>
      </w:r>
      <w:r>
        <w:rPr>
          <w:color w:val="2D2D2D"/>
          <w:sz w:val="15"/>
          <w:szCs w:val="15"/>
        </w:rPr>
        <w:t> в макроклиматических районах с умеренным климатом V категории размещения I по </w:t>
      </w:r>
      <w:r w:rsidRPr="00CA446C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4.2.2 Средняя наработка на отказ прицепов (полуприцепов) должна быть не ниже, чем у основного тягового автомобиля.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Требования стойкости к внешним воздействиям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 Климатическое исполнение прицепов (полуприцепов) должно соответствовать требованиям, установленным для основного тягового автомобиля.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 Материалы, применяемые для изготовления прицепов (полуприцепов), должны иметь стойкость не ниже, чем материалы деталей и сборочных единиц основного тягового автомобиля.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 Лакокрасочные покрытия прицепов (полуприцепов), кроме поставляемых на комплектацию окрашенных грунтом, не должны разрушаться при механической мойке струей воды под давлением до 0,15 МПа (1,5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ГОСТ Р 52281-2004 Прицепы и полуприцепы автомобильные. Общие технические требования (с Изменением N 1)" style="width:8.05pt;height:17.2pt"/>
        </w:pict>
      </w:r>
      <w:r>
        <w:rPr>
          <w:color w:val="2D2D2D"/>
          <w:sz w:val="15"/>
          <w:szCs w:val="15"/>
        </w:rPr>
        <w:t xml:space="preserve">), а также должны быть стойкими к воздействию </w:t>
      </w:r>
      <w:proofErr w:type="spellStart"/>
      <w:r>
        <w:rPr>
          <w:color w:val="2D2D2D"/>
          <w:sz w:val="15"/>
          <w:szCs w:val="15"/>
        </w:rPr>
        <w:t>топливосмазочных</w:t>
      </w:r>
      <w:proofErr w:type="spellEnd"/>
      <w:r>
        <w:rPr>
          <w:color w:val="2D2D2D"/>
          <w:sz w:val="15"/>
          <w:szCs w:val="15"/>
        </w:rPr>
        <w:t xml:space="preserve"> материалов.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4.3.4 Срок службы лакокрасочного покрытия - не менее 5 лет при эксплуатации прицепов (полуприцепов) в макроклиматических районах с умеренным климатом V категории размещения I по </w:t>
      </w:r>
      <w:r w:rsidRPr="00CA446C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Требования эргономики и технической эстетики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 Окрашивание прицепов (полуприцепов) и контроль внешнего вида поверхности покрытия - по </w:t>
      </w:r>
      <w:r w:rsidRPr="00CA446C">
        <w:rPr>
          <w:color w:val="2D2D2D"/>
          <w:sz w:val="15"/>
          <w:szCs w:val="15"/>
        </w:rPr>
        <w:t>ГОСТ 7593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4.4.2 Лакокрасочные покрытия, применяемые для наружных поверхностей прицепов (полуприцепов), должны допускать возможность подкраски или перекраски их красками естественной сушки.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4.4.3 Усилия, необходимые для подъема запасного колеса, откидного трапа не должны превышать 500 Н (50 кгс). При применении механизмов подъема (механического, гидравлического) усилие на рукоятке привода механизмов, если оно циклически повторяется, не должно превышать 200 Н (20 кгс).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Усилие, необходимое для подъема борта платформы (приведение в транспортное положение), должно быть не более 300 Н (40 кгс).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Усилие, необходимое для открывания и закрывания запорных устройств бортов платформы, должно быть не более 200 Н (20 кгс).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4.4.4 Усилия на рукоятке </w:t>
      </w:r>
      <w:proofErr w:type="gramStart"/>
      <w:r>
        <w:rPr>
          <w:color w:val="2D2D2D"/>
          <w:sz w:val="15"/>
          <w:szCs w:val="15"/>
        </w:rPr>
        <w:t>привода механизма подъема-опускания опорных устройств полуприцепов</w:t>
      </w:r>
      <w:proofErr w:type="gramEnd"/>
      <w:r>
        <w:rPr>
          <w:color w:val="2D2D2D"/>
          <w:sz w:val="15"/>
          <w:szCs w:val="15"/>
        </w:rPr>
        <w:t xml:space="preserve"> и опорной стойки одноосного прицепа должны быть не более 200 Н (20 кгс). Для опорных устройств с нагрузкой более 200 кН (20 тс) по согласованию с потребителем (заказчиком) допускается увеличение усилия, но не более 400 Н (40 кгс).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Конструктивные требования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 Общие требования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4.5.1.1 Размеры и расположение тягово-сцепного и поворотного устрой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ицепов должны быть такими, чтобы при повороте автопоезда (при движении вперед) соблюдались расстояния между тягачом и прицепом, указанные на рисунке 1, и при этом не было касания прицепа с тяговым автомобилем в условиях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1. Расстояния между тягачом и прицепом при повороте автопоезда</w:t>
      </w:r>
    </w:p>
    <w:p w:rsidR="00CA446C" w:rsidRDefault="00CA446C" w:rsidP="00CA446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50540" cy="1808480"/>
            <wp:effectExtent l="19050" t="0" r="0" b="0"/>
            <wp:docPr id="10" name="Рисунок 10" descr="ГОСТ Р 52281-2004 Прицепы и полуприцепы автомобильные. Общие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2281-2004 Прицепы и полуприцепы автомобильные. Общие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5" type="#_x0000_t75" alt="ГОСТ Р 52281-2004 Прицепы и полуприцепы автомобильные. Общие технические требования (с Изменением N 1)" style="width:14.5pt;height:17.2pt"/>
        </w:pict>
      </w:r>
      <w:r>
        <w:rPr>
          <w:color w:val="2D2D2D"/>
          <w:sz w:val="15"/>
          <w:szCs w:val="15"/>
        </w:rPr>
        <w:t> - радиус габарита задней части тягача (прицепа или полуприцепа для многозвенного автопоезда);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036" type="#_x0000_t75" alt="ГОСТ Р 52281-2004 Прицепы и полуприцепы автомобильные. Общие технические требования (с Изменением N 1)" style="width:15.6pt;height:17.2pt"/>
        </w:pict>
      </w:r>
      <w:r>
        <w:rPr>
          <w:color w:val="2D2D2D"/>
          <w:sz w:val="15"/>
          <w:szCs w:val="15"/>
        </w:rPr>
        <w:t> - радиус габарита передней части прицепа; </w:t>
      </w:r>
      <w:r>
        <w:rPr>
          <w:color w:val="2D2D2D"/>
          <w:sz w:val="15"/>
          <w:szCs w:val="15"/>
        </w:rPr>
        <w:pict>
          <v:shape id="_x0000_i1037" type="#_x0000_t75" alt="ГОСТ Р 52281-2004 Прицепы и полуприцепы автомобильные. Общие технические требования (с Изменением N 1)" style="width:12.9pt;height:17.2pt"/>
        </w:pict>
      </w:r>
      <w:r>
        <w:rPr>
          <w:color w:val="2D2D2D"/>
          <w:sz w:val="15"/>
          <w:szCs w:val="15"/>
        </w:rPr>
        <w:t> - центр тягово-сцепного устройства;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8" type="#_x0000_t75" alt="ГОСТ Р 52281-2004 Прицепы и полуприцепы автомобильные. Общие технические требования (с Изменением N 1)" style="width:15.05pt;height:17.2pt"/>
        </w:pict>
      </w:r>
      <w:r>
        <w:rPr>
          <w:color w:val="2D2D2D"/>
          <w:sz w:val="15"/>
          <w:szCs w:val="15"/>
        </w:rPr>
        <w:t> - центр поворотного устройства прицепа; </w:t>
      </w:r>
      <w:r>
        <w:rPr>
          <w:color w:val="2D2D2D"/>
          <w:sz w:val="15"/>
          <w:szCs w:val="15"/>
        </w:rPr>
        <w:pict>
          <v:shape id="_x0000_i1039" type="#_x0000_t75" alt="ГОСТ Р 52281-2004 Прицепы и полуприцепы автомобильные. Общие технические требования (с Изменением N 1)" style="width:11.3pt;height:12.9pt"/>
        </w:pict>
      </w:r>
      <w:r>
        <w:rPr>
          <w:color w:val="2D2D2D"/>
          <w:sz w:val="15"/>
          <w:szCs w:val="15"/>
        </w:rPr>
        <w:t> - расстояние до центра тягово-сцепного </w:t>
      </w:r>
      <w:r>
        <w:rPr>
          <w:color w:val="2D2D2D"/>
          <w:sz w:val="15"/>
          <w:szCs w:val="15"/>
        </w:rPr>
        <w:br/>
        <w:t>устройства для прицепов с центральной осью (осями) - не более 420 мм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Данные требования не распространяются на прицепы, оборудованные сцепным устройством, изменяющим расстояние между прицепом и автомобилем при повороте.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Присоединительные размеры полуприцепов - по </w:t>
      </w:r>
      <w:r w:rsidRPr="00CA446C">
        <w:rPr>
          <w:color w:val="2D2D2D"/>
          <w:sz w:val="15"/>
          <w:szCs w:val="15"/>
        </w:rPr>
        <w:t>ГОСТ 12105</w:t>
      </w:r>
      <w:r>
        <w:rPr>
          <w:color w:val="2D2D2D"/>
          <w:sz w:val="15"/>
          <w:szCs w:val="15"/>
        </w:rPr>
        <w:t> (исполнение А).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4.5.1.2 Сцепные петли прицепов (кроме </w:t>
      </w:r>
      <w:proofErr w:type="spellStart"/>
      <w:r>
        <w:rPr>
          <w:color w:val="2D2D2D"/>
          <w:sz w:val="15"/>
          <w:szCs w:val="15"/>
        </w:rPr>
        <w:t>самопогружающихся</w:t>
      </w:r>
      <w:proofErr w:type="spellEnd"/>
      <w:r>
        <w:rPr>
          <w:color w:val="2D2D2D"/>
          <w:sz w:val="15"/>
          <w:szCs w:val="15"/>
        </w:rPr>
        <w:t xml:space="preserve"> роспусков) - по </w:t>
      </w:r>
      <w:r w:rsidRPr="00CA446C">
        <w:rPr>
          <w:color w:val="2D2D2D"/>
          <w:sz w:val="15"/>
          <w:szCs w:val="15"/>
        </w:rPr>
        <w:t>ГОСТ 2349</w:t>
      </w:r>
      <w:r>
        <w:rPr>
          <w:color w:val="2D2D2D"/>
          <w:sz w:val="15"/>
          <w:szCs w:val="15"/>
        </w:rPr>
        <w:t>,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Прицепы и их шасси, предназначенные для междугородных и международных перевозок, по требованию потребителя (заказчика) должны быть оборудованы </w:t>
      </w:r>
      <w:proofErr w:type="spellStart"/>
      <w:r>
        <w:rPr>
          <w:color w:val="2D2D2D"/>
          <w:sz w:val="15"/>
          <w:szCs w:val="15"/>
        </w:rPr>
        <w:t>беззазорным</w:t>
      </w:r>
      <w:proofErr w:type="spellEnd"/>
      <w:r>
        <w:rPr>
          <w:color w:val="2D2D2D"/>
          <w:sz w:val="15"/>
          <w:szCs w:val="15"/>
        </w:rPr>
        <w:t xml:space="preserve"> сцепным устройством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Сцепные шкворни полуприцепов - по </w:t>
      </w:r>
      <w:r w:rsidRPr="00CA446C">
        <w:rPr>
          <w:color w:val="2D2D2D"/>
          <w:sz w:val="15"/>
          <w:szCs w:val="15"/>
        </w:rPr>
        <w:t>ГОСТ 12017</w:t>
      </w:r>
      <w:r>
        <w:rPr>
          <w:color w:val="2D2D2D"/>
          <w:sz w:val="15"/>
          <w:szCs w:val="15"/>
        </w:rPr>
        <w:t> (исполнение 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Прицепы (полуприцепы), снабженные тормозами (кроме инерционных), предназначенные для работы в составе многозвенных автопоездов, должны иметь сзади место для установи тягово-сцепного устройства по </w:t>
      </w:r>
      <w:r w:rsidRPr="00CA446C">
        <w:rPr>
          <w:color w:val="2D2D2D"/>
          <w:sz w:val="15"/>
          <w:szCs w:val="15"/>
        </w:rPr>
        <w:t>ГОСТ 2349</w:t>
      </w:r>
      <w:r>
        <w:rPr>
          <w:color w:val="2D2D2D"/>
          <w:sz w:val="15"/>
          <w:szCs w:val="15"/>
        </w:rPr>
        <w:t>,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Прицепы (полуприцепы), не оборудованные тяговым крюком, должны иметь приспособления для вынужденной эвакуации (вытаскивания).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4.5.1.3 Прицепы (полуприцепы) должны иметь спереди вывод привода тормозной системы, вывод привода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для самосвалов, разъемные соединения по </w:t>
      </w:r>
      <w:r w:rsidRPr="00CA446C">
        <w:rPr>
          <w:color w:val="2D2D2D"/>
          <w:sz w:val="15"/>
          <w:szCs w:val="15"/>
        </w:rPr>
        <w:t>ГОСТ 9200</w:t>
      </w:r>
      <w:r>
        <w:rPr>
          <w:color w:val="2D2D2D"/>
          <w:sz w:val="15"/>
          <w:szCs w:val="15"/>
        </w:rPr>
        <w:t xml:space="preserve"> и для подключения </w:t>
      </w:r>
      <w:proofErr w:type="spellStart"/>
      <w:r>
        <w:rPr>
          <w:color w:val="2D2D2D"/>
          <w:sz w:val="15"/>
          <w:szCs w:val="15"/>
        </w:rPr>
        <w:t>антиблокировочной</w:t>
      </w:r>
      <w:proofErr w:type="spellEnd"/>
      <w:r>
        <w:rPr>
          <w:color w:val="2D2D2D"/>
          <w:sz w:val="15"/>
          <w:szCs w:val="15"/>
        </w:rPr>
        <w:t xml:space="preserve"> системы (АБС)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50643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Прицепы (полуприцепы), предназначенные для работы в составе многозвенных автопоездов, должны иметь дополнительно аналогичные выводы сзади.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4.5.1.4 Конструкцией прицепов (полуприцепов), кроме прицепов (полуприцепов), скорость которых ограничена требованиями КД, должна быть обеспечена возможность их движения в составе автопоезда полной массы с максимальной скоростью не ниже максимальной скорости тягового автомобиля.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4.5.1.5 Статические углы бокового опрокидывания прицепов (полуприцепов) с бортовой платформой полной массой с грузом, обеспечивающим полное использование грузовместимости основных бортовых платформ, должны быть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35° - для одноосного прицепа;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32° - для двухосного прицепа;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28° - для полуприцепов (вместе с тягачом).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4.5.1.6 Дорожный просвет прицепов (полуприцепов), кроме прицепов (полуприцепов) с пониженной погрузочной высотой, должен быть не менее чем у основного тягового автомобиля.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4.5.1.7 Полуприцепы должны быть оборудованы опорным устройством для поддержания передней части в отцепленном состоянии и обеспечивать удобства сцепки (расцепки) полуприцепа с тяговым автомобилем силами одного человека.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Органы управления опорным устройством должны быть расположены с обеих сторон.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установка органа управления только с правой стороны полуприцепа.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4.5.1.8 Дорожный просвет под опорными устройствами полуприцепа полной массой должен быть,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, не менее: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2772"/>
      </w:tblGrid>
      <w:tr w:rsidR="00CA446C" w:rsidTr="00CA446C">
        <w:trPr>
          <w:trHeight w:val="15"/>
        </w:trPr>
        <w:tc>
          <w:tcPr>
            <w:tcW w:w="7577" w:type="dxa"/>
            <w:hideMark/>
          </w:tcPr>
          <w:p w:rsidR="00CA446C" w:rsidRDefault="00CA446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A446C" w:rsidRDefault="00CA446C">
            <w:pPr>
              <w:rPr>
                <w:sz w:val="2"/>
                <w:szCs w:val="24"/>
              </w:rPr>
            </w:pPr>
          </w:p>
        </w:tc>
      </w:tr>
      <w:tr w:rsidR="00CA446C" w:rsidTr="00CA446C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400 - для полуприцепов, имеющих осевую массу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6 т;</w:t>
            </w:r>
          </w:p>
        </w:tc>
      </w:tr>
      <w:tr w:rsidR="00CA446C" w:rsidTr="00CA446C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 " " " " 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свыше 6 т.</w:t>
            </w:r>
          </w:p>
        </w:tc>
      </w:tr>
    </w:tbl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4.5.1.9 Вертикальное статическое давление на тяговый крюк автомобиля от сцепной петли одноосного прицепа полной массой, кроме прицепов-роспусков, должно быть не более 500 Н (50 кгс).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с потребителем (заказчиком) допускается увеличивать вертикальное статическое давление до значений, установленных </w:t>
      </w:r>
      <w:r w:rsidRPr="00CA446C">
        <w:rPr>
          <w:color w:val="2D2D2D"/>
          <w:sz w:val="15"/>
          <w:szCs w:val="15"/>
        </w:rPr>
        <w:t>ГОСТ 2349</w:t>
      </w:r>
      <w:r>
        <w:rPr>
          <w:color w:val="2D2D2D"/>
          <w:sz w:val="15"/>
          <w:szCs w:val="15"/>
        </w:rPr>
        <w:t>, а для прицепов с центральной осью (осями) - </w:t>
      </w:r>
      <w:r w:rsidRPr="00CA446C">
        <w:rPr>
          <w:color w:val="2D2D2D"/>
          <w:sz w:val="15"/>
          <w:szCs w:val="15"/>
        </w:rPr>
        <w:t>ГОСТ 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4.5.1.10 Одноосные прицепы, кроме роспусков, должны иметь опорные стойки, обеспечивающие устойчивость в расцепленном состоянии. При вертикальном статическом давлении более 500 Н (50 кгс) от сцепной петли прицепа передняя опорная стойка должна быть оборудована механизмом подъема-опускания </w:t>
      </w:r>
      <w:r>
        <w:rPr>
          <w:color w:val="2D2D2D"/>
          <w:sz w:val="15"/>
          <w:szCs w:val="15"/>
        </w:rPr>
        <w:lastRenderedPageBreak/>
        <w:t>сцепной петли в положение, обеспечивающее сцепку (расцепку) прицепа с тяговым автомобилем.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4.5.1.11 Конструкцией прицепов (полуприцепов) должно быть обеспечено удобство выполнения уборочных и моечных работ (удаление грязи, пыли, снега).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 Управляемость и устойчивость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4.5.2.1 Прицеп полной массы </w:t>
      </w:r>
      <w:proofErr w:type="gramStart"/>
      <w:r>
        <w:rPr>
          <w:color w:val="2D2D2D"/>
          <w:sz w:val="15"/>
          <w:szCs w:val="15"/>
        </w:rPr>
        <w:t>в составе автопоезда с основным тяговым автомобилем при прямолинейном движении по дороге с твердым ровным покрытием</w:t>
      </w:r>
      <w:proofErr w:type="gramEnd"/>
      <w:r>
        <w:rPr>
          <w:color w:val="2D2D2D"/>
          <w:sz w:val="15"/>
          <w:szCs w:val="15"/>
        </w:rPr>
        <w:t xml:space="preserve"> при любой скорости не должен выходить за границу коридора, ширина которого на 0,5 м больше максимальной ширины автопоезда.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4.5.2.2 Поворотные тележки прицепов должны поворачиваться в каждую сторону на угол не менее 60°.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повороте на максимальный угол дышло прицепа с управляемыми колесами, поворотная тележка и самоустанавливающиеся оси прицепа (полуприцепа) не должны доходить до упора. При этом должна быть обеспечена возможность качения колес без бокового скольжения при движении автопоезда с минимальным радиусом поворота основного тягового автомобиля.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4.5.2.3 Управляемые колеса прицепов и полуприцепы должны иметь блокировочное устройство для удобства маневрирования при движении автопоезда задним ходом.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Конструкцией блокировочного устройства должна быть исключена возможность его самопроизвольного включения (выключения).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 Подвеска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4.5.3.1 Подвеска прицепов (полуприцепов) должна обеспечивать плавность хода в соответствии с требованиями нормативного документа [2].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4.5.4 Колеса и шины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4.5.4.1 На прицепах (полуприцепах) следует устанавливать пневматические шины по </w:t>
      </w:r>
      <w:r w:rsidRPr="00CA446C">
        <w:rPr>
          <w:color w:val="2D2D2D"/>
          <w:sz w:val="15"/>
          <w:szCs w:val="15"/>
        </w:rPr>
        <w:t>ГОСТ 5513</w:t>
      </w:r>
      <w:r>
        <w:rPr>
          <w:color w:val="2D2D2D"/>
          <w:sz w:val="15"/>
          <w:szCs w:val="15"/>
        </w:rPr>
        <w:t>,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41.30</w:t>
      </w:r>
      <w:r>
        <w:rPr>
          <w:color w:val="2D2D2D"/>
          <w:sz w:val="15"/>
          <w:szCs w:val="15"/>
        </w:rPr>
        <w:t>, </w:t>
      </w:r>
      <w:r w:rsidRPr="00CA446C">
        <w:rPr>
          <w:color w:val="2D2D2D"/>
          <w:sz w:val="15"/>
          <w:szCs w:val="15"/>
        </w:rPr>
        <w:t>ГОСТ Р 41.54</w:t>
      </w:r>
      <w:r>
        <w:rPr>
          <w:color w:val="2D2D2D"/>
          <w:sz w:val="15"/>
          <w:szCs w:val="15"/>
        </w:rPr>
        <w:t>, </w:t>
      </w:r>
      <w:r w:rsidRPr="00CA446C">
        <w:rPr>
          <w:color w:val="2D2D2D"/>
          <w:sz w:val="15"/>
          <w:szCs w:val="15"/>
        </w:rPr>
        <w:t>ГОСТ Р 51893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4.5.4.2 Профиль обода и крепление колес прицепов (полуприцепов) - по </w:t>
      </w:r>
      <w:r w:rsidRPr="00CA446C">
        <w:rPr>
          <w:color w:val="2D2D2D"/>
          <w:sz w:val="15"/>
          <w:szCs w:val="15"/>
        </w:rPr>
        <w:t>ГОСТ 10409</w:t>
      </w:r>
      <w:r>
        <w:rPr>
          <w:color w:val="2D2D2D"/>
          <w:sz w:val="15"/>
          <w:szCs w:val="15"/>
        </w:rPr>
        <w:t>,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50511</w:t>
      </w:r>
      <w:r>
        <w:rPr>
          <w:color w:val="2D2D2D"/>
          <w:sz w:val="15"/>
          <w:szCs w:val="15"/>
        </w:rPr>
        <w:t> и нормативному документу [3].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допускается применение колес по КД на прицеп (полуприцеп) конкретного типа.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4.5.4.3 Прицепы (полуприцепы) должны иметь запасные колеса и соответствующие устройства для их крепления. Число запасных колес и их необходимость для самосвальных прицепов, прицепов-роспусков и одноосных прицепов, буксируемых грузопассажирскими автомобилями, устанавливают по согласованию с потребителем (заказчиком).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4.5.5 Тормозная система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4.5.5.* Тормозные системы и тормозные свойства прицепов (полуприцепов) -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41.13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Нумерация соответствует оригиналу.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 Бортовая платформа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4.5.6.1 Размеры бортовых платформ - по </w:t>
      </w:r>
      <w:r w:rsidRPr="00CA446C">
        <w:rPr>
          <w:color w:val="2D2D2D"/>
          <w:sz w:val="15"/>
          <w:szCs w:val="15"/>
        </w:rPr>
        <w:t>ГОСТ 27226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Прицепы (полуприцепы), имеющие бортовые платформы, должны быть оборудованы приспособлениями (крюками, скобами и т.п.) для увязки тента и крепления груза, а также по требованию потребителя (заказчика) должна быть обеспечена возможность крепления каркаса тента и дополнительных бортов или надставок.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Бортовые платформы прицепов (полуприцепов) должны иметь </w:t>
      </w:r>
      <w:proofErr w:type="gramStart"/>
      <w:r>
        <w:rPr>
          <w:color w:val="2D2D2D"/>
          <w:sz w:val="15"/>
          <w:szCs w:val="15"/>
        </w:rPr>
        <w:t>задний</w:t>
      </w:r>
      <w:proofErr w:type="gramEnd"/>
      <w:r>
        <w:rPr>
          <w:color w:val="2D2D2D"/>
          <w:sz w:val="15"/>
          <w:szCs w:val="15"/>
        </w:rPr>
        <w:t xml:space="preserve"> и боковые откидные борта. Бортовые платформы одноосных прицепов полной массой до 1,2 т включительно допускается оборудовать одним откидным задним бортом.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требованию потребителя (заказчика) прицепы (полуприцепы) укомплектовывают надставными бортами.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Конструкцию устрой</w:t>
      </w:r>
      <w:proofErr w:type="gramStart"/>
      <w:r>
        <w:rPr>
          <w:color w:val="2D2D2D"/>
          <w:sz w:val="15"/>
          <w:szCs w:val="15"/>
        </w:rPr>
        <w:t>ств дл</w:t>
      </w:r>
      <w:proofErr w:type="gramEnd"/>
      <w:r>
        <w:rPr>
          <w:color w:val="2D2D2D"/>
          <w:sz w:val="15"/>
          <w:szCs w:val="15"/>
        </w:rPr>
        <w:t>я крепления надставных бортов платформ прицепов (полуприцепов) грузоподъемностью 4,0 т и более рекомендуется рассчитывать на максимальную высоту надставных бортов, определяемую условиями полного использования грузоподъемности прицепов (полуприцепов) при перевозке грузов с удельным объемом не менее 2,5 м</w:t>
      </w:r>
      <w:r>
        <w:rPr>
          <w:color w:val="2D2D2D"/>
          <w:sz w:val="15"/>
          <w:szCs w:val="15"/>
        </w:rPr>
        <w:pict>
          <v:shape id="_x0000_i1040" type="#_x0000_t75" alt="ГОСТ Р 52281-2004 Прицепы и полуприцепы автомобильные. Общие технические требования (с Изменением N 1)" style="width:8.05pt;height:17.2pt"/>
        </w:pict>
      </w:r>
      <w:r>
        <w:rPr>
          <w:color w:val="2D2D2D"/>
          <w:sz w:val="15"/>
          <w:szCs w:val="15"/>
        </w:rPr>
        <w:t>/т.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требованию потребителя (заказчика) конструкцией платформ должна быть предусмотрена возможность установки уплотнительных устройств, исключающих утерю сыпучих грузов при их перевозке.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4.5.6.4 Конструкцией каркаса тента должно быть обеспечено удобство монтажа и демонтажа тента. Высота загрузочного пространства под тентом у прицепов (полуприцепов) грузоподъемностью 3,0 т и более - не менее 1800 мм.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4.5.6.5 Технические требования к деревянным деталям платформ - по </w:t>
      </w:r>
      <w:r w:rsidRPr="00CA446C">
        <w:rPr>
          <w:color w:val="2D2D2D"/>
          <w:sz w:val="15"/>
          <w:szCs w:val="15"/>
        </w:rPr>
        <w:t>ГОСТ 9008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4.5.6.6 Пол бортовой платформы прицепов грузоподъемностью 1,5 т и более рекомендуется выполнять без </w:t>
      </w:r>
      <w:proofErr w:type="spellStart"/>
      <w:r>
        <w:rPr>
          <w:color w:val="2D2D2D"/>
          <w:sz w:val="15"/>
          <w:szCs w:val="15"/>
        </w:rPr>
        <w:t>надколесных</w:t>
      </w:r>
      <w:proofErr w:type="spellEnd"/>
      <w:r>
        <w:rPr>
          <w:color w:val="2D2D2D"/>
          <w:sz w:val="15"/>
          <w:szCs w:val="15"/>
        </w:rPr>
        <w:t xml:space="preserve"> ниш.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4.5.6.7 Пол бортовой платформы прицепов (полуприцепов), кроме самосвальных, грузоподъемностью не менее 8 т, рекомендуется рассчитывать на возможность работы погрузчика полной массой 3,2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потребителя (заказчика) расчетная масса погрузчика может быть увеличена до 3,7 т.</w:t>
      </w:r>
      <w:r>
        <w:rPr>
          <w:color w:val="2D2D2D"/>
          <w:sz w:val="15"/>
          <w:szCs w:val="15"/>
        </w:rPr>
        <w:br/>
      </w:r>
      <w:proofErr w:type="gramEnd"/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4.5.6.8 Рукоятки запорных устройств бортовых платформ (дверей фургонов и т.п.) прицепов (полуприцепов) в снаряженном состоянии должны быть расположены на высоте не более 1950 мм от опорной поверхности дороги.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4.5.7 Электрооборудование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4.5.7.1 Электрооборудование, внешнее освещение и сигнальное оборудование прицепов (полуприцепов) должны соответствовать требованиям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52230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4.5.7.2 Количество, расположение, цвет и углы видимости приборов прицепов (полуприцепов) должны соответствовать требованиям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41.48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4.5.7.3 Прицепы должны быть оборудованы вилкой с соединительным кабелем, а полуприцепы - штепсельной розеткой.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4.5.8 Комплектность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4.5.8.1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каждому прицепу (полуприцепу) должна быть приложена эксплуатационная документация, отвечающая требованиям нормативного документа [4].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4.5.8.2 Комплектность прицепов (полуприцепов) дополнительным оборудованием определяет договор между потребителем (заказчиком) и изготовителем.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4.5.9 Маркировка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4.5.9.1 Маркировка прицепов (полуприцепов) -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51980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4.5.9.2 Места для установки домкратов должны быть указаны в руководстве по эксплуатации (РЭ).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4.5.9.3 Места для </w:t>
      </w:r>
      <w:proofErr w:type="spellStart"/>
      <w:r>
        <w:rPr>
          <w:color w:val="2D2D2D"/>
          <w:sz w:val="15"/>
          <w:szCs w:val="15"/>
        </w:rPr>
        <w:t>зачаливания</w:t>
      </w:r>
      <w:proofErr w:type="spellEnd"/>
      <w:r>
        <w:rPr>
          <w:color w:val="2D2D2D"/>
          <w:sz w:val="15"/>
          <w:szCs w:val="15"/>
        </w:rPr>
        <w:t xml:space="preserve"> прицепов (полуприцепов) - по </w:t>
      </w:r>
      <w:r w:rsidRPr="00CA446C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4.5.10 Требования унификации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4.5.10.1</w:t>
      </w:r>
      <w:proofErr w:type="gramStart"/>
      <w:r>
        <w:rPr>
          <w:color w:val="2D2D2D"/>
          <w:sz w:val="15"/>
          <w:szCs w:val="15"/>
        </w:rPr>
        <w:t xml:space="preserve"> Э</w:t>
      </w:r>
      <w:proofErr w:type="gramEnd"/>
      <w:r>
        <w:rPr>
          <w:color w:val="2D2D2D"/>
          <w:sz w:val="15"/>
          <w:szCs w:val="15"/>
        </w:rPr>
        <w:t>кономически целесообразная степень унификации (как внутризаводская, так и межзаводская), как правило, определяется отдельно в каждом конкретном случае и отражается в 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Основные положения по унификации - по </w:t>
      </w:r>
      <w:r w:rsidRPr="00CA446C">
        <w:rPr>
          <w:color w:val="2D2D2D"/>
          <w:sz w:val="15"/>
          <w:szCs w:val="15"/>
        </w:rPr>
        <w:t>ГОСТ 23945.0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Прицепы (полуприцепы) должны быть оборудованы съемными задними защитными устройствами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41.58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прицепы (полуприцепы) не оборудовать задним защитным устройством, если элементы их рамы и платформы выполняют его функции.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Прицепы, кроме одноосных и роспусков, должны быть оборудованы устройством, поддерживающим сцепную петлю дышла в положении, облегчающем сцепку и расцепку с тяговым автомобилем. При этом должна быть обеспечена возможность наклона дышла на углы по </w:t>
      </w:r>
      <w:r w:rsidRPr="00CA446C">
        <w:rPr>
          <w:color w:val="2D2D2D"/>
          <w:sz w:val="15"/>
          <w:szCs w:val="15"/>
        </w:rPr>
        <w:t>ГОСТ 2349</w:t>
      </w:r>
      <w:r>
        <w:rPr>
          <w:color w:val="2D2D2D"/>
          <w:sz w:val="15"/>
          <w:szCs w:val="15"/>
        </w:rPr>
        <w:t> при отсоединенном устройстве.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самопроизвольной расцепке петли дышла с тяговым крюком автомобиля (в случае аварийного отрыва от тягового автомобиля) устройство не должно допускать касания сцепной петли дышла с поверхностью горизонтального участка дороги.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Одноосные прицепы (кроме роспусков), а также прицепы, не имеющие тормозов, должны быть оборудованы предохранительными цепями (тросами).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аварийного обрыва (поломки) тягово-сцепного устройства предохранительные цепи (тросы) должны обеспечивать управление прицепом, кроме того, одноосные прицепы не должны допускать касания сцепной петли дышла с поверхностью горизонтального участка дороги.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Предохранительные цепи (тросы) не следует крепить к тяговому крюку автомобиля или деталям его крепления.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>(Измененная редакция, </w:t>
      </w:r>
      <w:proofErr w:type="spellStart"/>
      <w:r w:rsidRPr="00CA446C">
        <w:rPr>
          <w:color w:val="2D2D2D"/>
          <w:sz w:val="15"/>
          <w:szCs w:val="15"/>
        </w:rPr>
        <w:t>Изм</w:t>
      </w:r>
      <w:proofErr w:type="spellEnd"/>
      <w:r w:rsidRPr="00CA446C">
        <w:rPr>
          <w:color w:val="2D2D2D"/>
          <w:sz w:val="15"/>
          <w:szCs w:val="15"/>
        </w:rPr>
        <w:t>.</w:t>
      </w:r>
      <w:proofErr w:type="gramEnd"/>
      <w:r w:rsidRPr="00CA446C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Прицепы (полуприцепы) должны иметь не менее двух противооткатных упоров, размещенных в легкодоступном месте.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Полуприцепы, предназначенные для перевозки длинномерных грузов (труб, бревен и т.п.), должны иметь впереди устройство, защищающее кабину водителя тягового автомобиля от повреждения вследствие возможного смещения перевозимого груза при резком торможении.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Прицепы (полуприцепы</w:t>
      </w:r>
      <w:proofErr w:type="gramStart"/>
      <w:r>
        <w:rPr>
          <w:color w:val="2D2D2D"/>
          <w:sz w:val="15"/>
          <w:szCs w:val="15"/>
        </w:rPr>
        <w:t>)-</w:t>
      </w:r>
      <w:proofErr w:type="gramEnd"/>
      <w:r>
        <w:rPr>
          <w:color w:val="2D2D2D"/>
          <w:sz w:val="15"/>
          <w:szCs w:val="15"/>
        </w:rPr>
        <w:t>самосвалы должны быть оборудованы приспособлением для фиксации поднятого незагруженного кузова.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 Прицепы, кроме роспусков, и полуприцепы должны быть оборудованы </w:t>
      </w:r>
      <w:proofErr w:type="spellStart"/>
      <w:r>
        <w:rPr>
          <w:color w:val="2D2D2D"/>
          <w:sz w:val="15"/>
          <w:szCs w:val="15"/>
        </w:rPr>
        <w:t>надколесными</w:t>
      </w:r>
      <w:proofErr w:type="spellEnd"/>
      <w:r>
        <w:rPr>
          <w:color w:val="2D2D2D"/>
          <w:sz w:val="15"/>
          <w:szCs w:val="15"/>
        </w:rPr>
        <w:t xml:space="preserve"> защитными устройствами (крыльями, брызговиками), если детали платформы или устанавливаемого оборудования не выполняют функции этого устройства.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Защитные устройства с задней стороны колеса должны иметь нижнюю кромку на такой высоте, чтобы плоскость, проходящая через теоретическую точку контакта шины с дорогой прицепов (полуприцепов) в нагруженном состоянии и нижнюю кромку части устройства, выполненного из эластичного материала, составляла угол с плоскостью дороги не более 15°.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Ширина защитных устройств должна быть не менее ширины установленных в КД шин.</w:t>
      </w:r>
      <w:r>
        <w:rPr>
          <w:color w:val="2D2D2D"/>
          <w:sz w:val="15"/>
          <w:szCs w:val="15"/>
        </w:rPr>
        <w:br/>
      </w:r>
      <w:proofErr w:type="gramEnd"/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 Прицепы, кроме </w:t>
      </w:r>
      <w:proofErr w:type="gramStart"/>
      <w:r>
        <w:rPr>
          <w:color w:val="2D2D2D"/>
          <w:sz w:val="15"/>
          <w:szCs w:val="15"/>
        </w:rPr>
        <w:t>одноосных</w:t>
      </w:r>
      <w:proofErr w:type="gramEnd"/>
      <w:r>
        <w:rPr>
          <w:color w:val="2D2D2D"/>
          <w:sz w:val="15"/>
          <w:szCs w:val="15"/>
        </w:rPr>
        <w:t xml:space="preserve"> полной массой до 1,2 т, и полуприцепы должны быть оборудованы рабочей и стояночной тормозными системами.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 Орган управления стояночной тормозной системой прицепов (полуприцепов) расположен с правой стороны или сзади и должен быть легкодоступным и несъемным.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наличии только одного запасного колеса не допускается устанавливать запасное колесо и орган управления механизмом его подъема (опускания) с левой стороны прицепа (полуприцепа) и прицепа с поворотной тележкой и базой до 3200 мм, имеющих правостороннее расположение органов управления стояночной тормозной системой.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 Прицепы (полуприцепы) должны быть оборудованы ступеньками или лестницей для подъема на платформу, если конструкцией не предусмотрены другие элементы, выполняющие их функции.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Опорная поверхность ступеньки должна быть рифленой.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 Конструкцией подъемника запасного колеса не должно быть допущено его падение при освобождении рукоятки привода подъемника.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 На прицепах (полуприцепах) должно быть предусмотрено место для крепления номерного знака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50577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 Прицепы, кроме роспусков, и полуприцепы, кроме предназначенных для перевозки длинномерных неделимых грузов и не имеющих платформ, должны быть оборудованы боковыми защитными устройствами (БЗУ) по </w:t>
      </w:r>
      <w:r w:rsidRPr="00CA446C">
        <w:rPr>
          <w:color w:val="2D2D2D"/>
          <w:sz w:val="15"/>
          <w:szCs w:val="15"/>
        </w:rPr>
        <w:t xml:space="preserve">ГОСТ </w:t>
      </w:r>
      <w:proofErr w:type="gramStart"/>
      <w:r w:rsidRPr="00CA446C">
        <w:rPr>
          <w:color w:val="2D2D2D"/>
          <w:sz w:val="15"/>
          <w:szCs w:val="15"/>
        </w:rPr>
        <w:t>Р</w:t>
      </w:r>
      <w:proofErr w:type="gramEnd"/>
      <w:r w:rsidRPr="00CA446C">
        <w:rPr>
          <w:color w:val="2D2D2D"/>
          <w:sz w:val="15"/>
          <w:szCs w:val="15"/>
        </w:rPr>
        <w:t xml:space="preserve"> 41.73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Прицепы (полуприцепы) допускается не оборудовать боковыми защитными устройствами, если элементы их рамы, платформы и другие элементы выполняют функции БЗУ.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Транспортирование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Прицепы (полуприцепы) должны быть приспособлены для перевозки их железнодорожным и автомобильным транспортом в соответствии с правилами, действующими на каждом виде транспорта. Перевозка водным и воздушным транспортом оговаривается заказчиком в техническом задании. Допускается частичная разборка.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 xml:space="preserve">а прицепах (полуприцепах) должны быть предусмотрены места для </w:t>
      </w:r>
      <w:proofErr w:type="spellStart"/>
      <w:r>
        <w:rPr>
          <w:color w:val="2D2D2D"/>
          <w:sz w:val="15"/>
          <w:szCs w:val="15"/>
        </w:rPr>
        <w:t>зачаливания</w:t>
      </w:r>
      <w:proofErr w:type="spellEnd"/>
      <w:r>
        <w:rPr>
          <w:color w:val="2D2D2D"/>
          <w:sz w:val="15"/>
          <w:szCs w:val="15"/>
        </w:rPr>
        <w:t xml:space="preserve"> или швартовочные узлы, обеспечивающие возможность крепления прицепов (полуприцепов) при перевозке, а также при проведении их погрузки и выгрузки.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Прочность мест </w:t>
      </w:r>
      <w:proofErr w:type="spellStart"/>
      <w:r>
        <w:rPr>
          <w:color w:val="2D2D2D"/>
          <w:sz w:val="15"/>
          <w:szCs w:val="15"/>
        </w:rPr>
        <w:t>зачаливания</w:t>
      </w:r>
      <w:proofErr w:type="spellEnd"/>
      <w:r>
        <w:rPr>
          <w:color w:val="2D2D2D"/>
          <w:sz w:val="15"/>
          <w:szCs w:val="15"/>
        </w:rPr>
        <w:t xml:space="preserve"> на прицепе (полуприцепе) должна быть достаточной для восприятия расчетных перегрузок при перевозке их транспортом конкретного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Указания по эксплуатации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Трудоемкость технического обслуживания и текущего ремонта прицепов (полуприцепов) - по </w:t>
      </w:r>
      <w:r w:rsidRPr="00CA446C">
        <w:rPr>
          <w:color w:val="2D2D2D"/>
          <w:sz w:val="15"/>
          <w:szCs w:val="15"/>
        </w:rPr>
        <w:t>ГОСТ 21624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Периодичность технического обслуживания прицепов (полуприцепов) - 15000 км.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прицепам (полуприцепам) следует прилагать необходимые инструменты и приспособления для проведения работ по техническому обслуживанию, если проведение указанных работ не обеспечивается инструментом и приспособлениями основного тягового автомобиля. В этом случае для размещения инструмента и приспособлений на прицепе (полуприцепе) должно быть предусмотрено место, обеспечивающее их сохранность.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 Смазочные материалы и рабочие жидкости, используемые в прицепах (полуприцепах), должны соответствовать </w:t>
      </w:r>
      <w:proofErr w:type="gramStart"/>
      <w:r>
        <w:rPr>
          <w:color w:val="2D2D2D"/>
          <w:sz w:val="15"/>
          <w:szCs w:val="15"/>
        </w:rPr>
        <w:t>применяемым</w:t>
      </w:r>
      <w:proofErr w:type="gramEnd"/>
      <w:r>
        <w:rPr>
          <w:color w:val="2D2D2D"/>
          <w:sz w:val="15"/>
          <w:szCs w:val="15"/>
        </w:rPr>
        <w:t xml:space="preserve"> для сборочных единиц аналогичного назначения основного тягового автомобиля.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Прицепы (полуприцепы) должны быть рассчитаны на агрегатный метод ремонта.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Требования по обеспечению эксплуатационной технологичности и ремонтопригодности прицепов (полуприцепов) - по </w:t>
      </w:r>
      <w:r w:rsidRPr="00CA446C">
        <w:rPr>
          <w:color w:val="2D2D2D"/>
          <w:sz w:val="15"/>
          <w:szCs w:val="15"/>
        </w:rPr>
        <w:t>ГОСТ 21624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эксплуатационной технологичности - по </w:t>
      </w:r>
      <w:r w:rsidRPr="00CA446C">
        <w:rPr>
          <w:color w:val="2D2D2D"/>
          <w:sz w:val="15"/>
          <w:szCs w:val="15"/>
        </w:rPr>
        <w:t>ГОСТ 21758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 Подготовку к эксплуатации и эксплуатацию следует осуществлять в соответствии с РЭ на конкретный прицеп (полуприцеп).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Гарантия изготовителя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Гарантийная наработка и гарантийный срок эксплуатации прицепов (полуприцепов) должны быть не ниже, чем у основного тягового автомобиля.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A446C" w:rsidRDefault="00CA446C" w:rsidP="00CA446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[1] ОСТ 37.001.450-87 Пробки и наливные горловины топливных баков автомобилей. Типы и основные присоединительные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[2] ОСТ 37.001.291-84 Автотранспортные средства. Технические нормы плавности хода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[3] ОСТ 37.001.429-98 Колеса для пневматических шин с ободьями неразборными глубокими с посадочными полками 5° с формой бортовых закраин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J, K, L.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[4] ОСТ 37.001.511-2001 Единая система конструкторской документации. Эксплуатационные документы на изделия автомобильной промышленности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9"/>
        <w:gridCol w:w="1942"/>
        <w:gridCol w:w="1694"/>
        <w:gridCol w:w="1714"/>
      </w:tblGrid>
      <w:tr w:rsidR="00CA446C" w:rsidTr="00CA446C">
        <w:trPr>
          <w:trHeight w:val="15"/>
        </w:trPr>
        <w:tc>
          <w:tcPr>
            <w:tcW w:w="6838" w:type="dxa"/>
            <w:hideMark/>
          </w:tcPr>
          <w:p w:rsidR="00CA446C" w:rsidRDefault="00CA446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A446C" w:rsidRDefault="00CA446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A446C" w:rsidRDefault="00CA446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A446C" w:rsidRDefault="00CA446C">
            <w:pPr>
              <w:rPr>
                <w:sz w:val="2"/>
                <w:szCs w:val="24"/>
              </w:rPr>
            </w:pPr>
          </w:p>
        </w:tc>
      </w:tr>
      <w:tr w:rsidR="00CA446C" w:rsidTr="00CA446C">
        <w:tc>
          <w:tcPr>
            <w:tcW w:w="68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629.114.3:006.354</w:t>
            </w:r>
          </w:p>
          <w:p w:rsidR="00CA446C" w:rsidRDefault="00CA446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ОКС 43.080.10 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Д22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45 2500</w:t>
            </w:r>
          </w:p>
        </w:tc>
      </w:tr>
      <w:tr w:rsidR="00CA446C" w:rsidTr="00CA446C">
        <w:tc>
          <w:tcPr>
            <w:tcW w:w="13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6C" w:rsidRDefault="00CA446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Ключевые слова: прицепы (полуприцепы), прицепы-роспуски, автопоезд, основной тяговый автомобиль, присоединительные размеры, сцепные петли, сцепные шкворни, поворотная тележка, управляемые колеса, дышло </w:t>
            </w:r>
            <w:proofErr w:type="gramEnd"/>
          </w:p>
        </w:tc>
      </w:tr>
    </w:tbl>
    <w:p w:rsidR="00CA446C" w:rsidRDefault="00CA446C" w:rsidP="00CA446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CA446C" w:rsidRDefault="00FC651B" w:rsidP="00CA446C">
      <w:pPr>
        <w:rPr>
          <w:szCs w:val="15"/>
        </w:rPr>
      </w:pPr>
    </w:p>
    <w:sectPr w:rsidR="00FC651B" w:rsidRPr="00CA446C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96F6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0F0"/>
    <w:multiLevelType w:val="multilevel"/>
    <w:tmpl w:val="169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45F99"/>
    <w:multiLevelType w:val="multilevel"/>
    <w:tmpl w:val="786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80D0B"/>
    <w:multiLevelType w:val="multilevel"/>
    <w:tmpl w:val="446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051B0"/>
    <w:multiLevelType w:val="multilevel"/>
    <w:tmpl w:val="4882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E1683"/>
    <w:multiLevelType w:val="multilevel"/>
    <w:tmpl w:val="150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08F9"/>
    <w:multiLevelType w:val="multilevel"/>
    <w:tmpl w:val="DD5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E7C29"/>
    <w:multiLevelType w:val="multilevel"/>
    <w:tmpl w:val="289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26E93"/>
    <w:multiLevelType w:val="multilevel"/>
    <w:tmpl w:val="8AD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D2822"/>
    <w:multiLevelType w:val="multilevel"/>
    <w:tmpl w:val="C2F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2E4F66"/>
    <w:rsid w:val="00313072"/>
    <w:rsid w:val="00362C0C"/>
    <w:rsid w:val="00367FDA"/>
    <w:rsid w:val="003C0E7F"/>
    <w:rsid w:val="003D53F9"/>
    <w:rsid w:val="003F7A45"/>
    <w:rsid w:val="004025BA"/>
    <w:rsid w:val="00477A04"/>
    <w:rsid w:val="00496F65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A446C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594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59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329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8024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581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71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71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84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7156655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9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3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2435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82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37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2017-11-02T12:30:00Z</dcterms:created>
  <dcterms:modified xsi:type="dcterms:W3CDTF">2017-11-02T12:30:00Z</dcterms:modified>
</cp:coreProperties>
</file>