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E5" w:rsidRDefault="00434BE5" w:rsidP="00434BE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53444-2009 Автомобильные транспортные средства. Валы коленчатые двигателей. Общие технические требования и методы испытаний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53444-2009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434BE5" w:rsidRDefault="00434BE5" w:rsidP="00434B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434BE5" w:rsidRDefault="00434BE5" w:rsidP="00434B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434BE5" w:rsidRDefault="00434BE5" w:rsidP="00434B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ВАЛЫ КОЛЕНЧАТЫЕ ДВИГАТЕЛЕЙ</w:t>
      </w:r>
    </w:p>
    <w:p w:rsidR="00434BE5" w:rsidRDefault="00434BE5" w:rsidP="00434B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 и методы испытаний</w:t>
      </w:r>
    </w:p>
    <w:p w:rsidR="00434BE5" w:rsidRPr="00434BE5" w:rsidRDefault="00434BE5" w:rsidP="00434BE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434BE5">
        <w:rPr>
          <w:color w:val="3C3C3C"/>
          <w:sz w:val="41"/>
          <w:szCs w:val="41"/>
          <w:lang w:val="en-US"/>
        </w:rPr>
        <w:t>Motor vehicles.</w:t>
      </w:r>
      <w:proofErr w:type="gramEnd"/>
      <w:r w:rsidRPr="00434BE5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434BE5">
        <w:rPr>
          <w:color w:val="3C3C3C"/>
          <w:sz w:val="41"/>
          <w:szCs w:val="41"/>
          <w:lang w:val="en-US"/>
        </w:rPr>
        <w:t>Crankshafts of engines.</w:t>
      </w:r>
      <w:proofErr w:type="gramEnd"/>
      <w:r w:rsidRPr="00434BE5">
        <w:rPr>
          <w:color w:val="3C3C3C"/>
          <w:sz w:val="41"/>
          <w:szCs w:val="41"/>
          <w:lang w:val="en-US"/>
        </w:rPr>
        <w:t xml:space="preserve"> General technical requirements and test methods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34BE5"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43.060.99</w:t>
      </w:r>
      <w:r>
        <w:rPr>
          <w:color w:val="2D2D2D"/>
          <w:sz w:val="15"/>
          <w:szCs w:val="15"/>
        </w:rPr>
        <w:br/>
        <w:t>ОКП 45 6000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2010-06-01</w:t>
      </w:r>
    </w:p>
    <w:p w:rsidR="00434BE5" w:rsidRDefault="00434BE5" w:rsidP="00434B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434BE5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434BE5">
        <w:rPr>
          <w:color w:val="2D2D2D"/>
          <w:sz w:val="15"/>
          <w:szCs w:val="15"/>
        </w:rPr>
        <w:t xml:space="preserve">ГОСТ </w:t>
      </w:r>
      <w:proofErr w:type="gramStart"/>
      <w:r w:rsidRPr="00434BE5">
        <w:rPr>
          <w:color w:val="2D2D2D"/>
          <w:sz w:val="15"/>
          <w:szCs w:val="15"/>
        </w:rPr>
        <w:t>Р</w:t>
      </w:r>
      <w:proofErr w:type="gramEnd"/>
      <w:r w:rsidRPr="00434BE5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4 декабря 2009 г. N 561-ст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434BE5" w:rsidRDefault="00434BE5" w:rsidP="00434BE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коленчатые валы двигателей автомобильных транспортных средств (АТС).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 xml:space="preserve">ГОСТ </w:t>
      </w:r>
      <w:proofErr w:type="gramStart"/>
      <w:r w:rsidRPr="00434BE5">
        <w:rPr>
          <w:color w:val="2D2D2D"/>
          <w:sz w:val="15"/>
          <w:szCs w:val="15"/>
        </w:rPr>
        <w:t>Р</w:t>
      </w:r>
      <w:proofErr w:type="gramEnd"/>
      <w:r w:rsidRPr="00434BE5">
        <w:rPr>
          <w:color w:val="2D2D2D"/>
          <w:sz w:val="15"/>
          <w:szCs w:val="15"/>
        </w:rPr>
        <w:t xml:space="preserve"> 8.563-2009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Методики (методы)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1050-88</w:t>
      </w:r>
      <w:r>
        <w:rPr>
          <w:color w:val="2D2D2D"/>
          <w:sz w:val="15"/>
          <w:szCs w:val="15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1215-79</w:t>
      </w:r>
      <w:r>
        <w:rPr>
          <w:color w:val="2D2D2D"/>
          <w:sz w:val="15"/>
          <w:szCs w:val="15"/>
        </w:rPr>
        <w:t> Отливки из ковкого чугуна.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2604.1-77</w:t>
      </w:r>
      <w:r>
        <w:rPr>
          <w:color w:val="2D2D2D"/>
          <w:sz w:val="15"/>
          <w:szCs w:val="15"/>
        </w:rPr>
        <w:t> Чугун легированный. Методы определения углерода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2604.2-86</w:t>
      </w:r>
      <w:r>
        <w:rPr>
          <w:color w:val="2D2D2D"/>
          <w:sz w:val="15"/>
          <w:szCs w:val="15"/>
        </w:rPr>
        <w:t> Чугун легированный. Методы определения серы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2604.3-83</w:t>
      </w:r>
      <w:r>
        <w:rPr>
          <w:color w:val="2D2D2D"/>
          <w:sz w:val="15"/>
          <w:szCs w:val="15"/>
        </w:rPr>
        <w:t> Чугун легированный. Методы определения кремния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2604.4-87</w:t>
      </w:r>
      <w:r>
        <w:rPr>
          <w:color w:val="2D2D2D"/>
          <w:sz w:val="15"/>
          <w:szCs w:val="15"/>
        </w:rPr>
        <w:t> Чугун легированный. Методы определения фосфора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2604.5-84</w:t>
      </w:r>
      <w:r>
        <w:rPr>
          <w:color w:val="2D2D2D"/>
          <w:sz w:val="15"/>
          <w:szCs w:val="15"/>
        </w:rPr>
        <w:t> Чугун легированный. Методы определения марганца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2604.6-77</w:t>
      </w:r>
      <w:r>
        <w:rPr>
          <w:color w:val="2D2D2D"/>
          <w:sz w:val="15"/>
          <w:szCs w:val="15"/>
        </w:rPr>
        <w:t> Чугун легированный. Методы определения содержания хрома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2604.7-84</w:t>
      </w:r>
      <w:r>
        <w:rPr>
          <w:color w:val="2D2D2D"/>
          <w:sz w:val="15"/>
          <w:szCs w:val="15"/>
        </w:rPr>
        <w:t> Чугун легированный. Методы определения ванадия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2604.8-77</w:t>
      </w:r>
      <w:r>
        <w:rPr>
          <w:color w:val="2D2D2D"/>
          <w:sz w:val="15"/>
          <w:szCs w:val="15"/>
        </w:rPr>
        <w:t> Чугун легированный. Методы определения никеля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2604.9-83</w:t>
      </w:r>
      <w:r>
        <w:rPr>
          <w:color w:val="2D2D2D"/>
          <w:sz w:val="15"/>
          <w:szCs w:val="15"/>
        </w:rPr>
        <w:t> Чугун легированный. Методы определения меди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2604.10-77</w:t>
      </w:r>
      <w:r>
        <w:rPr>
          <w:color w:val="2D2D2D"/>
          <w:sz w:val="15"/>
          <w:szCs w:val="15"/>
        </w:rPr>
        <w:t> Чугун легированный. Методы определения титана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2604.11-85</w:t>
      </w:r>
      <w:r>
        <w:rPr>
          <w:color w:val="2D2D2D"/>
          <w:sz w:val="15"/>
          <w:szCs w:val="15"/>
        </w:rPr>
        <w:t> Чугун легированный. Методы определения мышьяка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2604.13-82</w:t>
      </w:r>
      <w:r>
        <w:rPr>
          <w:color w:val="2D2D2D"/>
          <w:sz w:val="15"/>
          <w:szCs w:val="15"/>
        </w:rPr>
        <w:t> Чугун легированный. Методы определения алюминия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2999-75</w:t>
      </w:r>
      <w:r>
        <w:rPr>
          <w:color w:val="2D2D2D"/>
          <w:sz w:val="15"/>
          <w:szCs w:val="15"/>
        </w:rPr>
        <w:t xml:space="preserve"> Металлы и сплавы. Метод измерения твердости по </w:t>
      </w:r>
      <w:proofErr w:type="spellStart"/>
      <w:r>
        <w:rPr>
          <w:color w:val="2D2D2D"/>
          <w:sz w:val="15"/>
          <w:szCs w:val="15"/>
        </w:rPr>
        <w:t>Виккерсу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3443-87</w:t>
      </w:r>
      <w:r>
        <w:rPr>
          <w:color w:val="2D2D2D"/>
          <w:sz w:val="15"/>
          <w:szCs w:val="15"/>
        </w:rPr>
        <w:t> Отливки из чугуна с различной формой графита. Методы определения структуры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4543-71</w:t>
      </w:r>
      <w:r>
        <w:rPr>
          <w:color w:val="2D2D2D"/>
          <w:sz w:val="15"/>
          <w:szCs w:val="15"/>
        </w:rPr>
        <w:t> Прокат из легированной конструкционной стали.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7293-85</w:t>
      </w:r>
      <w:r>
        <w:rPr>
          <w:color w:val="2D2D2D"/>
          <w:sz w:val="15"/>
          <w:szCs w:val="15"/>
        </w:rPr>
        <w:t> Чугун с шаровидным графитом для отливок. Марки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9012-59</w:t>
      </w:r>
      <w:r>
        <w:rPr>
          <w:color w:val="2D2D2D"/>
          <w:sz w:val="15"/>
          <w:szCs w:val="15"/>
        </w:rPr>
        <w:t> (ИСО 410-82, ИСО 6506-81) Металлы. Метод измерения твердости по Бринеллю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9013-59</w:t>
      </w:r>
      <w:r>
        <w:rPr>
          <w:color w:val="2D2D2D"/>
          <w:sz w:val="15"/>
          <w:szCs w:val="15"/>
        </w:rPr>
        <w:t xml:space="preserve"> (ИСО 6508-86) Металлы. Метод измерения твердости по </w:t>
      </w:r>
      <w:proofErr w:type="spellStart"/>
      <w:r>
        <w:rPr>
          <w:color w:val="2D2D2D"/>
          <w:sz w:val="15"/>
          <w:szCs w:val="15"/>
        </w:rPr>
        <w:t>Роквеллу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12344-2003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углерода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34BE5">
        <w:rPr>
          <w:color w:val="2D2D2D"/>
          <w:sz w:val="15"/>
          <w:szCs w:val="15"/>
        </w:rPr>
        <w:lastRenderedPageBreak/>
        <w:t>ГОСТ 12345-2001</w:t>
      </w:r>
      <w:r>
        <w:rPr>
          <w:color w:val="2D2D2D"/>
          <w:sz w:val="15"/>
          <w:szCs w:val="15"/>
        </w:rPr>
        <w:t> (ИСО 671-82, ИСО 4935-89) Стали легированные и высоколегированные. Методы определения серы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12346-78</w:t>
      </w:r>
      <w:r>
        <w:rPr>
          <w:color w:val="2D2D2D"/>
          <w:sz w:val="15"/>
          <w:szCs w:val="15"/>
        </w:rPr>
        <w:t> (ИСО 439-82, ИСО 4829-1-86) Стали легированные и высоколегированные. Методы определения кремния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12347-77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фосфора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12348-78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марганца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12349-83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вольфрама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12350-78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хрома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12351-2003</w:t>
      </w:r>
      <w:r>
        <w:rPr>
          <w:color w:val="2D2D2D"/>
          <w:sz w:val="15"/>
          <w:szCs w:val="15"/>
        </w:rPr>
        <w:t> (ИСО 4942:1988, ИСО 9647:1989) Стали легированные и высоколегированные. Методы определения ванадия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12352-81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никеля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12353-78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кобальта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12354-81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молибдена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12355-78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меди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12356-81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титана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12357-84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алюминия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12362-79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микропримесей сурьмы, свинца, олова, цинка и кадмия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12363-79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селена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12364-84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церия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12365-84</w:t>
      </w:r>
      <w:r>
        <w:rPr>
          <w:color w:val="2D2D2D"/>
          <w:sz w:val="15"/>
          <w:szCs w:val="15"/>
        </w:rPr>
        <w:t> Стали легированные и высоколегированные. Методы определения циркония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14959-79</w:t>
      </w:r>
      <w:r>
        <w:rPr>
          <w:color w:val="2D2D2D"/>
          <w:sz w:val="15"/>
          <w:szCs w:val="15"/>
        </w:rPr>
        <w:t> Прокат из рессорно-пружинной углеродистой и легированной стали.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34BE5">
        <w:rPr>
          <w:color w:val="2D2D2D"/>
          <w:sz w:val="15"/>
          <w:szCs w:val="15"/>
        </w:rPr>
        <w:t>ГОСТ 21105-87</w:t>
      </w:r>
      <w:r>
        <w:rPr>
          <w:color w:val="2D2D2D"/>
          <w:sz w:val="15"/>
          <w:szCs w:val="15"/>
        </w:rPr>
        <w:t> Контроль неразрушающий. Магнитопорошковый метод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34BE5">
        <w:rPr>
          <w:color w:val="2D2D2D"/>
          <w:sz w:val="15"/>
          <w:szCs w:val="15"/>
        </w:rPr>
        <w:t>ГОСТ 27611-88</w:t>
      </w:r>
      <w:r>
        <w:rPr>
          <w:color w:val="2D2D2D"/>
          <w:sz w:val="15"/>
          <w:szCs w:val="15"/>
        </w:rPr>
        <w:t xml:space="preserve"> Чугун. </w:t>
      </w:r>
      <w:proofErr w:type="gramStart"/>
      <w:r>
        <w:rPr>
          <w:color w:val="2D2D2D"/>
          <w:sz w:val="15"/>
          <w:szCs w:val="15"/>
        </w:rPr>
        <w:t>Метод фотоэлектрического спектрального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color w:val="2D2D2D"/>
          <w:sz w:val="15"/>
          <w:szCs w:val="15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Валы изготовляют в соответствии с требованиями настоящего стандарта по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Валы изготовляют из стали марки 45 по </w:t>
      </w:r>
      <w:r w:rsidRPr="00434BE5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, сталей марок 50Г, 40Х, 40ХН, 40ХНМА по </w:t>
      </w:r>
      <w:r w:rsidRPr="00434BE5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, стали марки 50ХФА по </w:t>
      </w:r>
      <w:r w:rsidRPr="00434BE5">
        <w:rPr>
          <w:color w:val="2D2D2D"/>
          <w:sz w:val="15"/>
          <w:szCs w:val="15"/>
        </w:rPr>
        <w:t>ГОСТ 14959</w:t>
      </w:r>
      <w:r>
        <w:rPr>
          <w:color w:val="2D2D2D"/>
          <w:sz w:val="15"/>
          <w:szCs w:val="15"/>
        </w:rPr>
        <w:t>, а также из сталей других марок, по физико-механическим свойствам не уступающих перечисленным.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Разброс показателей твердости поковок валов после предварительной механической обработки для одной и той же модели двигателя не должен превышать 40 НВ.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коленчатых валов, упрочненных закалкой токами высокой частоты (ТВЧ), твердость коренных и шатунных шеек должна быть в пределах 53-63 HRC.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Для коленчатых валов, упрочненных азотированием на глубину 0,25-0,40 мм, твердость поверхности должна быть не менее 500 HV 5/10.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Требования к качеству микроструктуры закаленного или азотированного слоев должны соответствовать КД предприятия-изготовителя.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Валы изготавливают из чугуна марок ВЧ-50, ВЧ-60, ВЧ-70 по </w:t>
      </w:r>
      <w:r w:rsidRPr="00434BE5">
        <w:rPr>
          <w:color w:val="2D2D2D"/>
          <w:sz w:val="15"/>
          <w:szCs w:val="15"/>
        </w:rPr>
        <w:t>ГОСТ 7293</w:t>
      </w:r>
      <w:r>
        <w:rPr>
          <w:color w:val="2D2D2D"/>
          <w:sz w:val="15"/>
          <w:szCs w:val="15"/>
        </w:rPr>
        <w:t> и марок КЧ 60-3, КЧ 70-2 по </w:t>
      </w:r>
      <w:r w:rsidRPr="00434BE5">
        <w:rPr>
          <w:color w:val="2D2D2D"/>
          <w:sz w:val="15"/>
          <w:szCs w:val="15"/>
        </w:rPr>
        <w:t>ГОСТ 1215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 прохождения механической обработки валы подвергают соответствующей термической обработке для получения твердости 207-255 НВ.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заказчика литые заготовки валов подвергают легированию или изотермической закалке для достижения твердости до 302 НВ.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3.8 Микроструктура металла валов должна иметь металлическую основу в виде перлита или </w:t>
      </w:r>
      <w:proofErr w:type="spellStart"/>
      <w:r>
        <w:rPr>
          <w:color w:val="2D2D2D"/>
          <w:sz w:val="15"/>
          <w:szCs w:val="15"/>
        </w:rPr>
        <w:t>троосто-феррита</w:t>
      </w:r>
      <w:proofErr w:type="spellEnd"/>
      <w:r>
        <w:rPr>
          <w:color w:val="2D2D2D"/>
          <w:sz w:val="15"/>
          <w:szCs w:val="15"/>
        </w:rPr>
        <w:t>. Графит в чугуне марок ВЧ-50, ВЧ-60 и ВЧ-70 должен быть шаровидной формы, а в чугуне марок КЧ 60-3 и КЧ 70-2 - хлопьевидной и компактной форм.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отдельные включения графита неправильной формы, а также мелкие и средние включения графита </w:t>
      </w:r>
      <w:proofErr w:type="spellStart"/>
      <w:r>
        <w:rPr>
          <w:color w:val="2D2D2D"/>
          <w:sz w:val="15"/>
          <w:szCs w:val="15"/>
        </w:rPr>
        <w:t>псевдопластинчатой</w:t>
      </w:r>
      <w:proofErr w:type="spellEnd"/>
      <w:r>
        <w:rPr>
          <w:color w:val="2D2D2D"/>
          <w:sz w:val="15"/>
          <w:szCs w:val="15"/>
        </w:rPr>
        <w:t xml:space="preserve"> формы;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 10% феррита и отдельные редко расположенные карбиды.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Наружные и внутренние поверхности литого коленчатого вала должны быть тщательно очищены от песка и окалины. Наличие окалины на необрабатываемых поверхностях не допускается.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 Остатки литников, заливы по знакам стержней и линий разъема должны быть обрублены и зачищены. Заливы и заусенцы на базовых поверхностях не допускаются.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смещение по линии разъема формы (перекос) не более 1,0 мм.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кривизна щек на валах не более 0,5 мм.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 Правку отливки вала производят в нагретом состоянии до механической обработки.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местах сопряжения наружной поверхности шеек и смазочных каналов острые кромки должны быть притуплены. Поверхность фаски или закругления должна быть гладкой, без </w:t>
      </w:r>
      <w:proofErr w:type="spellStart"/>
      <w:r>
        <w:rPr>
          <w:color w:val="2D2D2D"/>
          <w:sz w:val="15"/>
          <w:szCs w:val="15"/>
        </w:rPr>
        <w:t>задиров</w:t>
      </w:r>
      <w:proofErr w:type="spellEnd"/>
      <w:r>
        <w:rPr>
          <w:color w:val="2D2D2D"/>
          <w:sz w:val="15"/>
          <w:szCs w:val="15"/>
        </w:rPr>
        <w:t xml:space="preserve"> и рисок.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необработанных поверхностях валов не должно быть окалин, закатов, плен, расслоений, волосовин и трещин, видимых невооруженным глазом.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поверхностях галтелей и шеек вала не допускаются </w:t>
      </w:r>
      <w:proofErr w:type="spellStart"/>
      <w:r>
        <w:rPr>
          <w:color w:val="2D2D2D"/>
          <w:sz w:val="15"/>
          <w:szCs w:val="15"/>
        </w:rPr>
        <w:t>прижоги</w:t>
      </w:r>
      <w:proofErr w:type="spellEnd"/>
      <w:r>
        <w:rPr>
          <w:color w:val="2D2D2D"/>
          <w:sz w:val="15"/>
          <w:szCs w:val="15"/>
        </w:rPr>
        <w:t>, трещины и неметаллические включения.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3.17 Устранение дефектов вала </w:t>
      </w:r>
      <w:proofErr w:type="spellStart"/>
      <w:r>
        <w:rPr>
          <w:color w:val="2D2D2D"/>
          <w:sz w:val="15"/>
          <w:szCs w:val="15"/>
        </w:rPr>
        <w:t>зачеканкой</w:t>
      </w:r>
      <w:proofErr w:type="spellEnd"/>
      <w:r>
        <w:rPr>
          <w:color w:val="2D2D2D"/>
          <w:sz w:val="15"/>
          <w:szCs w:val="15"/>
        </w:rPr>
        <w:t xml:space="preserve"> и заваркой не допускается, за исключением заварки площадок под противовесы и незаполненных участков в поковке или отливке (на вершинах противовесов и фланцах).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 Толщина закаленного слоя шеек валов, закаленных ТВЧ, после шлифования под последний ремонтный размер должна быть не менее 1,0 мм.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 Шероховатость поверхностей коренных и шатунных шеек должна быть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alt="ГОСТ Р 53444-2009 Автомобильные транспортные средства. Валы коленчатые двигателей. Общие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0,32 мкм по </w:t>
      </w:r>
      <w:r w:rsidRPr="00434BE5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, шероховатость поверхностей галтелей должна соответствовать КД.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3.20 Допуски </w:t>
      </w:r>
      <w:proofErr w:type="spellStart"/>
      <w:r>
        <w:rPr>
          <w:color w:val="2D2D2D"/>
          <w:sz w:val="15"/>
          <w:szCs w:val="15"/>
        </w:rPr>
        <w:t>круглости</w:t>
      </w:r>
      <w:proofErr w:type="spellEnd"/>
      <w:r>
        <w:rPr>
          <w:color w:val="2D2D2D"/>
          <w:sz w:val="15"/>
          <w:szCs w:val="15"/>
        </w:rPr>
        <w:t xml:space="preserve"> (овальности) и профиля продольного сечения (</w:t>
      </w:r>
      <w:proofErr w:type="spellStart"/>
      <w:r>
        <w:rPr>
          <w:color w:val="2D2D2D"/>
          <w:sz w:val="15"/>
          <w:szCs w:val="15"/>
        </w:rPr>
        <w:t>конус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, седло- и </w:t>
      </w:r>
      <w:proofErr w:type="spellStart"/>
      <w:r>
        <w:rPr>
          <w:color w:val="2D2D2D"/>
          <w:sz w:val="15"/>
          <w:szCs w:val="15"/>
        </w:rPr>
        <w:t>бочкообразность</w:t>
      </w:r>
      <w:proofErr w:type="spellEnd"/>
      <w:r>
        <w:rPr>
          <w:color w:val="2D2D2D"/>
          <w:sz w:val="15"/>
          <w:szCs w:val="15"/>
        </w:rPr>
        <w:t>) шеек вала не должны превышать 0,005 мм.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3.21 Суммарное отклонение от параллельности осей шатунных шеек и от профиля продольного сечения не должно превышать 0,03 мм на 100 мм длины.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3.22 Биение средних коренных шеек при установке вала на крайние коренные шейки должно соответствовать КД.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3.23 Торец фланца коленчатого вала, прилегающий к маховику, должен быть плоским или вогнутым. Предельное отклонение от плоскостности составляет 0,1 мм. Выпуклость торца не допускается.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3.24 Угловое смещение оси шпоночной канавки, фиксирующей шпонку шестерни (звездочки) привода механизма газораспределения или привода к топливному насосу высокого давления, не должно превышать 30' от номинального положения.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3.25 Коленчатый вал должен быть динамически сбалансирован. Способ балансировки и допустимый дисбаланс должны соответствовать КД.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3.26 Ресурс коленчатых валов, поставляемых на комплектацию, должен быть не менее ресурса двигателя до капитального ремонта.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4 Методы испытаний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коленчатый вал должен быть принят службой технического контроля предприятия-изготовителя.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Химический состав материала коленчатого вала проверяют по </w:t>
      </w:r>
      <w:r w:rsidRPr="00434BE5">
        <w:rPr>
          <w:color w:val="2D2D2D"/>
          <w:sz w:val="15"/>
          <w:szCs w:val="15"/>
        </w:rPr>
        <w:t>ГОСТ 2604.1</w:t>
      </w:r>
      <w:r>
        <w:rPr>
          <w:color w:val="2D2D2D"/>
          <w:sz w:val="15"/>
          <w:szCs w:val="15"/>
        </w:rPr>
        <w:t> - </w:t>
      </w:r>
      <w:r w:rsidRPr="00434BE5">
        <w:rPr>
          <w:color w:val="2D2D2D"/>
          <w:sz w:val="15"/>
          <w:szCs w:val="15"/>
        </w:rPr>
        <w:t>ГОСТ 2604.11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2604.13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12344</w:t>
      </w:r>
      <w:r>
        <w:rPr>
          <w:color w:val="2D2D2D"/>
          <w:sz w:val="15"/>
          <w:szCs w:val="15"/>
        </w:rPr>
        <w:t> - </w:t>
      </w:r>
      <w:r w:rsidRPr="00434BE5">
        <w:rPr>
          <w:color w:val="2D2D2D"/>
          <w:sz w:val="15"/>
          <w:szCs w:val="15"/>
        </w:rPr>
        <w:t>ГОСТ 12357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12362</w:t>
      </w:r>
      <w:r>
        <w:rPr>
          <w:color w:val="2D2D2D"/>
          <w:sz w:val="15"/>
          <w:szCs w:val="15"/>
        </w:rPr>
        <w:t> - </w:t>
      </w:r>
      <w:r w:rsidRPr="00434BE5">
        <w:rPr>
          <w:color w:val="2D2D2D"/>
          <w:sz w:val="15"/>
          <w:szCs w:val="15"/>
        </w:rPr>
        <w:t>ГОСТ 12365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27611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Микроструктуру металла определяют по </w:t>
      </w:r>
      <w:r w:rsidRPr="00434BE5">
        <w:rPr>
          <w:color w:val="2D2D2D"/>
          <w:sz w:val="15"/>
          <w:szCs w:val="15"/>
        </w:rPr>
        <w:t>ГОСТ 3443</w:t>
      </w:r>
      <w:r>
        <w:rPr>
          <w:color w:val="2D2D2D"/>
          <w:sz w:val="15"/>
          <w:szCs w:val="15"/>
        </w:rPr>
        <w:t> и </w:t>
      </w:r>
      <w:r w:rsidRPr="00434BE5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Твердость коленчатого вала проверяют по </w:t>
      </w:r>
      <w:r w:rsidRPr="00434BE5">
        <w:rPr>
          <w:color w:val="2D2D2D"/>
          <w:sz w:val="15"/>
          <w:szCs w:val="15"/>
        </w:rPr>
        <w:t>ГОСТ 9012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9013</w:t>
      </w:r>
      <w:r>
        <w:rPr>
          <w:color w:val="2D2D2D"/>
          <w:sz w:val="15"/>
          <w:szCs w:val="15"/>
        </w:rPr>
        <w:t>, </w:t>
      </w:r>
      <w:r w:rsidRPr="00434BE5">
        <w:rPr>
          <w:color w:val="2D2D2D"/>
          <w:sz w:val="15"/>
          <w:szCs w:val="15"/>
        </w:rPr>
        <w:t>ГОСТ 2999</w:t>
      </w:r>
      <w:r>
        <w:rPr>
          <w:color w:val="2D2D2D"/>
          <w:sz w:val="15"/>
          <w:szCs w:val="15"/>
        </w:rPr>
        <w:t> в местах, предусмотренных КД.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Толщины азотированного слоя и слоя поверхностной закалки определяют соответственно по [1] и [2].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Шероховатость поверхности определяют по </w:t>
      </w:r>
      <w:r w:rsidRPr="00434BE5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Выявление дефектов материала валов проводят методом магнитного контроля по </w:t>
      </w:r>
      <w:r w:rsidRPr="00434BE5">
        <w:rPr>
          <w:color w:val="2D2D2D"/>
          <w:sz w:val="15"/>
          <w:szCs w:val="15"/>
        </w:rPr>
        <w:t>ГОСТ 21105</w:t>
      </w:r>
      <w:r>
        <w:rPr>
          <w:color w:val="2D2D2D"/>
          <w:sz w:val="15"/>
          <w:szCs w:val="15"/>
        </w:rPr>
        <w:t>. После контроля вал должен быть размагничен.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Погрешность средств измерения, применяемых при контроле геометрических параметров валов, должна соответствовать требованиям </w:t>
      </w:r>
      <w:r w:rsidRPr="00434BE5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Дисбаланс коленчатых валов проверяют на станке для динамической балансировки валов по аттестованным методикам заводов-изготовителей в соответствии с </w:t>
      </w:r>
      <w:r w:rsidRPr="00434BE5">
        <w:rPr>
          <w:color w:val="2D2D2D"/>
          <w:sz w:val="15"/>
          <w:szCs w:val="15"/>
        </w:rPr>
        <w:t xml:space="preserve">ГОСТ </w:t>
      </w:r>
      <w:proofErr w:type="gramStart"/>
      <w:r w:rsidRPr="00434BE5">
        <w:rPr>
          <w:color w:val="2D2D2D"/>
          <w:sz w:val="15"/>
          <w:szCs w:val="15"/>
        </w:rPr>
        <w:t>Р</w:t>
      </w:r>
      <w:proofErr w:type="gramEnd"/>
      <w:r w:rsidRPr="00434BE5">
        <w:rPr>
          <w:color w:val="2D2D2D"/>
          <w:sz w:val="15"/>
          <w:szCs w:val="15"/>
        </w:rPr>
        <w:t xml:space="preserve"> 8.563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Ресурс коленчатых валов оценивают по результатам подконтрольной эксплуатации двигателей по аттестованным методикам заводов-изготовителей в соответствии с </w:t>
      </w:r>
      <w:r w:rsidRPr="00434BE5">
        <w:rPr>
          <w:color w:val="2D2D2D"/>
          <w:sz w:val="15"/>
          <w:szCs w:val="15"/>
        </w:rPr>
        <w:t xml:space="preserve">ГОСТ </w:t>
      </w:r>
      <w:proofErr w:type="gramStart"/>
      <w:r w:rsidRPr="00434BE5">
        <w:rPr>
          <w:color w:val="2D2D2D"/>
          <w:sz w:val="15"/>
          <w:szCs w:val="15"/>
        </w:rPr>
        <w:t>Р</w:t>
      </w:r>
      <w:proofErr w:type="gramEnd"/>
      <w:r w:rsidRPr="00434BE5">
        <w:rPr>
          <w:color w:val="2D2D2D"/>
          <w:sz w:val="15"/>
          <w:szCs w:val="15"/>
        </w:rPr>
        <w:t xml:space="preserve"> 8.563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контроля изделий результаты испытаний оформляют протоколом, форма которого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Упаковка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Противокоррозионное покрытие и упаковка коленчатых валов должны предохранять их от коррозии в течение не менее 12 месяцев со дня отгрузки с предприятия-изготовителя при хранении по </w:t>
      </w:r>
      <w:r w:rsidRPr="00434BE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(условия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</w:t>
      </w:r>
    </w:p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177"/>
        <w:gridCol w:w="1017"/>
        <w:gridCol w:w="673"/>
        <w:gridCol w:w="1414"/>
        <w:gridCol w:w="348"/>
        <w:gridCol w:w="168"/>
        <w:gridCol w:w="1482"/>
        <w:gridCol w:w="722"/>
        <w:gridCol w:w="368"/>
        <w:gridCol w:w="680"/>
        <w:gridCol w:w="345"/>
        <w:gridCol w:w="852"/>
        <w:gridCol w:w="1357"/>
        <w:gridCol w:w="522"/>
      </w:tblGrid>
      <w:tr w:rsidR="00434BE5" w:rsidTr="00434BE5">
        <w:trPr>
          <w:trHeight w:val="15"/>
        </w:trPr>
        <w:tc>
          <w:tcPr>
            <w:tcW w:w="370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</w:tr>
      <w:tr w:rsidR="00434BE5" w:rsidTr="00434BE5">
        <w:tc>
          <w:tcPr>
            <w:tcW w:w="60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t>"УТВЕРЖДАЮ"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Руководитель испытательного подразделения</w:t>
            </w:r>
          </w:p>
        </w:tc>
      </w:tr>
      <w:tr w:rsidR="00434BE5" w:rsidTr="00434BE5">
        <w:tc>
          <w:tcPr>
            <w:tcW w:w="60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60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Ф.И.О.</w:t>
            </w:r>
          </w:p>
        </w:tc>
      </w:tr>
      <w:tr w:rsidR="00434BE5" w:rsidTr="00434BE5">
        <w:tc>
          <w:tcPr>
            <w:tcW w:w="60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 ____________20___г.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ПРОТОКОЛ N________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от________________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Организация, представившая образцы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Объект испытаний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Дата поступления образцов на испытания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Количество образцов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Результаты контроля внешнего вида</w:t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Результаты испытаний</w:t>
            </w: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образца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Требование по КД,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 материала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Геометрические параметры,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Твердость деталей, HB/HRC/HV</w:t>
            </w: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Микроструктура материала</w:t>
            </w: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Толщина упрочненного слоя,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Шероховатость поверхности,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Дисбаланс,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·см</w:t>
            </w: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т.д.</w:t>
            </w: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Заключение:</w:t>
            </w:r>
          </w:p>
        </w:tc>
      </w:tr>
      <w:tr w:rsidR="00434BE5" w:rsidTr="00434BE5"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2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2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Ф.И.О.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  <w:tr w:rsidR="00434BE5" w:rsidTr="00434BE5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434BE5" w:rsidTr="00434BE5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rPr>
                <w:sz w:val="24"/>
                <w:szCs w:val="24"/>
              </w:rPr>
            </w:pPr>
          </w:p>
        </w:tc>
      </w:tr>
    </w:tbl>
    <w:p w:rsidR="00434BE5" w:rsidRDefault="00434BE5" w:rsidP="00434B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7687"/>
      </w:tblGrid>
      <w:tr w:rsidR="00434BE5" w:rsidTr="00434BE5">
        <w:trPr>
          <w:trHeight w:val="15"/>
        </w:trPr>
        <w:tc>
          <w:tcPr>
            <w:tcW w:w="554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434BE5" w:rsidRDefault="00434BE5">
            <w:pPr>
              <w:rPr>
                <w:sz w:val="2"/>
                <w:szCs w:val="24"/>
              </w:rPr>
            </w:pPr>
          </w:p>
        </w:tc>
      </w:tr>
      <w:tr w:rsidR="00434BE5" w:rsidTr="00434BE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37.001.059-74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измерения толщины азотированного слоя деталей</w:t>
            </w:r>
          </w:p>
        </w:tc>
      </w:tr>
      <w:tr w:rsidR="00434BE5" w:rsidTr="00434BE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37.001.060-74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4BE5" w:rsidRDefault="00434B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измерения толщины слоя поверхностной закалки</w:t>
            </w:r>
          </w:p>
        </w:tc>
      </w:tr>
    </w:tbl>
    <w:p w:rsidR="00434BE5" w:rsidRDefault="00434BE5" w:rsidP="00434B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434BE5" w:rsidRDefault="00FC651B" w:rsidP="00434BE5">
      <w:pPr>
        <w:rPr>
          <w:szCs w:val="17"/>
        </w:rPr>
      </w:pPr>
    </w:p>
    <w:sectPr w:rsidR="00FC651B" w:rsidRPr="00434BE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7F" w:rsidRDefault="0075057F" w:rsidP="007E5D19">
      <w:pPr>
        <w:spacing w:after="0" w:line="240" w:lineRule="auto"/>
      </w:pPr>
      <w:r>
        <w:separator/>
      </w:r>
    </w:p>
  </w:endnote>
  <w:endnote w:type="continuationSeparator" w:id="0">
    <w:p w:rsidR="0075057F" w:rsidRDefault="0075057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7F" w:rsidRDefault="0075057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5057F" w:rsidRDefault="0075057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7F" w:rsidRDefault="0075057F" w:rsidP="007E5D19">
      <w:pPr>
        <w:spacing w:after="0" w:line="240" w:lineRule="auto"/>
      </w:pPr>
      <w:r>
        <w:separator/>
      </w:r>
    </w:p>
  </w:footnote>
  <w:footnote w:type="continuationSeparator" w:id="0">
    <w:p w:rsidR="0075057F" w:rsidRDefault="0075057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05022"/>
    <w:multiLevelType w:val="multilevel"/>
    <w:tmpl w:val="B96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548EE"/>
    <w:multiLevelType w:val="multilevel"/>
    <w:tmpl w:val="278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92D2C"/>
    <w:multiLevelType w:val="multilevel"/>
    <w:tmpl w:val="67C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D637C"/>
    <w:multiLevelType w:val="multilevel"/>
    <w:tmpl w:val="976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A1EE5"/>
    <w:multiLevelType w:val="multilevel"/>
    <w:tmpl w:val="F5E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659E5"/>
    <w:multiLevelType w:val="multilevel"/>
    <w:tmpl w:val="BFA4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B75DC0"/>
    <w:multiLevelType w:val="multilevel"/>
    <w:tmpl w:val="C3A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C3716"/>
    <w:multiLevelType w:val="multilevel"/>
    <w:tmpl w:val="064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D1328"/>
    <w:multiLevelType w:val="multilevel"/>
    <w:tmpl w:val="573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E3625"/>
    <w:multiLevelType w:val="multilevel"/>
    <w:tmpl w:val="CD6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C1227"/>
    <w:multiLevelType w:val="multilevel"/>
    <w:tmpl w:val="2C7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4C33A9"/>
    <w:multiLevelType w:val="multilevel"/>
    <w:tmpl w:val="12F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7002F"/>
    <w:multiLevelType w:val="multilevel"/>
    <w:tmpl w:val="8B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41"/>
  </w:num>
  <w:num w:numId="4">
    <w:abstractNumId w:val="5"/>
  </w:num>
  <w:num w:numId="5">
    <w:abstractNumId w:val="30"/>
  </w:num>
  <w:num w:numId="6">
    <w:abstractNumId w:val="24"/>
  </w:num>
  <w:num w:numId="7">
    <w:abstractNumId w:val="22"/>
  </w:num>
  <w:num w:numId="8">
    <w:abstractNumId w:val="6"/>
  </w:num>
  <w:num w:numId="9">
    <w:abstractNumId w:val="36"/>
  </w:num>
  <w:num w:numId="10">
    <w:abstractNumId w:val="14"/>
  </w:num>
  <w:num w:numId="11">
    <w:abstractNumId w:val="15"/>
  </w:num>
  <w:num w:numId="12">
    <w:abstractNumId w:val="18"/>
  </w:num>
  <w:num w:numId="13">
    <w:abstractNumId w:val="35"/>
  </w:num>
  <w:num w:numId="14">
    <w:abstractNumId w:val="17"/>
  </w:num>
  <w:num w:numId="15">
    <w:abstractNumId w:val="4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11"/>
  </w:num>
  <w:num w:numId="24">
    <w:abstractNumId w:val="12"/>
  </w:num>
  <w:num w:numId="25">
    <w:abstractNumId w:val="38"/>
  </w:num>
  <w:num w:numId="26">
    <w:abstractNumId w:val="27"/>
  </w:num>
  <w:num w:numId="27">
    <w:abstractNumId w:val="31"/>
  </w:num>
  <w:num w:numId="28">
    <w:abstractNumId w:val="7"/>
  </w:num>
  <w:num w:numId="29">
    <w:abstractNumId w:val="25"/>
  </w:num>
  <w:num w:numId="30">
    <w:abstractNumId w:val="40"/>
  </w:num>
  <w:num w:numId="31">
    <w:abstractNumId w:val="10"/>
  </w:num>
  <w:num w:numId="32">
    <w:abstractNumId w:val="8"/>
  </w:num>
  <w:num w:numId="33">
    <w:abstractNumId w:val="33"/>
  </w:num>
  <w:num w:numId="34">
    <w:abstractNumId w:val="20"/>
  </w:num>
  <w:num w:numId="35">
    <w:abstractNumId w:val="42"/>
  </w:num>
  <w:num w:numId="36">
    <w:abstractNumId w:val="34"/>
  </w:num>
  <w:num w:numId="37">
    <w:abstractNumId w:val="43"/>
  </w:num>
  <w:num w:numId="38">
    <w:abstractNumId w:val="19"/>
  </w:num>
  <w:num w:numId="39">
    <w:abstractNumId w:val="32"/>
  </w:num>
  <w:num w:numId="40">
    <w:abstractNumId w:val="26"/>
  </w:num>
  <w:num w:numId="41">
    <w:abstractNumId w:val="28"/>
  </w:num>
  <w:num w:numId="42">
    <w:abstractNumId w:val="13"/>
  </w:num>
  <w:num w:numId="43">
    <w:abstractNumId w:val="23"/>
  </w:num>
  <w:num w:numId="44">
    <w:abstractNumId w:val="2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34BE5"/>
    <w:rsid w:val="00477A04"/>
    <w:rsid w:val="0059308D"/>
    <w:rsid w:val="005D6E61"/>
    <w:rsid w:val="00604B84"/>
    <w:rsid w:val="006B6B83"/>
    <w:rsid w:val="007214CA"/>
    <w:rsid w:val="0075057F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75B33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toctitle">
    <w:name w:val="toc_title"/>
    <w:basedOn w:val="a"/>
    <w:rsid w:val="007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5057F"/>
  </w:style>
  <w:style w:type="character" w:customStyle="1" w:styleId="tocnumber">
    <w:name w:val="toc_number"/>
    <w:basedOn w:val="a0"/>
    <w:rsid w:val="0075057F"/>
  </w:style>
  <w:style w:type="paragraph" w:customStyle="1" w:styleId="blockquote">
    <w:name w:val="blockquote"/>
    <w:basedOn w:val="a"/>
    <w:rsid w:val="0075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titlesingl">
    <w:name w:val="poptitle_singl"/>
    <w:basedOn w:val="a0"/>
    <w:rsid w:val="0075057F"/>
  </w:style>
  <w:style w:type="character" w:customStyle="1" w:styleId="rc-ellipsis">
    <w:name w:val="rc-ellipsis"/>
    <w:basedOn w:val="a0"/>
    <w:rsid w:val="0075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46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259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533373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134473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5" w:color="AAAAAA"/>
                        <w:left w:val="single" w:sz="4" w:space="5" w:color="AAAAAA"/>
                        <w:bottom w:val="single" w:sz="4" w:space="5" w:color="AAAAAA"/>
                        <w:right w:val="single" w:sz="4" w:space="5" w:color="AAAAAA"/>
                      </w:divBdr>
                    </w:div>
                    <w:div w:id="6451652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46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9788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7562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7360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0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49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8327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11" w:color="FF0000"/>
                                <w:left w:val="dashed" w:sz="12" w:space="0" w:color="FF0000"/>
                                <w:bottom w:val="dashed" w:sz="12" w:space="0" w:color="FF0000"/>
                                <w:right w:val="dashed" w:sz="12" w:space="0" w:color="FF0000"/>
                              </w:divBdr>
                              <w:divsChild>
                                <w:div w:id="7582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1483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50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E5E5E5"/>
                                <w:right w:val="none" w:sz="0" w:space="0" w:color="auto"/>
                              </w:divBdr>
                              <w:divsChild>
                                <w:div w:id="1298140751">
                                  <w:marLeft w:val="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1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E5E5E5"/>
                                <w:right w:val="none" w:sz="0" w:space="0" w:color="auto"/>
                              </w:divBdr>
                              <w:divsChild>
                                <w:div w:id="468667611">
                                  <w:marLeft w:val="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E5E5E5"/>
                                <w:right w:val="none" w:sz="0" w:space="0" w:color="auto"/>
                              </w:divBdr>
                              <w:divsChild>
                                <w:div w:id="1311910706">
                                  <w:marLeft w:val="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E5E5E5"/>
                                <w:right w:val="none" w:sz="0" w:space="0" w:color="auto"/>
                              </w:divBdr>
                              <w:divsChild>
                                <w:div w:id="1544638428">
                                  <w:marLeft w:val="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8717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654">
                  <w:marLeft w:val="236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02713">
                  <w:marLeft w:val="236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0396">
                  <w:marLeft w:val="236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4580">
                  <w:marLeft w:val="236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940783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36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91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27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7067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577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620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07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71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9479201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022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21868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80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44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2017-10-25T10:49:00Z</dcterms:created>
  <dcterms:modified xsi:type="dcterms:W3CDTF">2017-10-25T10:49:00Z</dcterms:modified>
</cp:coreProperties>
</file>