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F9" w:rsidRDefault="005335F9" w:rsidP="005335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53826-2010 Автомобильные транспортные средства. Провода высоковольтные. Технические требования и методы испытаний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53826-2010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335F9" w:rsidRDefault="005335F9" w:rsidP="005335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5335F9" w:rsidRDefault="005335F9" w:rsidP="005335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5335F9" w:rsidRDefault="005335F9" w:rsidP="005335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ПРОВОДА ВЫСОКОВОЛЬТНЫЕ</w:t>
      </w:r>
    </w:p>
    <w:p w:rsidR="005335F9" w:rsidRDefault="005335F9" w:rsidP="005335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5335F9" w:rsidRPr="005335F9" w:rsidRDefault="005335F9" w:rsidP="005335F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5335F9">
        <w:rPr>
          <w:color w:val="3C3C3C"/>
          <w:sz w:val="41"/>
          <w:szCs w:val="41"/>
          <w:lang w:val="en-US"/>
        </w:rPr>
        <w:t>Vehicles.</w:t>
      </w:r>
      <w:proofErr w:type="gramEnd"/>
      <w:r w:rsidRPr="005335F9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5335F9">
        <w:rPr>
          <w:color w:val="3C3C3C"/>
          <w:sz w:val="41"/>
          <w:szCs w:val="41"/>
          <w:lang w:val="en-US"/>
        </w:rPr>
        <w:t>High-voltage wires.</w:t>
      </w:r>
      <w:proofErr w:type="gramEnd"/>
      <w:r w:rsidRPr="005335F9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335F9"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43.040.10</w:t>
      </w:r>
      <w:r>
        <w:rPr>
          <w:color w:val="2D2D2D"/>
          <w:sz w:val="15"/>
          <w:szCs w:val="15"/>
        </w:rPr>
        <w:br/>
        <w:t>ОКП 45 0000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335F9" w:rsidRDefault="005335F9" w:rsidP="005335F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5335F9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"НАМИ"), Федеральным государственным унитарным предприятием "Научно-исследовательский и экспериментальный институт автомобильной электроники и электрооборудования" (ФГУП НИИАЭ)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 Приказом Федерального агентства по техническому регулированию и метрологии от 7 июля 2010 г. N 154-ст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Настоящий стандарт распространяется на провода высоковольтные армированные и жгуты высоковольтных проводов (далее - жгуты), предназначенные для приборов системы зажигания.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t>ГОСТ 9.308-85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Методы ускоренных коррозионных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t>ГОСТ 2084-77</w:t>
      </w:r>
      <w:r>
        <w:rPr>
          <w:color w:val="2D2D2D"/>
          <w:sz w:val="15"/>
          <w:szCs w:val="15"/>
        </w:rPr>
        <w:t> Бензины автомобильные.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335F9">
        <w:rPr>
          <w:color w:val="2D2D2D"/>
          <w:sz w:val="15"/>
          <w:szCs w:val="15"/>
        </w:rPr>
        <w:t>ГОСТ 16962-71</w:t>
      </w:r>
      <w:r>
        <w:rPr>
          <w:color w:val="2D2D2D"/>
          <w:sz w:val="15"/>
          <w:szCs w:val="15"/>
        </w:rPr>
        <w:t xml:space="preserve"> Изделия электронной техники и электротехники. Механические и климатические воздействия. </w:t>
      </w:r>
      <w:proofErr w:type="gramStart"/>
      <w:r>
        <w:rPr>
          <w:color w:val="2D2D2D"/>
          <w:sz w:val="15"/>
          <w:szCs w:val="15"/>
        </w:rPr>
        <w:t>Требования и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color w:val="2D2D2D"/>
          <w:sz w:val="15"/>
          <w:szCs w:val="15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 Требования назначения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3.1.1 Жгуты изготавливают в соответствии с требованиями настоящего стандарта и конструкторской документации (КД), утвержденной в установленном порядке, на конкретные типы жгутов.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3.1.2 Жгуты состоят из проводов, армированных наконечниками, скрепленных между собой.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Армирование проводов наконечниками производят методом холодного </w:t>
      </w:r>
      <w:proofErr w:type="spellStart"/>
      <w:r>
        <w:rPr>
          <w:color w:val="2D2D2D"/>
          <w:sz w:val="15"/>
          <w:szCs w:val="15"/>
        </w:rPr>
        <w:t>опрессования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Скрепление проводов в жгутах производят пластмассовыми гребенками или резиновыми кольцами.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Наконечники и места соединения наконечников с проводами должны быть защищены резиновыми изоляторами (колпачками).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жгутах не допускаются трещины и разрывы комплектующих изделий. Токопроводящая жила провода не должна выступать из защитных колпачков.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3.1.4 Защитные колпачки в жгутах для электронных систем зажигания должны обеспечивать герметичность соединения высоковольтного провода с катушкой, распределителем и свечами зажигания.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 Требования к электрическим параметрам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 Жгуты должны обеспечивать целостность электрических цепей.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 Жгуты должны обеспечивать передачу импульсов высокого напряжения в цепях системы зажигания.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3.3 Требования к механическим параметрам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 Усилие отрыва наконечника от провода марки ПВППВ-40 после выдержки при температуре (80±3) °С должно быть не менее: для наконечника к свече зажигания - 62 Н (6,0 кгс), к распределителю и катушке зажигания - 62 Н (6,0 кгс); марки ПВВП - 100 Н (10 кгс).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 Усилие разъединения наконечников с высоковольтными проводами катушки, распределителя и свечей зажигания в жгутах для электронных систем зажигания после десяти разъединений должно быть от 20 до 60 Н (от 2,0 до 6,0 кгс). Усилие соединения не должно быть более 70 Н (7,0 кгс) при первом соединении.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Усилие разъединения наконечника с распределителем и катушкой зажигания для остальных жгутов после 10 разъединений должно быть не менее 14,7 Н (1,5 кгс). Усилие соединения должно быть не более 70 Н (7,0 кгс) при первом соединении.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 Требования по стойкости к внешним воздействующим факторам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 Жгуты должны не менее 8 ч выдерживать воздействие вибрационных нагрузок при частоте 50 Гц и ускорении 98,1 м/с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1" type="#_x0000_t75" alt="ГОСТ Р 53826-2010 Автомобильные транспортные средства. Провода высоковольтные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 xml:space="preserve"> (10 </w:t>
      </w:r>
      <w:proofErr w:type="spellStart"/>
      <w:r>
        <w:rPr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), при типовых испытаниях - 392 м/с</w:t>
      </w:r>
      <w:r>
        <w:rPr>
          <w:color w:val="2D2D2D"/>
          <w:sz w:val="15"/>
          <w:szCs w:val="15"/>
        </w:rPr>
        <w:pict>
          <v:shape id="_x0000_i1632" type="#_x0000_t75" alt="ГОСТ Р 53826-2010 Автомобильные транспортные средства. Провода высоковольтные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 xml:space="preserve"> (40 </w:t>
      </w:r>
      <w:proofErr w:type="spellStart"/>
      <w:r>
        <w:rPr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 Жгуты должны выдерживать воздействие 10000 ударов при ускорении 147 м/с</w:t>
      </w:r>
      <w:r>
        <w:rPr>
          <w:color w:val="2D2D2D"/>
          <w:sz w:val="15"/>
          <w:szCs w:val="15"/>
        </w:rPr>
        <w:pict>
          <v:shape id="_x0000_i1633" type="#_x0000_t75" alt="ГОСТ Р 53826-2010 Автомобильные транспортные средства. Провода высоковольтные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 xml:space="preserve"> (15 </w:t>
      </w:r>
      <w:proofErr w:type="spellStart"/>
      <w:r>
        <w:rPr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3.4.3 Жгуты должны быть устойчивы к воздействию пониженного атмосферного давления до 61,5 кПа.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3.4.4 Жгуты должны быть устойчивы к воздействию температуры (110±5)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168 ч.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3.4.5 Жгуты должны быть устойчивы к воздействию пониженной температуры окружающей среды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минус 40 °С.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3.4.6 Жгуты должны выдерживать 20 циклов воздействия изменения температуры от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125 °С.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3.4.7 Жгуты должны быть устойчивы к воздействию относительной влажности воздуха до 98% при температуре 40 °С.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3.4.8 Жгуты должны быть устойчивы к воздействию соляного тумана.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3.4.9 Жгуты должны быть устойчивы к воздействию озона.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3.4.10 Жгуты должны быть устойчивы к воздействию моющих средств.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3.4.11 Жгуты должны быть устойчивы к воздействию минерального масла и бензина.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3.4.12 Жгуты должны быть устойчивы к воздействию плесневых грибов.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3.5 Требования к надежности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3.5.1 Срок службы жгутов должен быть не менее 8 лет.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3.5.2 Максимальная наработка жгутов 7000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Изготовленные высоковольтные провода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4.3 Состав необходимых испытаний при приемке СТК и периодических испытаниях - в соответствии с таблицей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1729"/>
        <w:gridCol w:w="1372"/>
        <w:gridCol w:w="1751"/>
      </w:tblGrid>
      <w:tr w:rsidR="005335F9" w:rsidTr="005335F9">
        <w:trPr>
          <w:trHeight w:val="15"/>
        </w:trPr>
        <w:tc>
          <w:tcPr>
            <w:tcW w:w="6283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технических требований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Обязательность проведения испытания</w:t>
            </w:r>
          </w:p>
        </w:tc>
      </w:tr>
      <w:tr w:rsidR="005335F9" w:rsidTr="005335F9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приемка СТК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Проверка внешнего вида, маркировки, габаритных, установочных и присоединительных размеров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Проверка отсутствия трещин и разрывов комплектующих изделий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Проверка выступания токопроводящей жилы провода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Проверка целостности электрических цепей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Испытание на герметичность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Испытание на обеспечение передачи импульсов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Измерение усилия отрыва наконечника от провода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Измерение усилия соединения и разъединения наконечников с распределителем, свечой и катушкой зажигания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 Испытание на </w:t>
            </w:r>
            <w:proofErr w:type="spellStart"/>
            <w:r>
              <w:rPr>
                <w:color w:val="2D2D2D"/>
                <w:sz w:val="15"/>
                <w:szCs w:val="15"/>
              </w:rPr>
              <w:t>вибропрочность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 Испытание на </w:t>
            </w:r>
            <w:proofErr w:type="spellStart"/>
            <w:r>
              <w:rPr>
                <w:color w:val="2D2D2D"/>
                <w:sz w:val="15"/>
                <w:szCs w:val="15"/>
              </w:rPr>
              <w:t>ударопрочность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Испытание на теплостойкость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Испытание на холодостойкость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Испытание на стойкость к воздействию изменения температуры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14 Испытание на </w:t>
            </w:r>
            <w:proofErr w:type="spellStart"/>
            <w:r>
              <w:rPr>
                <w:color w:val="2D2D2D"/>
                <w:sz w:val="15"/>
                <w:szCs w:val="15"/>
              </w:rPr>
              <w:t>влагоустойчивость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Испытание на стойкость к воздействию озона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335F9" w:rsidTr="005335F9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Знак "+" означает, что испытание проводят;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не проводят.</w:t>
            </w:r>
          </w:p>
        </w:tc>
      </w:tr>
    </w:tbl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аттестовано в установленном порядке в соответствии с </w:t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Изготовленные изделия должны быть приняты СТК предприятия-изготовителя согласно технологическому процессу и иметь ее приемочное клеймо.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Последовательность проведения контроля, а также место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Правила отбора образцов: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 Ac=0 и браковочным числом Re=1.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Последовательность проведения испытаний должна быть установлена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зависимости от конструкции и назначения изделия отдельные испытания проводят выборочно по таблице 1 или проводят дополнительные испытания, также может быть изменена их последовательность, что указывают в КД на жгут конкретного вида.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 Периодические испытания проводят не реже одного раза в год.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4.8.4 Правила отбора образцов: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5335F9">
        <w:rPr>
          <w:color w:val="2D2D2D"/>
          <w:sz w:val="15"/>
          <w:szCs w:val="15"/>
        </w:rPr>
        <w:t xml:space="preserve">ГОСТ </w:t>
      </w:r>
      <w:proofErr w:type="gramStart"/>
      <w:r w:rsidRPr="005335F9">
        <w:rPr>
          <w:color w:val="2D2D2D"/>
          <w:sz w:val="15"/>
          <w:szCs w:val="15"/>
        </w:rPr>
        <w:t>Р</w:t>
      </w:r>
      <w:proofErr w:type="gramEnd"/>
      <w:r w:rsidRPr="005335F9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4.8.9 Повторные периодические испытания проводят в полном объеме периодических испытаний из удвоенного числа доработанных (или вновь изготовленных) образцов изделий после устранения дефектов по тем пунктам, по которым испытания не были выдержаны.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граждан, или на соблюдение условий охраны окружающей среды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и)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п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Климатические условия при проведении испытаний должны соответствовать требованиям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, кроме особых указаний настоящего стандарта.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Проверку жгутов на соответствие требованиям 3.1 и КД проводят внешним осмотром и проверкой размеров. Не допускаются дефекты комплектующих изделий, размеры отдельных элементов жгута должны соответствовать КД.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5.3 Испытания на обеспечение герметичности по 3.1.4 проводят на образцах жгутов в сборе с крышкой распределителя, крышкой катушки и свечами зажигания или их имитаторами.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Образцы погружают в 3%-ный соляной раствор при температуре (23±5) °С таким образом, чтобы колпачки были полностью погружены в раствор. К жгуту подсоединяют систему зажигания, включающую распределитель зажигания, вырабатывающий 50 импульсов высокого напряжения в секунду, или ее действующую модель. </w:t>
      </w:r>
      <w:proofErr w:type="gramStart"/>
      <w:r>
        <w:rPr>
          <w:color w:val="2D2D2D"/>
          <w:sz w:val="15"/>
          <w:szCs w:val="15"/>
        </w:rPr>
        <w:t>К катушке зажигания должно быть приложено напряжение (14,0±0,3) В постоянного тока.</w:t>
      </w:r>
      <w:proofErr w:type="gramEnd"/>
      <w:r>
        <w:rPr>
          <w:color w:val="2D2D2D"/>
          <w:sz w:val="15"/>
          <w:szCs w:val="15"/>
        </w:rPr>
        <w:t xml:space="preserve"> Система должна быть отрегулирована таким образом, чтобы давать импульс высокого напряжения амплитудой (17±1) кВ.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считают выдержавшими испытания, если обеспечивается передача импульсов в течение 1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проведение испытаний подругой методике, согласованной с потребителем.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5.4 Проверка электрических параметров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Проверку целостности электрических цепей жгутов по 3.2.1 проводят на стенде, обеспечивающем контроль целостности цепей, или прибором для измерения электрического сопротивления цепи.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Жгут считают выдержавшим испытания, если не нарушена целостность электрической цепи каждого из проводов жгута.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5.4.2 Проверку обеспечения передачи импульсов по 3.2.2 проводят на образцах жгутов в сборе с крышкой распределителя, крышкой катушки и свечами или их имитаторами.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жгуту подсоединяют систему зажигания (или ее действующую модель), вырабатывающую импульсы высокого напряжения частотой 50 Гц и амплитудой (22±1) кВ для жгутов электронных систем зажигания и (17±1) кВ для остальных жгутов.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считают выдержавшими испытание, если обеспечивается передача импульсов в течение 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проведение испытания по другой методике, обеспечивающей соответствующий контроль.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5.5 Проверка механических параметров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 Испытания на воздействие усилия отрыва наконечника от провода по 3.3.1 проводят на образцах армированных проводов. Образцы выдерживают в климатической камере с температурой плюс (80±3)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не менее 30 мин. В течение 5 мин после извлечения из камеры и проведения внешнего осмотра проводят измерение усилия отрыва наконечника от провода на разрывной машине. Значение усилия отрыва должно соответствовать требованиям 3.3.1. Допускается вместо измерения усилия отрыва прикладывать к проводу усилие, величина которого указана в 3.3.1, или подвешивать груз соответствующего веса в течение не менее 5 с. Образцы считают выдержавшими испытание, если нет отрыва наконечника от провода. Допускается измерение усилия другими способами, обеспечивающими соответствующий контроль.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5.5.2 Измерение усилия соединения и разъединения высоковольтного наконечника с распределителем, свечами и катушкой зажигания по 3.3.2 проводят на трех образцах наконечников или проводов с наконечниками каждого типа стальными калибрами. Скорость испытаний - от 50 до 100 мм/мин. Калибр для испытаний должен соответствовать приложению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Усилие соединения наконечника с распределителем, катушкой и свечами зажигания на первом соединении, усилие разъединения на десятом разъединении должны соответствовать указанным в 3.3.2.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5.6 Проверка на соответствие требованиям по стойкости к внешним воздействующим факторам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5.6.1 Испытания на </w:t>
      </w:r>
      <w:proofErr w:type="spellStart"/>
      <w:r>
        <w:rPr>
          <w:color w:val="2D2D2D"/>
          <w:sz w:val="15"/>
          <w:szCs w:val="15"/>
        </w:rPr>
        <w:t>вибропрочность</w:t>
      </w:r>
      <w:proofErr w:type="spellEnd"/>
      <w:r>
        <w:rPr>
          <w:color w:val="2D2D2D"/>
          <w:sz w:val="15"/>
          <w:szCs w:val="15"/>
        </w:rPr>
        <w:t xml:space="preserve"> по 3.4.1 проводят на образцах жгутов, закрепленных на платформе стенда по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 (метод 103-2.3) без электрической нагрузки.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испытаниях допускаются перерывы, но при этом должна сохраняться общая продолжительность воздействия вибрации.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окончании испытаний образцы должны соответствовать требованиям 3.2.1.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5.6.2 Испытания на </w:t>
      </w:r>
      <w:proofErr w:type="spellStart"/>
      <w:r>
        <w:rPr>
          <w:color w:val="2D2D2D"/>
          <w:sz w:val="15"/>
          <w:szCs w:val="15"/>
        </w:rPr>
        <w:t>ударопрочность</w:t>
      </w:r>
      <w:proofErr w:type="spellEnd"/>
      <w:r>
        <w:rPr>
          <w:color w:val="2D2D2D"/>
          <w:sz w:val="15"/>
          <w:szCs w:val="15"/>
        </w:rPr>
        <w:t xml:space="preserve"> по 3.4.2 проводят по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 (метод 104-1) без электрической нагрузки. Частота ударов - от 40 до 120 в минуту. Допускаются перерывы в испытаниях, но при этом общее количество ударов должно сохраняться.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окончании испытаний образцы должны соответствовать требованиям 3.2.1.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5.6.3 Испытания на воздействие пониженного атмосферного давления по 3.4.3 проводят на образцах жгутов по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 (метод 209-1).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Образцы помещают в барокамеру и плавно снижают давление до 61,5 кПа, выдерживают в течение 24 ч, затем давление плавно повышают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нормального.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окончании испытаний жгуты должны соответствовать требованиям или 3.2.1, или 3.2.2. Не допускаются трещины комплектующих изделий.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5.6.4 Испытания на теплоустойчивость по 3.4.4 проводят на образцах жгутов по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(метод 201-1).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помещают в климатическую камеру при температуре (110±5)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выдерживают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168 ч без электрической нагрузки, после чего извлекают из камеры и выдерживают не менее 1 ч в нормальных климатических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окончании испытаний образцы должны соответствовать требованиям или 3.2.1, или 3.2.2. Не допускаются трещины и оплавления комплектующих изделий.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5.6.5 Испытания на холодоустойчивость по 3.4.5 проводят на образцах жгутов по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(метод 203-1).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помещают в климатическую камеру при температуре минус (40±3)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выдерживают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3 ч, после чего извлекают из камеры и выдерживают не менее 1 ч в нормальных климатических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окончании испытаний образцы должны соответствовать требованиям или 3.2.1, или 3.2.2. Не допускаются трещины комплектующих изделий.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5.6.6 Испытания на воздействие изменения температуры окружающей среды по 3.4.6 проводят на образцах жгутов по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 (метод 205-1).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Жгуты подвергают воздействию 20 циклов, непрерывно следующих друг за другом. Каждый цикл состоит из следующих этапов: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жгуты помещают в климатическую камеру при температуре минус (40± 3)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выдерживают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30 мин;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жгуты помещают в климатическую камеру при температуре плюс (125±5)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выдерживают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30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переноса жгутов из камеры в камеру и обратно должно быть от 10 до 60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испытаний образцы должны соответствовать требованиям или 3.2.1, или 3.2.2. Не допускаются трещины и оплавления комплектующих изделий.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5.6.7 Испытания на </w:t>
      </w:r>
      <w:proofErr w:type="spellStart"/>
      <w:r>
        <w:rPr>
          <w:color w:val="2D2D2D"/>
          <w:sz w:val="15"/>
          <w:szCs w:val="15"/>
        </w:rPr>
        <w:t>влагоустойчивость</w:t>
      </w:r>
      <w:proofErr w:type="spellEnd"/>
      <w:r>
        <w:rPr>
          <w:color w:val="2D2D2D"/>
          <w:sz w:val="15"/>
          <w:szCs w:val="15"/>
        </w:rPr>
        <w:t xml:space="preserve"> по 3.4.7 проводят на образцах жгутов по </w:t>
      </w:r>
      <w:r w:rsidRPr="005335F9">
        <w:rPr>
          <w:color w:val="2D2D2D"/>
          <w:sz w:val="15"/>
          <w:szCs w:val="15"/>
        </w:rPr>
        <w:t>ГОСТ 16962</w:t>
      </w:r>
      <w:r>
        <w:rPr>
          <w:color w:val="2D2D2D"/>
          <w:sz w:val="15"/>
          <w:szCs w:val="15"/>
        </w:rPr>
        <w:t>(метод 208-2).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помещают в камеру влажности при температуре плюс (40±2) °С относительной влажности воздуха (95±3)%. Продолжительность испытаний - 48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окончании испытаний жгуты должны соответствовать требованиям или 3.2.1, или 3.2.2. Не допускаются трещины комплектующих изделий.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5.6.8 Испытания на стойкость к воздействию соляного тумана по 3.4.8 проводят на образцах армированных проводов по </w:t>
      </w:r>
      <w:r w:rsidRPr="005335F9">
        <w:rPr>
          <w:color w:val="2D2D2D"/>
          <w:sz w:val="15"/>
          <w:szCs w:val="15"/>
        </w:rPr>
        <w:t>ГОСТ 9.308</w:t>
      </w:r>
      <w:r>
        <w:rPr>
          <w:color w:val="2D2D2D"/>
          <w:sz w:val="15"/>
          <w:szCs w:val="15"/>
        </w:rPr>
        <w:t> (метод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Концентрация раствора - (50±5) г/дм</w:t>
      </w:r>
      <w:r>
        <w:rPr>
          <w:color w:val="2D2D2D"/>
          <w:sz w:val="15"/>
          <w:szCs w:val="15"/>
        </w:rPr>
        <w:pict>
          <v:shape id="_x0000_i1634" type="#_x0000_t75" alt="ГОСТ Р 53826-2010 Автомобильные транспортные средства. Провода высоковольтные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. Температура в камере - (35±3) °С. Общее время испытаний - 48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окончании испытаний образцы должны соответствовать требованиям или 3.2.1, или 3.2.2. Не допускаются очаги коррозии на поверхности металлических изделий.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5.6.9 Испытания на стойкость к воздействию озона по 3.4.9 проводят на образцах проводов, армированных наконечниками и защитными колпачками (не менее чем на двух образцах проводов, отобранных от каждого жгута).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устанавливают в ванну и засыпают металлическими шариками диаметром 305 мм таким образом, чтобы они полностью покрывали колпачки. Затем между шариками и токопроводящей жилой провода прикладывают в течение 2 ч переменное напряжение частотой 50 Гц величиной (12,0±0,5) кВ для проводов марки ПВППВ-40 и (7,5±0,5) кВ для проводов марки ПВВП.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Образцы считают выдержавшими испытание на </w:t>
      </w:r>
      <w:proofErr w:type="spellStart"/>
      <w:r>
        <w:rPr>
          <w:color w:val="2D2D2D"/>
          <w:sz w:val="15"/>
          <w:szCs w:val="15"/>
        </w:rPr>
        <w:t>озоностойкость</w:t>
      </w:r>
      <w:proofErr w:type="spellEnd"/>
      <w:r>
        <w:rPr>
          <w:color w:val="2D2D2D"/>
          <w:sz w:val="15"/>
          <w:szCs w:val="15"/>
        </w:rPr>
        <w:t>, если не произошел электрический пробой. Не допускаются трещины комплектующих изделий, видимые без применения увеличительных приборов.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5.6.10 Испытания на стойкость к воздействию моющих средств по 3.4.10 проводят на образцах армированных проводов.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с выведенными наружу концами длиной не менее 20 мм выдерживают в течение 2 ч в растворе моющего средства МЛ-51, МЛ-52 или аналогичного при температуре (80±5) °С. Концентрация раствора - от 15 до 20 г/дм</w:t>
      </w:r>
      <w:r>
        <w:rPr>
          <w:color w:val="2D2D2D"/>
          <w:sz w:val="15"/>
          <w:szCs w:val="15"/>
        </w:rPr>
        <w:pict>
          <v:shape id="_x0000_i1635" type="#_x0000_t75" alt="ГОСТ Р 53826-2010 Автомобильные транспортные средства. Провода высоковольтные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. Затем образцы выдерживают в нормальных климатических условиях до полного высыхания.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считают выдержавшими испытание, если оболочка проводов не имеет трещин, видимых без применения увеличительного прибора, и не изменяет цвет.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5.6.11 Испытания на стойкость к воздействию минерального масла и бензина по 3.4.11 проводят на трех образцах жгутов для каждой среды.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жгутов с выведенными наружу концами длиной не менее 20 мм выдерживают в течение 48 ч: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масле марки М1ОГИ при температуре (120±5)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бензине марки АИ-93 (</w:t>
      </w:r>
      <w:r w:rsidRPr="005335F9">
        <w:rPr>
          <w:color w:val="2D2D2D"/>
          <w:sz w:val="15"/>
          <w:szCs w:val="15"/>
        </w:rPr>
        <w:t>ГОСТ 2084</w:t>
      </w:r>
      <w:r>
        <w:rPr>
          <w:color w:val="2D2D2D"/>
          <w:sz w:val="15"/>
          <w:szCs w:val="15"/>
        </w:rPr>
        <w:t>) при температуре (20±5)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После выдержки в указанных средах образцы должны быть выдержаны в нормальных климатических условиях в течение 1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Образцы считают выдержавшими испытание, если на поверхности изоляции и оболочки отсутствуют трещины, видимые без применения увеличительного прибора.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Изготовитель гарантирует соответствие жгутов требованиям настоящего стандарта при соблюдении условий эксплуатации, хранения и транспортирования.</w:t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Гарантийный срок эксплуатации - 1,5 года с начала эксплуатации при пробеге автомобиля 20000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жгутов для электронных систем зажигания - 2 года при пробеге автомобиля не более 30000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хранения жгутов - 3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Форма А.1 - Протокол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5"/>
        <w:gridCol w:w="168"/>
        <w:gridCol w:w="332"/>
        <w:gridCol w:w="331"/>
        <w:gridCol w:w="494"/>
        <w:gridCol w:w="331"/>
        <w:gridCol w:w="329"/>
        <w:gridCol w:w="165"/>
        <w:gridCol w:w="689"/>
        <w:gridCol w:w="1515"/>
        <w:gridCol w:w="1154"/>
        <w:gridCol w:w="2806"/>
      </w:tblGrid>
      <w:tr w:rsidR="005335F9" w:rsidTr="005335F9">
        <w:trPr>
          <w:trHeight w:val="15"/>
        </w:trPr>
        <w:tc>
          <w:tcPr>
            <w:tcW w:w="2402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5335F9" w:rsidTr="005335F9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5335F9" w:rsidTr="005335F9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</w:tr>
      <w:tr w:rsidR="005335F9" w:rsidTr="005335F9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335F9" w:rsidTr="005335F9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5335F9" w:rsidTr="005335F9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 ____ от ____________ 20___ г.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</w:tr>
      <w:tr w:rsidR="005335F9" w:rsidTr="005335F9"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</w:tr>
      <w:tr w:rsidR="005335F9" w:rsidTr="005335F9">
        <w:tc>
          <w:tcPr>
            <w:tcW w:w="5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</w:tr>
      <w:tr w:rsidR="005335F9" w:rsidTr="005335F9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</w:tr>
      <w:tr w:rsidR="005335F9" w:rsidTr="005335F9">
        <w:tc>
          <w:tcPr>
            <w:tcW w:w="46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</w:tr>
      <w:tr w:rsidR="005335F9" w:rsidTr="005335F9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</w:tr>
      <w:tr w:rsidR="005335F9" w:rsidTr="005335F9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</w:tr>
      <w:tr w:rsidR="005335F9" w:rsidTr="005335F9"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</w:tr>
      <w:tr w:rsidR="005335F9" w:rsidTr="005335F9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</w:tbl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856"/>
        <w:gridCol w:w="2012"/>
        <w:gridCol w:w="337"/>
        <w:gridCol w:w="500"/>
        <w:gridCol w:w="177"/>
        <w:gridCol w:w="2035"/>
        <w:gridCol w:w="170"/>
        <w:gridCol w:w="173"/>
        <w:gridCol w:w="689"/>
        <w:gridCol w:w="2003"/>
        <w:gridCol w:w="845"/>
      </w:tblGrid>
      <w:tr w:rsidR="005335F9" w:rsidTr="005335F9">
        <w:trPr>
          <w:trHeight w:val="15"/>
        </w:trPr>
        <w:tc>
          <w:tcPr>
            <w:tcW w:w="739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 ____ от ___________ 20___ г.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</w:p>
        </w:tc>
      </w:tr>
      <w:tr w:rsidR="005335F9" w:rsidTr="005335F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Испытуемый параметр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10 Заключение</w:t>
            </w:r>
          </w:p>
        </w:tc>
      </w:tr>
      <w:tr w:rsidR="005335F9" w:rsidTr="005335F9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</w:p>
        </w:tc>
      </w:tr>
      <w:tr w:rsidR="005335F9" w:rsidTr="005335F9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1"/>
        <w:gridCol w:w="663"/>
        <w:gridCol w:w="335"/>
        <w:gridCol w:w="1315"/>
        <w:gridCol w:w="497"/>
        <w:gridCol w:w="184"/>
        <w:gridCol w:w="2039"/>
        <w:gridCol w:w="176"/>
        <w:gridCol w:w="168"/>
        <w:gridCol w:w="675"/>
        <w:gridCol w:w="167"/>
        <w:gridCol w:w="1894"/>
        <w:gridCol w:w="865"/>
      </w:tblGrid>
      <w:tr w:rsidR="005335F9" w:rsidTr="005335F9">
        <w:trPr>
          <w:trHeight w:val="15"/>
        </w:trPr>
        <w:tc>
          <w:tcPr>
            <w:tcW w:w="1663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_________________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 ____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периодических испытаний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 ____ от ____________ 20___ г.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5335F9" w:rsidTr="005335F9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5335F9" w:rsidTr="005335F9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</w:tr>
      <w:tr w:rsidR="005335F9" w:rsidTr="005335F9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</w:tr>
      <w:tr w:rsidR="005335F9" w:rsidTr="005335F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Акт составлен на основании Протокола периодических испытаний N</w:t>
            </w:r>
          </w:p>
        </w:tc>
      </w:tr>
      <w:tr w:rsidR="005335F9" w:rsidTr="005335F9">
        <w:tc>
          <w:tcPr>
            <w:tcW w:w="739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"____"________________20__г.</w:t>
            </w: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</w:p>
        </w:tc>
      </w:tr>
      <w:tr w:rsidR="005335F9" w:rsidTr="005335F9">
        <w:tc>
          <w:tcPr>
            <w:tcW w:w="1053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</w:p>
        </w:tc>
      </w:tr>
      <w:tr w:rsidR="005335F9" w:rsidTr="005335F9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4"/>
        <w:gridCol w:w="657"/>
        <w:gridCol w:w="331"/>
        <w:gridCol w:w="1300"/>
        <w:gridCol w:w="327"/>
        <w:gridCol w:w="173"/>
        <w:gridCol w:w="185"/>
        <w:gridCol w:w="1386"/>
        <w:gridCol w:w="334"/>
        <w:gridCol w:w="333"/>
        <w:gridCol w:w="329"/>
        <w:gridCol w:w="673"/>
        <w:gridCol w:w="166"/>
        <w:gridCol w:w="887"/>
        <w:gridCol w:w="1904"/>
      </w:tblGrid>
      <w:tr w:rsidR="005335F9" w:rsidTr="005335F9">
        <w:trPr>
          <w:trHeight w:val="15"/>
        </w:trPr>
        <w:tc>
          <w:tcPr>
            <w:tcW w:w="1663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335F9" w:rsidRDefault="005335F9">
            <w:pPr>
              <w:rPr>
                <w:sz w:val="2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5335F9" w:rsidTr="005335F9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5335F9" w:rsidTr="005335F9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5335F9" w:rsidTr="005335F9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335F9" w:rsidTr="005335F9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 ____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типовых испытаний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 ____ от ____________ 20___ г.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5335F9" w:rsidTr="005335F9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5335F9" w:rsidTr="005335F9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</w:t>
            </w:r>
          </w:p>
        </w:tc>
      </w:tr>
      <w:tr w:rsidR="005335F9" w:rsidTr="005335F9">
        <w:tc>
          <w:tcPr>
            <w:tcW w:w="942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</w:tr>
      <w:tr w:rsidR="005335F9" w:rsidTr="005335F9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</w:tr>
      <w:tr w:rsidR="005335F9" w:rsidTr="005335F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Акт составлен на основании Протокола типовых испытаний N</w:t>
            </w:r>
          </w:p>
        </w:tc>
      </w:tr>
      <w:tr w:rsidR="005335F9" w:rsidTr="005335F9">
        <w:tc>
          <w:tcPr>
            <w:tcW w:w="683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683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"____"________________ 20__ г.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</w:p>
        </w:tc>
      </w:tr>
      <w:tr w:rsidR="005335F9" w:rsidTr="005335F9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rPr>
                <w:sz w:val="24"/>
                <w:szCs w:val="24"/>
              </w:rPr>
            </w:pPr>
          </w:p>
        </w:tc>
      </w:tr>
      <w:tr w:rsidR="005335F9" w:rsidTr="005335F9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5F9" w:rsidRDefault="005335F9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Дата______________</w:t>
            </w:r>
          </w:p>
        </w:tc>
      </w:tr>
    </w:tbl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Калибр для измерения усилия соединения и разъединения наконечников с высоковольтными выводами распределителя и катушки зажигания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335F9" w:rsidRDefault="005335F9" w:rsidP="005335F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1110" cy="2790825"/>
            <wp:effectExtent l="19050" t="0" r="8890" b="0"/>
            <wp:docPr id="612" name="Рисунок 612" descr="ГОСТ Р 53826-2010 Автомобильные транспортные средства. Провода высоковольт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ГОСТ Р 53826-2010 Автомобильные транспортные средства. Провода высоковольт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Значение F определяют построением, исходя из значений размеров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В, С, D и 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Калибр для измерения усилия соединения и разъединения наконечников с выводом свечи зажигания</w:t>
      </w:r>
    </w:p>
    <w:p w:rsidR="005335F9" w:rsidRDefault="005335F9" w:rsidP="005335F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55365" cy="2818130"/>
            <wp:effectExtent l="19050" t="0" r="6985" b="0"/>
            <wp:docPr id="613" name="Рисунок 613" descr="ГОСТ Р 53826-2010 Автомобильные транспортные средства. Провода высоковольт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ГОСТ Р 53826-2010 Автомобильные транспортные средства. Провода высоковольт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335F9" w:rsidRDefault="005335F9" w:rsidP="005335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5335F9" w:rsidRDefault="00FC651B" w:rsidP="005335F9">
      <w:pPr>
        <w:rPr>
          <w:szCs w:val="15"/>
        </w:rPr>
      </w:pPr>
    </w:p>
    <w:sectPr w:rsidR="00FC651B" w:rsidRPr="005335F9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01B5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B31F3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335F9"/>
    <w:rsid w:val="00550B2A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01B5F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50B2A"/>
  </w:style>
  <w:style w:type="character" w:customStyle="1" w:styleId="tocnumber">
    <w:name w:val="toc_number"/>
    <w:basedOn w:val="a0"/>
    <w:rsid w:val="0055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36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43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43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730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33272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770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41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61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6286785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7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051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96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487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8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9078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8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307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14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37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02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97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271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5969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40888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783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29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4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2967631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269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84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507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7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56164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23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4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530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2017-10-29T14:57:00Z</dcterms:created>
  <dcterms:modified xsi:type="dcterms:W3CDTF">2017-10-29T14:57:00Z</dcterms:modified>
</cp:coreProperties>
</file>